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EF3" w:rsidRDefault="001D6A46">
      <w:pPr>
        <w:ind w:left="-142" w:right="-427"/>
        <w:rPr>
          <w:rFonts w:ascii="Times New Roman" w:hAnsi="Times New Roman"/>
          <w:b/>
          <w:sz w:val="36"/>
        </w:rPr>
      </w:pPr>
      <w:r>
        <w:rPr>
          <w:rFonts w:ascii="Times New Roman" w:hAnsi="Times New Roman"/>
          <w:b/>
          <w:color w:val="FF0000"/>
          <w:sz w:val="24"/>
        </w:rPr>
        <w:t xml:space="preserve"> </w:t>
      </w:r>
      <w:r w:rsidR="000C4D3C">
        <w:rPr>
          <w:rFonts w:ascii="Times New Roman" w:hAnsi="Times New Roman"/>
          <w:b/>
          <w:color w:val="FF0000"/>
          <w:sz w:val="24"/>
        </w:rPr>
        <w:t xml:space="preserve"> </w:t>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sz w:val="36"/>
        </w:rPr>
        <w:t>REFERAT</w:t>
      </w:r>
    </w:p>
    <w:p w:rsidR="00813EF3" w:rsidRDefault="00813EF3">
      <w:pPr>
        <w:ind w:left="-142" w:right="-427"/>
        <w:rPr>
          <w:rFonts w:ascii="Times New Roman" w:hAnsi="Times New Roman"/>
          <w:b/>
          <w:color w:val="FF0000"/>
          <w:sz w:val="24"/>
        </w:rPr>
      </w:pPr>
    </w:p>
    <w:tbl>
      <w:tblPr>
        <w:tblW w:w="10276" w:type="dxa"/>
        <w:tblLayout w:type="fixed"/>
        <w:tblCellMar>
          <w:left w:w="70" w:type="dxa"/>
          <w:right w:w="70" w:type="dxa"/>
        </w:tblCellMar>
        <w:tblLook w:val="0000" w:firstRow="0" w:lastRow="0" w:firstColumn="0" w:lastColumn="0" w:noHBand="0" w:noVBand="0"/>
      </w:tblPr>
      <w:tblGrid>
        <w:gridCol w:w="1418"/>
        <w:gridCol w:w="8858"/>
      </w:tblGrid>
      <w:tr w:rsidR="00813EF3" w:rsidRPr="00806DA3" w:rsidTr="00C60347">
        <w:tc>
          <w:tcPr>
            <w:tcW w:w="10276" w:type="dxa"/>
            <w:gridSpan w:val="2"/>
            <w:tcBorders>
              <w:top w:val="single" w:sz="4" w:space="0" w:color="auto"/>
              <w:left w:val="single" w:sz="4" w:space="0" w:color="auto"/>
              <w:bottom w:val="single" w:sz="4" w:space="0" w:color="auto"/>
              <w:right w:val="single" w:sz="4" w:space="0" w:color="auto"/>
            </w:tcBorders>
          </w:tcPr>
          <w:p w:rsidR="00D47B95" w:rsidRDefault="00813EF3" w:rsidP="00805FB7">
            <w:pPr>
              <w:pStyle w:val="Overskrift"/>
              <w:spacing w:before="0" w:after="0"/>
              <w:jc w:val="center"/>
              <w:rPr>
                <w:noProof/>
                <w:spacing w:val="6"/>
                <w:sz w:val="32"/>
              </w:rPr>
            </w:pPr>
            <w:r w:rsidRPr="00806DA3">
              <w:rPr>
                <w:noProof/>
                <w:spacing w:val="6"/>
                <w:sz w:val="32"/>
                <w:szCs w:val="32"/>
              </w:rPr>
              <w:t xml:space="preserve">Referat fra møte i rådmannskollegiet </w:t>
            </w:r>
            <w:r w:rsidR="002D00E3">
              <w:rPr>
                <w:noProof/>
                <w:spacing w:val="6"/>
                <w:sz w:val="32"/>
              </w:rPr>
              <w:t xml:space="preserve">21. oktober </w:t>
            </w:r>
            <w:r w:rsidR="008D443A">
              <w:rPr>
                <w:noProof/>
                <w:spacing w:val="6"/>
                <w:sz w:val="32"/>
              </w:rPr>
              <w:t>2016</w:t>
            </w:r>
          </w:p>
          <w:p w:rsidR="00805FB7" w:rsidRPr="00806DA3" w:rsidRDefault="00805FB7" w:rsidP="00805FB7">
            <w:pPr>
              <w:pStyle w:val="Overskrift"/>
              <w:spacing w:before="0" w:after="0"/>
              <w:jc w:val="center"/>
              <w:rPr>
                <w:rFonts w:ascii="Humnst777 Blk BT" w:hAnsi="Humnst777 Blk BT"/>
                <w:noProof/>
                <w:spacing w:val="6"/>
                <w:sz w:val="32"/>
                <w:szCs w:val="32"/>
              </w:rPr>
            </w:pPr>
          </w:p>
        </w:tc>
      </w:tr>
      <w:tr w:rsidR="00813EF3" w:rsidTr="00C60347">
        <w:trPr>
          <w:trHeight w:val="336"/>
        </w:trPr>
        <w:tc>
          <w:tcPr>
            <w:tcW w:w="10276" w:type="dxa"/>
            <w:gridSpan w:val="2"/>
            <w:tcBorders>
              <w:top w:val="single" w:sz="4" w:space="0" w:color="auto"/>
            </w:tcBorders>
          </w:tcPr>
          <w:p w:rsidR="00813EF3" w:rsidRDefault="00813EF3">
            <w:pPr>
              <w:pStyle w:val="Overskrift"/>
              <w:spacing w:before="0" w:after="0"/>
              <w:rPr>
                <w:sz w:val="24"/>
              </w:rPr>
            </w:pPr>
          </w:p>
        </w:tc>
      </w:tr>
      <w:tr w:rsidR="00813EF3" w:rsidTr="00C60347">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Sted:</w:t>
            </w:r>
          </w:p>
        </w:tc>
        <w:tc>
          <w:tcPr>
            <w:tcW w:w="8858" w:type="dxa"/>
            <w:tcBorders>
              <w:top w:val="single" w:sz="4" w:space="0" w:color="auto"/>
              <w:left w:val="single" w:sz="4" w:space="0" w:color="auto"/>
              <w:bottom w:val="single" w:sz="4" w:space="0" w:color="auto"/>
              <w:right w:val="single" w:sz="4" w:space="0" w:color="auto"/>
            </w:tcBorders>
          </w:tcPr>
          <w:p w:rsidR="00813EF3" w:rsidRDefault="002D00E3" w:rsidP="0042645D">
            <w:pPr>
              <w:pStyle w:val="Dokumenttekst"/>
            </w:pPr>
            <w:r>
              <w:t>Rådhusstua, Rådhuset i Skien</w:t>
            </w:r>
          </w:p>
        </w:tc>
      </w:tr>
      <w:tr w:rsidR="00813EF3" w:rsidTr="00C60347">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Møteleder:</w:t>
            </w:r>
          </w:p>
        </w:tc>
        <w:tc>
          <w:tcPr>
            <w:tcW w:w="8858" w:type="dxa"/>
            <w:tcBorders>
              <w:top w:val="single" w:sz="4" w:space="0" w:color="auto"/>
              <w:left w:val="single" w:sz="4" w:space="0" w:color="auto"/>
              <w:bottom w:val="single" w:sz="4" w:space="0" w:color="auto"/>
              <w:right w:val="single" w:sz="4" w:space="0" w:color="auto"/>
            </w:tcBorders>
          </w:tcPr>
          <w:p w:rsidR="00813EF3" w:rsidRDefault="008F3B83">
            <w:pPr>
              <w:pStyle w:val="Dokumenttekst"/>
            </w:pPr>
            <w:r>
              <w:t>Per Wold</w:t>
            </w:r>
          </w:p>
        </w:tc>
      </w:tr>
      <w:tr w:rsidR="00813EF3" w:rsidTr="00C60347">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Referent</w:t>
            </w:r>
          </w:p>
        </w:tc>
        <w:tc>
          <w:tcPr>
            <w:tcW w:w="8858" w:type="dxa"/>
            <w:tcBorders>
              <w:top w:val="single" w:sz="4" w:space="0" w:color="auto"/>
              <w:left w:val="single" w:sz="4" w:space="0" w:color="auto"/>
              <w:bottom w:val="single" w:sz="4" w:space="0" w:color="auto"/>
              <w:right w:val="single" w:sz="4" w:space="0" w:color="auto"/>
            </w:tcBorders>
          </w:tcPr>
          <w:p w:rsidR="00813EF3" w:rsidRDefault="00813EF3" w:rsidP="00103485">
            <w:pPr>
              <w:pStyle w:val="Dokumenttekst"/>
            </w:pPr>
            <w:r>
              <w:t>Karianne Resare</w:t>
            </w:r>
          </w:p>
        </w:tc>
      </w:tr>
      <w:tr w:rsidR="00813EF3" w:rsidRPr="007B7B51" w:rsidTr="00C60347">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bookmarkStart w:id="0" w:name="TilStede_T" w:colFirst="0" w:colLast="0"/>
            <w:bookmarkStart w:id="1" w:name="TilStede" w:colFirst="1" w:colLast="1"/>
            <w:r>
              <w:rPr>
                <w:b/>
              </w:rPr>
              <w:t>Til stede:</w:t>
            </w:r>
          </w:p>
        </w:tc>
        <w:tc>
          <w:tcPr>
            <w:tcW w:w="8858" w:type="dxa"/>
            <w:tcBorders>
              <w:top w:val="single" w:sz="4" w:space="0" w:color="auto"/>
              <w:left w:val="single" w:sz="4" w:space="0" w:color="auto"/>
              <w:bottom w:val="single" w:sz="4" w:space="0" w:color="auto"/>
              <w:right w:val="single" w:sz="4" w:space="0" w:color="auto"/>
            </w:tcBorders>
          </w:tcPr>
          <w:p w:rsidR="00F038D9" w:rsidRDefault="002A2790" w:rsidP="00762C65">
            <w:pPr>
              <w:pStyle w:val="Dokumenttekst"/>
            </w:pPr>
            <w:r>
              <w:t>Inger Lysa</w:t>
            </w:r>
            <w:r w:rsidR="00813EF3" w:rsidRPr="0071312E">
              <w:t xml:space="preserve">, Per Wold, </w:t>
            </w:r>
            <w:r w:rsidR="00C1111C" w:rsidRPr="003C74A2">
              <w:t>Ole Magnus Stensrud</w:t>
            </w:r>
            <w:r w:rsidR="008F3B83">
              <w:t>,</w:t>
            </w:r>
            <w:r w:rsidR="00B21DC3">
              <w:t xml:space="preserve"> </w:t>
            </w:r>
            <w:r w:rsidR="00017CE7">
              <w:t>Jan Sæthre</w:t>
            </w:r>
            <w:r>
              <w:t>,</w:t>
            </w:r>
            <w:r w:rsidR="000C530E">
              <w:t xml:space="preserve"> </w:t>
            </w:r>
            <w:r w:rsidR="007B4229" w:rsidRPr="00EF234E">
              <w:t xml:space="preserve">Jørn Christian </w:t>
            </w:r>
            <w:proofErr w:type="spellStart"/>
            <w:r w:rsidR="007B4229" w:rsidRPr="00EF234E">
              <w:t>Schøth</w:t>
            </w:r>
            <w:proofErr w:type="spellEnd"/>
            <w:r w:rsidR="007B4229" w:rsidRPr="00EF234E">
              <w:t xml:space="preserve"> Knudsen</w:t>
            </w:r>
            <w:r w:rsidR="001D6A46">
              <w:t>,</w:t>
            </w:r>
            <w:r w:rsidR="001D6A46" w:rsidRPr="0071312E">
              <w:t xml:space="preserve"> </w:t>
            </w:r>
            <w:r w:rsidR="006B4D5C">
              <w:t>P</w:t>
            </w:r>
            <w:r w:rsidR="002D00E3">
              <w:t>er Kristian Nilsen</w:t>
            </w:r>
            <w:r>
              <w:t>,</w:t>
            </w:r>
            <w:r w:rsidRPr="007B7B51">
              <w:t xml:space="preserve"> </w:t>
            </w:r>
            <w:r w:rsidR="007B4229">
              <w:t>Morten Næss</w:t>
            </w:r>
            <w:r w:rsidR="00A53024">
              <w:t xml:space="preserve">, </w:t>
            </w:r>
            <w:r w:rsidRPr="007B7B51">
              <w:t>Karianne Resare</w:t>
            </w:r>
          </w:p>
          <w:p w:rsidR="000C530E" w:rsidRDefault="00BA3205" w:rsidP="00FD562E">
            <w:pPr>
              <w:pStyle w:val="Dokumenttekst"/>
            </w:pPr>
            <w:r>
              <w:t xml:space="preserve">Sak </w:t>
            </w:r>
            <w:r w:rsidR="006B4D5C">
              <w:t>69: Helene Norli</w:t>
            </w:r>
          </w:p>
          <w:p w:rsidR="001C21EC" w:rsidRDefault="001C21EC" w:rsidP="006B4D5C">
            <w:pPr>
              <w:pStyle w:val="Dokumenttekst"/>
            </w:pPr>
            <w:r>
              <w:t xml:space="preserve">Sak </w:t>
            </w:r>
            <w:r w:rsidR="006B4D5C">
              <w:t>70</w:t>
            </w:r>
            <w:r>
              <w:t xml:space="preserve">: </w:t>
            </w:r>
            <w:r w:rsidR="006B4D5C" w:rsidRPr="006B4D5C">
              <w:t>Sissel Stigen, Sølvi Wreen, Sjur O. Taule</w:t>
            </w:r>
            <w:r w:rsidR="006B4D5C">
              <w:t xml:space="preserve"> og</w:t>
            </w:r>
            <w:r w:rsidR="006B4D5C" w:rsidRPr="006B4D5C">
              <w:t xml:space="preserve"> Roar Teigen</w:t>
            </w:r>
          </w:p>
          <w:p w:rsidR="006B4D5C" w:rsidRPr="007B7B51" w:rsidRDefault="006B4D5C" w:rsidP="006B4D5C">
            <w:pPr>
              <w:pStyle w:val="Dokumenttekst"/>
            </w:pPr>
            <w:r>
              <w:t>Sak 71: Nicolai Underthun, Guttorm Liebe, Jan Petter Johansen.</w:t>
            </w:r>
          </w:p>
        </w:tc>
      </w:tr>
      <w:tr w:rsidR="00813EF3" w:rsidRPr="009C14ED" w:rsidTr="000C530E">
        <w:tblPrEx>
          <w:tblCellMar>
            <w:left w:w="71" w:type="dxa"/>
            <w:right w:w="71" w:type="dxa"/>
          </w:tblCellMar>
        </w:tblPrEx>
        <w:trPr>
          <w:trHeight w:val="522"/>
        </w:trPr>
        <w:tc>
          <w:tcPr>
            <w:tcW w:w="1418" w:type="dxa"/>
            <w:tcBorders>
              <w:top w:val="single" w:sz="4" w:space="0" w:color="auto"/>
              <w:left w:val="single" w:sz="4" w:space="0" w:color="auto"/>
              <w:bottom w:val="single" w:sz="4" w:space="0" w:color="auto"/>
              <w:right w:val="single" w:sz="4" w:space="0" w:color="auto"/>
            </w:tcBorders>
          </w:tcPr>
          <w:p w:rsidR="00813EF3" w:rsidRDefault="004153F2" w:rsidP="00DC458E">
            <w:pPr>
              <w:pStyle w:val="Dokumenttekst"/>
              <w:rPr>
                <w:b/>
              </w:rPr>
            </w:pPr>
            <w:r>
              <w:rPr>
                <w:b/>
              </w:rPr>
              <w:t>Forfall:</w:t>
            </w:r>
          </w:p>
        </w:tc>
        <w:tc>
          <w:tcPr>
            <w:tcW w:w="8858" w:type="dxa"/>
            <w:tcBorders>
              <w:top w:val="single" w:sz="4" w:space="0" w:color="auto"/>
              <w:left w:val="single" w:sz="4" w:space="0" w:color="auto"/>
              <w:bottom w:val="single" w:sz="4" w:space="0" w:color="auto"/>
              <w:right w:val="single" w:sz="4" w:space="0" w:color="auto"/>
            </w:tcBorders>
          </w:tcPr>
          <w:p w:rsidR="00813EF3" w:rsidRPr="00597E75" w:rsidRDefault="002D00E3" w:rsidP="006B4D5C">
            <w:pPr>
              <w:pStyle w:val="Dokumenttekst"/>
            </w:pPr>
            <w:r w:rsidRPr="0071312E">
              <w:t>Tore Marthinsen</w:t>
            </w:r>
          </w:p>
        </w:tc>
      </w:tr>
      <w:tr w:rsidR="00813EF3" w:rsidTr="00945767">
        <w:tblPrEx>
          <w:tblCellMar>
            <w:left w:w="71" w:type="dxa"/>
            <w:right w:w="71" w:type="dxa"/>
          </w:tblCellMar>
        </w:tblPrEx>
        <w:trPr>
          <w:trHeight w:val="279"/>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Kopi til:</w:t>
            </w:r>
          </w:p>
        </w:tc>
        <w:tc>
          <w:tcPr>
            <w:tcW w:w="8858" w:type="dxa"/>
            <w:tcBorders>
              <w:top w:val="single" w:sz="4" w:space="0" w:color="auto"/>
              <w:left w:val="single" w:sz="4" w:space="0" w:color="auto"/>
              <w:bottom w:val="single" w:sz="4" w:space="0" w:color="auto"/>
              <w:right w:val="single" w:sz="4" w:space="0" w:color="auto"/>
            </w:tcBorders>
          </w:tcPr>
          <w:p w:rsidR="00813EF3" w:rsidRDefault="00042730" w:rsidP="00103485">
            <w:pPr>
              <w:pStyle w:val="Dokumenttekst"/>
            </w:pPr>
            <w:hyperlink r:id="rId8" w:history="1">
              <w:r w:rsidR="00813EF3" w:rsidRPr="006A0D02">
                <w:rPr>
                  <w:rStyle w:val="Hyperkobling"/>
                </w:rPr>
                <w:t>www.grenlandssamarbeidet.no</w:t>
              </w:r>
            </w:hyperlink>
          </w:p>
        </w:tc>
      </w:tr>
      <w:bookmarkEnd w:id="0"/>
      <w:bookmarkEnd w:id="1"/>
    </w:tbl>
    <w:p w:rsidR="00813EF3" w:rsidRDefault="00813EF3" w:rsidP="00103485">
      <w:pPr>
        <w:ind w:right="-427"/>
        <w:jc w:val="center"/>
        <w:rPr>
          <w:rFonts w:ascii="Times New Roman" w:hAnsi="Times New Roman"/>
          <w:b/>
          <w:color w:val="FF0000"/>
          <w:sz w:val="24"/>
        </w:rPr>
      </w:pPr>
    </w:p>
    <w:p w:rsidR="000C530E" w:rsidRDefault="000C530E" w:rsidP="00103485">
      <w:pPr>
        <w:ind w:right="-427"/>
        <w:jc w:val="center"/>
        <w:rPr>
          <w:rFonts w:ascii="Times New Roman" w:hAnsi="Times New Roman"/>
          <w:b/>
          <w:color w:val="FF0000"/>
          <w:sz w:val="24"/>
        </w:rPr>
      </w:pPr>
    </w:p>
    <w:tbl>
      <w:tblPr>
        <w:tblStyle w:val="Tabellrutenett"/>
        <w:tblW w:w="10314" w:type="dxa"/>
        <w:tblLook w:val="04A0" w:firstRow="1" w:lastRow="0" w:firstColumn="1" w:lastColumn="0" w:noHBand="0" w:noVBand="1"/>
      </w:tblPr>
      <w:tblGrid>
        <w:gridCol w:w="8230"/>
        <w:gridCol w:w="2084"/>
      </w:tblGrid>
      <w:tr w:rsidR="00434FA0" w:rsidRPr="003572A5" w:rsidTr="002E6212">
        <w:tc>
          <w:tcPr>
            <w:tcW w:w="8230" w:type="dxa"/>
          </w:tcPr>
          <w:p w:rsidR="00434FA0" w:rsidRDefault="00434FA0" w:rsidP="003B5204">
            <w:pPr>
              <w:autoSpaceDE w:val="0"/>
              <w:autoSpaceDN w:val="0"/>
              <w:adjustRightInd w:val="0"/>
              <w:rPr>
                <w:rFonts w:ascii="Times New Roman" w:eastAsia="Calibri" w:hAnsi="Times New Roman"/>
                <w:b/>
                <w:sz w:val="24"/>
              </w:rPr>
            </w:pPr>
            <w:r w:rsidRPr="00434FA0">
              <w:rPr>
                <w:rFonts w:ascii="Times New Roman" w:eastAsia="Calibri" w:hAnsi="Times New Roman"/>
                <w:b/>
                <w:sz w:val="24"/>
              </w:rPr>
              <w:t>Sak 66/15 Politireformen – dialogmøte med politi</w:t>
            </w:r>
            <w:r>
              <w:rPr>
                <w:rFonts w:ascii="Times New Roman" w:eastAsia="Calibri" w:hAnsi="Times New Roman"/>
                <w:b/>
                <w:sz w:val="24"/>
              </w:rPr>
              <w:t>mester</w:t>
            </w:r>
            <w:r w:rsidRPr="00434FA0">
              <w:rPr>
                <w:rFonts w:ascii="Times New Roman" w:eastAsia="Calibri" w:hAnsi="Times New Roman"/>
                <w:b/>
                <w:sz w:val="24"/>
              </w:rPr>
              <w:t xml:space="preserve"> Christine Fossen</w:t>
            </w:r>
          </w:p>
          <w:p w:rsidR="006B6151" w:rsidRDefault="006B6151" w:rsidP="003B5204">
            <w:pPr>
              <w:autoSpaceDE w:val="0"/>
              <w:autoSpaceDN w:val="0"/>
              <w:adjustRightInd w:val="0"/>
              <w:rPr>
                <w:rFonts w:ascii="Times New Roman" w:eastAsia="Calibri" w:hAnsi="Times New Roman"/>
                <w:sz w:val="24"/>
              </w:rPr>
            </w:pPr>
            <w:r>
              <w:rPr>
                <w:rFonts w:ascii="Times New Roman" w:eastAsia="Calibri" w:hAnsi="Times New Roman"/>
                <w:sz w:val="24"/>
              </w:rPr>
              <w:t xml:space="preserve">Til stede: politimester Christine Fossen og politiinspektør Øystein </w:t>
            </w:r>
            <w:proofErr w:type="spellStart"/>
            <w:r>
              <w:rPr>
                <w:rFonts w:ascii="Times New Roman" w:eastAsia="Calibri" w:hAnsi="Times New Roman"/>
                <w:sz w:val="24"/>
              </w:rPr>
              <w:t>Skottmyr</w:t>
            </w:r>
            <w:proofErr w:type="spellEnd"/>
          </w:p>
          <w:p w:rsidR="00434FA0" w:rsidRPr="00434FA0" w:rsidRDefault="00434FA0" w:rsidP="003B5204">
            <w:pPr>
              <w:autoSpaceDE w:val="0"/>
              <w:autoSpaceDN w:val="0"/>
              <w:adjustRightInd w:val="0"/>
              <w:rPr>
                <w:rFonts w:ascii="Times New Roman" w:eastAsia="Calibri" w:hAnsi="Times New Roman"/>
                <w:sz w:val="24"/>
              </w:rPr>
            </w:pPr>
            <w:r w:rsidRPr="00434FA0">
              <w:rPr>
                <w:rFonts w:ascii="Times New Roman" w:eastAsia="Calibri" w:hAnsi="Times New Roman"/>
                <w:sz w:val="24"/>
              </w:rPr>
              <w:t xml:space="preserve">Tema; Høring – Politimesterens forslag til effektivisering av geografiske driftsenheter, tjenesteenheter og tjenestesteder. </w:t>
            </w:r>
          </w:p>
          <w:p w:rsidR="006B6151" w:rsidRDefault="006B6151" w:rsidP="003B5204">
            <w:pPr>
              <w:autoSpaceDE w:val="0"/>
              <w:autoSpaceDN w:val="0"/>
              <w:adjustRightInd w:val="0"/>
              <w:rPr>
                <w:rFonts w:ascii="Times New Roman" w:eastAsia="Calibri" w:hAnsi="Times New Roman"/>
                <w:sz w:val="24"/>
              </w:rPr>
            </w:pPr>
          </w:p>
          <w:p w:rsidR="00434FA0" w:rsidRPr="006B6151" w:rsidRDefault="006B6151" w:rsidP="003B5204">
            <w:pPr>
              <w:autoSpaceDE w:val="0"/>
              <w:autoSpaceDN w:val="0"/>
              <w:adjustRightInd w:val="0"/>
              <w:rPr>
                <w:rFonts w:ascii="Times New Roman" w:eastAsia="Calibri" w:hAnsi="Times New Roman"/>
                <w:sz w:val="24"/>
              </w:rPr>
            </w:pPr>
            <w:r w:rsidRPr="006B6151">
              <w:rPr>
                <w:rFonts w:ascii="Times New Roman" w:eastAsia="Calibri" w:hAnsi="Times New Roman"/>
                <w:sz w:val="24"/>
              </w:rPr>
              <w:t xml:space="preserve">Politimesteren </w:t>
            </w:r>
            <w:r>
              <w:rPr>
                <w:rFonts w:ascii="Times New Roman" w:eastAsia="Calibri" w:hAnsi="Times New Roman"/>
                <w:sz w:val="24"/>
              </w:rPr>
              <w:t>orienterte om nærpolitireformen og forslaget. Presentasjonen følger vedlagt.</w:t>
            </w:r>
            <w:r w:rsidR="00FD094C">
              <w:rPr>
                <w:rFonts w:ascii="Times New Roman" w:eastAsia="Calibri" w:hAnsi="Times New Roman"/>
                <w:sz w:val="24"/>
              </w:rPr>
              <w:br/>
              <w:t xml:space="preserve">Fra innspillsrunden så langt presenterte politimesteren følgende eksempler på </w:t>
            </w:r>
            <w:r w:rsidR="000228C4">
              <w:rPr>
                <w:rFonts w:ascii="Times New Roman" w:eastAsia="Calibri" w:hAnsi="Times New Roman"/>
                <w:sz w:val="24"/>
              </w:rPr>
              <w:t>innspill/</w:t>
            </w:r>
            <w:proofErr w:type="spellStart"/>
            <w:r w:rsidR="000228C4">
              <w:rPr>
                <w:rFonts w:ascii="Times New Roman" w:eastAsia="Calibri" w:hAnsi="Times New Roman"/>
                <w:sz w:val="24"/>
              </w:rPr>
              <w:t>spr</w:t>
            </w:r>
            <w:proofErr w:type="spellEnd"/>
            <w:r w:rsidR="000228C4">
              <w:rPr>
                <w:rFonts w:ascii="Times New Roman" w:eastAsia="Calibri" w:hAnsi="Times New Roman"/>
                <w:sz w:val="24"/>
              </w:rPr>
              <w:t>. som var kommet i fra Grenland i prosessen:</w:t>
            </w:r>
            <w:r>
              <w:rPr>
                <w:rFonts w:ascii="Times New Roman" w:eastAsia="Calibri" w:hAnsi="Times New Roman"/>
                <w:sz w:val="24"/>
              </w:rPr>
              <w:t xml:space="preserve"> </w:t>
            </w:r>
          </w:p>
          <w:p w:rsidR="00FD094C" w:rsidRPr="000228C4" w:rsidRDefault="00FD094C" w:rsidP="000228C4">
            <w:pPr>
              <w:pStyle w:val="Listeavsnitt"/>
              <w:numPr>
                <w:ilvl w:val="0"/>
                <w:numId w:val="28"/>
              </w:numPr>
              <w:autoSpaceDE w:val="0"/>
              <w:autoSpaceDN w:val="0"/>
              <w:adjustRightInd w:val="0"/>
              <w:rPr>
                <w:rFonts w:eastAsia="Calibri"/>
              </w:rPr>
            </w:pPr>
            <w:r w:rsidRPr="000228C4">
              <w:rPr>
                <w:rFonts w:eastAsia="Calibri"/>
              </w:rPr>
              <w:t>Hva slags tjenestetilbud får tjenesteenhetene/stedene?</w:t>
            </w:r>
          </w:p>
          <w:p w:rsidR="00FD094C" w:rsidRPr="000228C4" w:rsidRDefault="00FD094C" w:rsidP="000228C4">
            <w:pPr>
              <w:pStyle w:val="Listeavsnitt"/>
              <w:numPr>
                <w:ilvl w:val="0"/>
                <w:numId w:val="28"/>
              </w:numPr>
              <w:autoSpaceDE w:val="0"/>
              <w:autoSpaceDN w:val="0"/>
              <w:adjustRightInd w:val="0"/>
              <w:rPr>
                <w:rFonts w:eastAsia="Calibri"/>
              </w:rPr>
            </w:pPr>
            <w:r w:rsidRPr="000228C4">
              <w:rPr>
                <w:rFonts w:eastAsia="Calibri"/>
              </w:rPr>
              <w:t>Eksisterende samarbeidsformer utfordres (Bamble mer naturlig mot Grenlandsregionen)</w:t>
            </w:r>
          </w:p>
          <w:p w:rsidR="00FD094C" w:rsidRPr="000228C4" w:rsidRDefault="00FD094C" w:rsidP="000228C4">
            <w:pPr>
              <w:pStyle w:val="Listeavsnitt"/>
              <w:numPr>
                <w:ilvl w:val="0"/>
                <w:numId w:val="28"/>
              </w:numPr>
              <w:autoSpaceDE w:val="0"/>
              <w:autoSpaceDN w:val="0"/>
              <w:adjustRightInd w:val="0"/>
              <w:rPr>
                <w:rFonts w:eastAsia="Calibri"/>
              </w:rPr>
            </w:pPr>
            <w:r w:rsidRPr="000228C4">
              <w:rPr>
                <w:rFonts w:eastAsia="Calibri"/>
              </w:rPr>
              <w:t>Hva får man i stedet for lensmannskontor?</w:t>
            </w:r>
          </w:p>
          <w:p w:rsidR="00FD094C" w:rsidRPr="000228C4" w:rsidRDefault="00FD094C" w:rsidP="000228C4">
            <w:pPr>
              <w:pStyle w:val="Listeavsnitt"/>
              <w:numPr>
                <w:ilvl w:val="0"/>
                <w:numId w:val="28"/>
              </w:numPr>
              <w:autoSpaceDE w:val="0"/>
              <w:autoSpaceDN w:val="0"/>
              <w:adjustRightInd w:val="0"/>
              <w:rPr>
                <w:rFonts w:eastAsia="Calibri"/>
              </w:rPr>
            </w:pPr>
            <w:r w:rsidRPr="000228C4">
              <w:rPr>
                <w:rFonts w:eastAsia="Calibri"/>
              </w:rPr>
              <w:t>Ansvar og oppgaver for politikontakt</w:t>
            </w:r>
          </w:p>
          <w:p w:rsidR="00FD094C" w:rsidRDefault="00FD094C" w:rsidP="00FD094C">
            <w:pPr>
              <w:autoSpaceDE w:val="0"/>
              <w:autoSpaceDN w:val="0"/>
              <w:adjustRightInd w:val="0"/>
              <w:rPr>
                <w:rFonts w:ascii="Times New Roman" w:eastAsia="Calibri" w:hAnsi="Times New Roman"/>
                <w:b/>
                <w:sz w:val="24"/>
              </w:rPr>
            </w:pPr>
          </w:p>
          <w:p w:rsidR="000228C4" w:rsidRPr="000228C4" w:rsidRDefault="000228C4" w:rsidP="00FD094C">
            <w:pPr>
              <w:autoSpaceDE w:val="0"/>
              <w:autoSpaceDN w:val="0"/>
              <w:adjustRightInd w:val="0"/>
              <w:rPr>
                <w:rFonts w:ascii="Times New Roman" w:eastAsia="Calibri" w:hAnsi="Times New Roman"/>
                <w:sz w:val="24"/>
              </w:rPr>
            </w:pPr>
            <w:r w:rsidRPr="000228C4">
              <w:rPr>
                <w:rFonts w:ascii="Times New Roman" w:eastAsia="Calibri" w:hAnsi="Times New Roman"/>
                <w:sz w:val="24"/>
              </w:rPr>
              <w:t>Rådmannskollegiet stilte spørsmål og drøftet forslagene. Sentrale punkter fra drøftingene:</w:t>
            </w:r>
          </w:p>
          <w:p w:rsidR="000228C4" w:rsidRPr="00FD094C" w:rsidRDefault="000228C4" w:rsidP="000228C4">
            <w:pPr>
              <w:numPr>
                <w:ilvl w:val="0"/>
                <w:numId w:val="27"/>
              </w:numPr>
              <w:autoSpaceDE w:val="0"/>
              <w:autoSpaceDN w:val="0"/>
              <w:adjustRightInd w:val="0"/>
              <w:rPr>
                <w:rFonts w:ascii="Times New Roman" w:eastAsia="Calibri" w:hAnsi="Times New Roman"/>
                <w:sz w:val="24"/>
              </w:rPr>
            </w:pPr>
            <w:r w:rsidRPr="00FD094C">
              <w:rPr>
                <w:rFonts w:ascii="Times New Roman" w:eastAsia="Calibri" w:hAnsi="Times New Roman"/>
                <w:sz w:val="24"/>
              </w:rPr>
              <w:t>Grenland ønsker flest mulige funksjoner</w:t>
            </w:r>
            <w:r>
              <w:rPr>
                <w:rFonts w:ascii="Times New Roman" w:eastAsia="Calibri" w:hAnsi="Times New Roman"/>
                <w:sz w:val="24"/>
              </w:rPr>
              <w:t xml:space="preserve"> lagt til</w:t>
            </w:r>
            <w:r w:rsidRPr="00FD094C">
              <w:rPr>
                <w:rFonts w:ascii="Times New Roman" w:eastAsia="Calibri" w:hAnsi="Times New Roman"/>
                <w:sz w:val="24"/>
              </w:rPr>
              <w:t xml:space="preserve"> politihuset i Skien. </w:t>
            </w:r>
            <w:r>
              <w:rPr>
                <w:rFonts w:ascii="Times New Roman" w:eastAsia="Calibri" w:hAnsi="Times New Roman"/>
                <w:sz w:val="24"/>
              </w:rPr>
              <w:t>Dette gjelder også fellesenheter for politidistriktet/landet. Det vises her til tidligere innsendte høringsuttalelser i forbindelse med reformen og lokalisering av enheter.</w:t>
            </w:r>
          </w:p>
          <w:p w:rsidR="000228C4" w:rsidRPr="00FD094C" w:rsidRDefault="000228C4" w:rsidP="000228C4">
            <w:pPr>
              <w:numPr>
                <w:ilvl w:val="0"/>
                <w:numId w:val="27"/>
              </w:numPr>
              <w:autoSpaceDE w:val="0"/>
              <w:autoSpaceDN w:val="0"/>
              <w:adjustRightInd w:val="0"/>
              <w:rPr>
                <w:rFonts w:ascii="Times New Roman" w:eastAsia="Calibri" w:hAnsi="Times New Roman"/>
                <w:sz w:val="24"/>
              </w:rPr>
            </w:pPr>
            <w:r w:rsidRPr="00FD094C">
              <w:rPr>
                <w:rFonts w:ascii="Times New Roman" w:eastAsia="Calibri" w:hAnsi="Times New Roman"/>
                <w:sz w:val="24"/>
              </w:rPr>
              <w:t>Politiråd – en viktig arena. Ønske om kontinuitet når det gjelder deltakelse her.  Her har kommunene noe ulik erfaring</w:t>
            </w:r>
            <w:r>
              <w:rPr>
                <w:rFonts w:ascii="Times New Roman" w:eastAsia="Calibri" w:hAnsi="Times New Roman"/>
                <w:sz w:val="24"/>
              </w:rPr>
              <w:t>.</w:t>
            </w:r>
          </w:p>
          <w:p w:rsidR="00434FA0" w:rsidRDefault="00434FA0" w:rsidP="003B5204">
            <w:pPr>
              <w:autoSpaceDE w:val="0"/>
              <w:autoSpaceDN w:val="0"/>
              <w:adjustRightInd w:val="0"/>
              <w:rPr>
                <w:rFonts w:ascii="Times New Roman" w:eastAsia="Calibri" w:hAnsi="Times New Roman"/>
                <w:b/>
                <w:sz w:val="24"/>
              </w:rPr>
            </w:pPr>
          </w:p>
          <w:p w:rsidR="000228C4" w:rsidRDefault="000228C4" w:rsidP="003B5204">
            <w:pPr>
              <w:autoSpaceDE w:val="0"/>
              <w:autoSpaceDN w:val="0"/>
              <w:adjustRightInd w:val="0"/>
              <w:rPr>
                <w:rFonts w:ascii="Times New Roman" w:eastAsia="Calibri" w:hAnsi="Times New Roman"/>
                <w:b/>
                <w:sz w:val="24"/>
              </w:rPr>
            </w:pPr>
            <w:r>
              <w:rPr>
                <w:rFonts w:ascii="Times New Roman" w:eastAsia="Calibri" w:hAnsi="Times New Roman"/>
                <w:b/>
                <w:sz w:val="24"/>
              </w:rPr>
              <w:lastRenderedPageBreak/>
              <w:t xml:space="preserve">Konklusjon: </w:t>
            </w:r>
            <w:r>
              <w:rPr>
                <w:rFonts w:ascii="Times New Roman" w:eastAsia="Calibri" w:hAnsi="Times New Roman"/>
                <w:b/>
                <w:sz w:val="24"/>
              </w:rPr>
              <w:br/>
            </w:r>
            <w:r w:rsidRPr="0069651D">
              <w:rPr>
                <w:rFonts w:ascii="Times New Roman" w:eastAsia="Calibri" w:hAnsi="Times New Roman"/>
                <w:sz w:val="24"/>
              </w:rPr>
              <w:t>Rådmannskolleg</w:t>
            </w:r>
            <w:r w:rsidR="0069651D" w:rsidRPr="0069651D">
              <w:rPr>
                <w:rFonts w:ascii="Times New Roman" w:eastAsia="Calibri" w:hAnsi="Times New Roman"/>
                <w:sz w:val="24"/>
              </w:rPr>
              <w:t xml:space="preserve">iet takket for orienteringen. Det utarbeides et forslag til felles uttalelse som oversendes alle for bruk i den enkelte kommune. Forslag til uttalelse foreslås lagt fram for Grenlandsrådet den 25. nov. </w:t>
            </w:r>
          </w:p>
          <w:p w:rsidR="00434FA0" w:rsidRPr="00583710" w:rsidRDefault="00434FA0" w:rsidP="003B5204">
            <w:pPr>
              <w:autoSpaceDE w:val="0"/>
              <w:autoSpaceDN w:val="0"/>
              <w:adjustRightInd w:val="0"/>
              <w:rPr>
                <w:rFonts w:ascii="Times New Roman" w:eastAsia="Calibri" w:hAnsi="Times New Roman"/>
                <w:b/>
                <w:sz w:val="24"/>
              </w:rPr>
            </w:pPr>
          </w:p>
        </w:tc>
        <w:tc>
          <w:tcPr>
            <w:tcW w:w="2084" w:type="dxa"/>
          </w:tcPr>
          <w:p w:rsidR="00434FA0" w:rsidRPr="003572A5" w:rsidRDefault="00434FA0" w:rsidP="004B7F0B">
            <w:pPr>
              <w:rPr>
                <w:rFonts w:ascii="Arial" w:hAnsi="Arial" w:cs="Arial"/>
                <w:sz w:val="24"/>
                <w:szCs w:val="28"/>
              </w:rPr>
            </w:pPr>
          </w:p>
        </w:tc>
      </w:tr>
      <w:tr w:rsidR="00A376AF" w:rsidRPr="003572A5" w:rsidTr="002E6212">
        <w:tc>
          <w:tcPr>
            <w:tcW w:w="8230" w:type="dxa"/>
          </w:tcPr>
          <w:p w:rsidR="00DC601F" w:rsidRPr="002776E8" w:rsidRDefault="00DC601F" w:rsidP="00DC601F">
            <w:pPr>
              <w:autoSpaceDE w:val="0"/>
              <w:autoSpaceDN w:val="0"/>
              <w:adjustRightInd w:val="0"/>
              <w:rPr>
                <w:rFonts w:ascii="Times New Roman" w:eastAsia="Calibri" w:hAnsi="Times New Roman"/>
                <w:b/>
                <w:sz w:val="24"/>
              </w:rPr>
            </w:pPr>
            <w:r w:rsidRPr="00583710">
              <w:rPr>
                <w:rFonts w:ascii="Times New Roman" w:eastAsia="Calibri" w:hAnsi="Times New Roman"/>
                <w:b/>
                <w:sz w:val="24"/>
              </w:rPr>
              <w:t xml:space="preserve">Sak </w:t>
            </w:r>
            <w:r>
              <w:rPr>
                <w:rFonts w:ascii="Times New Roman" w:eastAsia="Calibri" w:hAnsi="Times New Roman"/>
                <w:b/>
                <w:sz w:val="24"/>
              </w:rPr>
              <w:t>67</w:t>
            </w:r>
            <w:r w:rsidRPr="00583710">
              <w:rPr>
                <w:rFonts w:ascii="Times New Roman" w:eastAsia="Calibri" w:hAnsi="Times New Roman"/>
                <w:b/>
                <w:sz w:val="24"/>
              </w:rPr>
              <w:t>/15</w:t>
            </w:r>
            <w:r>
              <w:rPr>
                <w:rFonts w:ascii="Times New Roman" w:eastAsia="Calibri" w:hAnsi="Times New Roman"/>
                <w:b/>
                <w:sz w:val="24"/>
              </w:rPr>
              <w:t xml:space="preserve"> </w:t>
            </w:r>
            <w:r w:rsidRPr="002776E8">
              <w:rPr>
                <w:rFonts w:ascii="Times New Roman" w:eastAsia="Calibri" w:hAnsi="Times New Roman"/>
                <w:b/>
                <w:sz w:val="24"/>
              </w:rPr>
              <w:t xml:space="preserve">Referat fra rådmannsmøtet </w:t>
            </w:r>
            <w:r>
              <w:rPr>
                <w:rFonts w:ascii="Times New Roman" w:eastAsia="Calibri" w:hAnsi="Times New Roman"/>
                <w:b/>
                <w:sz w:val="24"/>
              </w:rPr>
              <w:t>19.9</w:t>
            </w:r>
            <w:r w:rsidRPr="002776E8">
              <w:rPr>
                <w:rFonts w:ascii="Times New Roman" w:eastAsia="Calibri" w:hAnsi="Times New Roman"/>
                <w:b/>
                <w:sz w:val="24"/>
              </w:rPr>
              <w:t>.2016</w:t>
            </w:r>
          </w:p>
          <w:p w:rsidR="00A376AF" w:rsidRDefault="00A376AF" w:rsidP="00765B20">
            <w:pPr>
              <w:autoSpaceDE w:val="0"/>
              <w:autoSpaceDN w:val="0"/>
              <w:adjustRightInd w:val="0"/>
              <w:rPr>
                <w:rFonts w:ascii="Times New Roman" w:hAnsi="Times New Roman"/>
                <w:b/>
                <w:sz w:val="24"/>
              </w:rPr>
            </w:pPr>
          </w:p>
          <w:p w:rsidR="00A376AF" w:rsidRPr="003B5204" w:rsidRDefault="003B5204" w:rsidP="00765B20">
            <w:pPr>
              <w:autoSpaceDE w:val="0"/>
              <w:autoSpaceDN w:val="0"/>
              <w:adjustRightInd w:val="0"/>
              <w:rPr>
                <w:rFonts w:ascii="Times New Roman" w:hAnsi="Times New Roman"/>
                <w:sz w:val="24"/>
              </w:rPr>
            </w:pPr>
            <w:r>
              <w:rPr>
                <w:rFonts w:ascii="Times New Roman" w:hAnsi="Times New Roman"/>
                <w:b/>
                <w:sz w:val="24"/>
              </w:rPr>
              <w:t>Konklusjon:</w:t>
            </w:r>
            <w:r>
              <w:rPr>
                <w:rFonts w:ascii="Times New Roman" w:hAnsi="Times New Roman"/>
                <w:sz w:val="24"/>
              </w:rPr>
              <w:t xml:space="preserve"> Referatet godkjent.</w:t>
            </w:r>
          </w:p>
          <w:p w:rsidR="00A376AF" w:rsidRPr="00765B20" w:rsidRDefault="00A376AF" w:rsidP="00765B20">
            <w:pPr>
              <w:autoSpaceDE w:val="0"/>
              <w:autoSpaceDN w:val="0"/>
              <w:adjustRightInd w:val="0"/>
              <w:rPr>
                <w:rFonts w:ascii="Times New Roman" w:hAnsi="Times New Roman"/>
                <w:b/>
                <w:sz w:val="24"/>
              </w:rPr>
            </w:pPr>
          </w:p>
        </w:tc>
        <w:tc>
          <w:tcPr>
            <w:tcW w:w="2084" w:type="dxa"/>
          </w:tcPr>
          <w:p w:rsidR="00A376AF" w:rsidRPr="003572A5" w:rsidRDefault="00A376AF" w:rsidP="004B7F0B">
            <w:pPr>
              <w:rPr>
                <w:rFonts w:ascii="Arial" w:hAnsi="Arial" w:cs="Arial"/>
                <w:sz w:val="24"/>
                <w:szCs w:val="28"/>
              </w:rPr>
            </w:pPr>
          </w:p>
        </w:tc>
      </w:tr>
      <w:tr w:rsidR="002431AB" w:rsidRPr="003572A5" w:rsidTr="002E6212">
        <w:tc>
          <w:tcPr>
            <w:tcW w:w="8230" w:type="dxa"/>
          </w:tcPr>
          <w:p w:rsidR="00DC601F" w:rsidRDefault="00DC601F" w:rsidP="00DC601F">
            <w:pPr>
              <w:autoSpaceDE w:val="0"/>
              <w:autoSpaceDN w:val="0"/>
              <w:adjustRightInd w:val="0"/>
              <w:rPr>
                <w:rFonts w:ascii="Times New Roman" w:eastAsia="Calibri" w:hAnsi="Times New Roman"/>
                <w:b/>
                <w:sz w:val="24"/>
              </w:rPr>
            </w:pPr>
            <w:r w:rsidRPr="00583710">
              <w:rPr>
                <w:rFonts w:ascii="Times New Roman" w:eastAsia="Calibri" w:hAnsi="Times New Roman"/>
                <w:b/>
                <w:sz w:val="24"/>
              </w:rPr>
              <w:t xml:space="preserve">Sak </w:t>
            </w:r>
            <w:r>
              <w:rPr>
                <w:rFonts w:ascii="Times New Roman" w:eastAsia="Calibri" w:hAnsi="Times New Roman"/>
                <w:b/>
                <w:sz w:val="24"/>
              </w:rPr>
              <w:t>68</w:t>
            </w:r>
            <w:r w:rsidRPr="00583710">
              <w:rPr>
                <w:rFonts w:ascii="Times New Roman" w:eastAsia="Calibri" w:hAnsi="Times New Roman"/>
                <w:b/>
                <w:sz w:val="24"/>
              </w:rPr>
              <w:t>/</w:t>
            </w:r>
            <w:r w:rsidRPr="002776E8">
              <w:rPr>
                <w:rFonts w:ascii="Times New Roman" w:eastAsia="Calibri" w:hAnsi="Times New Roman"/>
                <w:b/>
                <w:sz w:val="24"/>
              </w:rPr>
              <w:t>16 Orienteringssaker</w:t>
            </w:r>
          </w:p>
          <w:p w:rsidR="00DC601F" w:rsidRDefault="00DC601F" w:rsidP="00DC601F">
            <w:pPr>
              <w:pStyle w:val="Listeavsnitt"/>
              <w:numPr>
                <w:ilvl w:val="0"/>
                <w:numId w:val="29"/>
              </w:numPr>
              <w:rPr>
                <w:rFonts w:eastAsia="Calibri"/>
              </w:rPr>
            </w:pPr>
            <w:r w:rsidRPr="001D4194">
              <w:rPr>
                <w:rFonts w:eastAsia="Calibri"/>
              </w:rPr>
              <w:t>Evaluering av Grenlandsmodellen for samhandling</w:t>
            </w:r>
            <w:r>
              <w:rPr>
                <w:rFonts w:eastAsia="Calibri"/>
              </w:rPr>
              <w:t xml:space="preserve"> – notat sendes ut.</w:t>
            </w:r>
            <w:r w:rsidR="006B4D5C">
              <w:rPr>
                <w:rFonts w:eastAsia="Calibri"/>
              </w:rPr>
              <w:br/>
              <w:t xml:space="preserve">Notatet vurderes og det konkluderes i neste rådmannsmøte. </w:t>
            </w:r>
          </w:p>
          <w:p w:rsidR="006B4D5C" w:rsidRDefault="006B4D5C" w:rsidP="006B4D5C">
            <w:pPr>
              <w:pStyle w:val="Listeavsnitt"/>
              <w:ind w:left="1440"/>
              <w:rPr>
                <w:rFonts w:eastAsia="Calibri"/>
              </w:rPr>
            </w:pPr>
          </w:p>
          <w:p w:rsidR="00DC601F" w:rsidRDefault="00DC601F" w:rsidP="00DC601F">
            <w:pPr>
              <w:pStyle w:val="Listeavsnitt"/>
              <w:numPr>
                <w:ilvl w:val="0"/>
                <w:numId w:val="29"/>
              </w:numPr>
              <w:rPr>
                <w:rFonts w:eastAsia="Calibri"/>
              </w:rPr>
            </w:pPr>
            <w:r w:rsidRPr="00562285">
              <w:rPr>
                <w:rFonts w:eastAsia="Calibri"/>
              </w:rPr>
              <w:t xml:space="preserve">IKT system for planlegging, budsjettering og rapportering i kommuner. </w:t>
            </w:r>
            <w:proofErr w:type="spellStart"/>
            <w:r w:rsidRPr="00562285">
              <w:rPr>
                <w:rFonts w:eastAsia="Calibri"/>
              </w:rPr>
              <w:t>Spr</w:t>
            </w:r>
            <w:proofErr w:type="spellEnd"/>
            <w:r w:rsidRPr="00562285">
              <w:rPr>
                <w:rFonts w:eastAsia="Calibri"/>
              </w:rPr>
              <w:t xml:space="preserve"> om felles anskaffelse? Fra Porsgrunn.</w:t>
            </w:r>
            <w:r w:rsidR="006B4D5C">
              <w:rPr>
                <w:rFonts w:eastAsia="Calibri"/>
              </w:rPr>
              <w:t xml:space="preserve"> Forespørsel sendes ut til alle fra Porsgrunn. Bamble har også prøvd ut dette og har gode erfaringer. </w:t>
            </w:r>
          </w:p>
          <w:p w:rsidR="006B4D5C" w:rsidRPr="006B4D5C" w:rsidRDefault="006B4D5C" w:rsidP="006B4D5C">
            <w:pPr>
              <w:pStyle w:val="Listeavsnitt"/>
              <w:rPr>
                <w:rFonts w:eastAsia="Calibri"/>
              </w:rPr>
            </w:pPr>
          </w:p>
          <w:p w:rsidR="002431AB" w:rsidRPr="006B4D5C" w:rsidRDefault="006B4D5C" w:rsidP="00DC601F">
            <w:pPr>
              <w:pStyle w:val="Listeavsnitt"/>
              <w:numPr>
                <w:ilvl w:val="0"/>
                <w:numId w:val="29"/>
              </w:numPr>
              <w:rPr>
                <w:rFonts w:eastAsia="Calibri"/>
              </w:rPr>
            </w:pPr>
            <w:r>
              <w:rPr>
                <w:rFonts w:eastAsia="Calibri"/>
              </w:rPr>
              <w:t xml:space="preserve">Karianne orienterte raskt om forslag til workshop om tillitsprosjektet for ordførere, rådmenn og næringslivsrepresentanter. </w:t>
            </w:r>
          </w:p>
          <w:p w:rsidR="006B4D5C" w:rsidRDefault="006B4D5C" w:rsidP="002431AB">
            <w:pPr>
              <w:rPr>
                <w:rFonts w:ascii="Times New Roman" w:eastAsia="Calibri" w:hAnsi="Times New Roman"/>
                <w:b/>
                <w:sz w:val="24"/>
              </w:rPr>
            </w:pPr>
          </w:p>
          <w:p w:rsidR="002431AB" w:rsidRPr="002431AB" w:rsidRDefault="002431AB" w:rsidP="002431AB">
            <w:pPr>
              <w:rPr>
                <w:rFonts w:ascii="Times New Roman" w:eastAsia="Calibri" w:hAnsi="Times New Roman"/>
                <w:sz w:val="24"/>
              </w:rPr>
            </w:pPr>
            <w:r w:rsidRPr="002431AB">
              <w:rPr>
                <w:rFonts w:ascii="Times New Roman" w:eastAsia="Calibri" w:hAnsi="Times New Roman"/>
                <w:b/>
                <w:sz w:val="24"/>
              </w:rPr>
              <w:t>Konklusjon</w:t>
            </w:r>
            <w:r w:rsidR="006B4D5C">
              <w:rPr>
                <w:rFonts w:ascii="Times New Roman" w:eastAsia="Calibri" w:hAnsi="Times New Roman"/>
                <w:sz w:val="24"/>
              </w:rPr>
              <w:t xml:space="preserve">: Tatt til orientering med de konklusjonene som fremgår av teksten over. </w:t>
            </w:r>
          </w:p>
          <w:p w:rsidR="002431AB" w:rsidRPr="00583710" w:rsidRDefault="002431AB" w:rsidP="003B5204">
            <w:pPr>
              <w:autoSpaceDE w:val="0"/>
              <w:autoSpaceDN w:val="0"/>
              <w:adjustRightInd w:val="0"/>
              <w:rPr>
                <w:rFonts w:ascii="Times New Roman" w:eastAsia="Calibri" w:hAnsi="Times New Roman"/>
                <w:b/>
                <w:sz w:val="24"/>
              </w:rPr>
            </w:pPr>
          </w:p>
        </w:tc>
        <w:tc>
          <w:tcPr>
            <w:tcW w:w="2084" w:type="dxa"/>
          </w:tcPr>
          <w:p w:rsidR="002431AB" w:rsidRPr="003572A5" w:rsidRDefault="002431AB" w:rsidP="004B7F0B">
            <w:pPr>
              <w:rPr>
                <w:rFonts w:ascii="Arial" w:hAnsi="Arial" w:cs="Arial"/>
                <w:sz w:val="24"/>
                <w:szCs w:val="28"/>
              </w:rPr>
            </w:pPr>
          </w:p>
        </w:tc>
      </w:tr>
      <w:tr w:rsidR="00993988" w:rsidRPr="003572A5" w:rsidTr="002E6212">
        <w:tc>
          <w:tcPr>
            <w:tcW w:w="8230" w:type="dxa"/>
          </w:tcPr>
          <w:p w:rsidR="006B4D5C" w:rsidRPr="006B4D5C" w:rsidRDefault="006B4D5C" w:rsidP="006B4D5C">
            <w:pPr>
              <w:autoSpaceDE w:val="0"/>
              <w:autoSpaceDN w:val="0"/>
              <w:adjustRightInd w:val="0"/>
              <w:rPr>
                <w:rFonts w:ascii="Times New Roman" w:eastAsia="Calibri" w:hAnsi="Times New Roman"/>
                <w:b/>
                <w:sz w:val="24"/>
              </w:rPr>
            </w:pPr>
            <w:r w:rsidRPr="006B4D5C">
              <w:rPr>
                <w:rFonts w:ascii="Times New Roman" w:eastAsia="Calibri" w:hAnsi="Times New Roman"/>
                <w:b/>
                <w:sz w:val="24"/>
              </w:rPr>
              <w:t>Sak 69/16 «Mer vekst i Grenland» – styringsgruppemøte</w:t>
            </w:r>
          </w:p>
          <w:p w:rsidR="006B4D5C" w:rsidRPr="006B4D5C" w:rsidRDefault="006B4D5C" w:rsidP="006B4D5C">
            <w:pPr>
              <w:autoSpaceDE w:val="0"/>
              <w:autoSpaceDN w:val="0"/>
              <w:adjustRightInd w:val="0"/>
              <w:rPr>
                <w:rFonts w:ascii="Times New Roman" w:eastAsia="Calibri" w:hAnsi="Times New Roman"/>
                <w:sz w:val="24"/>
              </w:rPr>
            </w:pPr>
            <w:r w:rsidRPr="006B4D5C">
              <w:rPr>
                <w:rFonts w:ascii="Times New Roman" w:eastAsia="Calibri" w:hAnsi="Times New Roman"/>
                <w:sz w:val="24"/>
              </w:rPr>
              <w:t>Nettverkssamling i Tromsø – kort rapport.</w:t>
            </w:r>
          </w:p>
          <w:p w:rsidR="006B4D5C" w:rsidRDefault="006B4D5C" w:rsidP="006B4D5C">
            <w:pPr>
              <w:autoSpaceDE w:val="0"/>
              <w:autoSpaceDN w:val="0"/>
              <w:adjustRightInd w:val="0"/>
              <w:rPr>
                <w:rFonts w:ascii="Times New Roman" w:eastAsia="Calibri" w:hAnsi="Times New Roman"/>
                <w:b/>
                <w:sz w:val="24"/>
              </w:rPr>
            </w:pPr>
          </w:p>
          <w:p w:rsidR="006B4D5C" w:rsidRPr="006B4D5C" w:rsidRDefault="006B4D5C" w:rsidP="006B4D5C">
            <w:pPr>
              <w:autoSpaceDE w:val="0"/>
              <w:autoSpaceDN w:val="0"/>
              <w:adjustRightInd w:val="0"/>
              <w:rPr>
                <w:rFonts w:ascii="Times New Roman" w:eastAsia="Calibri" w:hAnsi="Times New Roman"/>
                <w:b/>
                <w:sz w:val="24"/>
              </w:rPr>
            </w:pPr>
            <w:r w:rsidRPr="006B4D5C">
              <w:rPr>
                <w:rFonts w:ascii="Times New Roman" w:eastAsia="Calibri" w:hAnsi="Times New Roman"/>
                <w:b/>
                <w:sz w:val="24"/>
              </w:rPr>
              <w:t xml:space="preserve">Delprosjekt 1 – Strategisk næringsplan - tiltaksplan </w:t>
            </w:r>
          </w:p>
          <w:p w:rsidR="006B4D5C" w:rsidRPr="006B4D5C" w:rsidRDefault="006B4D5C" w:rsidP="006B4D5C">
            <w:pPr>
              <w:rPr>
                <w:rFonts w:ascii="Times New Roman" w:eastAsia="Calibri" w:hAnsi="Times New Roman"/>
                <w:sz w:val="24"/>
                <w:szCs w:val="22"/>
                <w:lang w:eastAsia="en-US"/>
              </w:rPr>
            </w:pPr>
            <w:r w:rsidRPr="006B4D5C">
              <w:rPr>
                <w:rFonts w:ascii="Times New Roman" w:eastAsia="Calibri" w:hAnsi="Times New Roman"/>
                <w:sz w:val="24"/>
                <w:szCs w:val="22"/>
                <w:lang w:eastAsia="en-US"/>
              </w:rPr>
              <w:t>Helene M. Norli møtte for Vekst i Grenland.</w:t>
            </w:r>
          </w:p>
          <w:p w:rsidR="006B4D5C" w:rsidRPr="006B4D5C" w:rsidRDefault="006B4D5C" w:rsidP="006B4D5C">
            <w:pPr>
              <w:rPr>
                <w:rFonts w:ascii="Times New Roman" w:eastAsia="Calibri" w:hAnsi="Times New Roman"/>
                <w:sz w:val="24"/>
                <w:szCs w:val="22"/>
                <w:lang w:eastAsia="en-US"/>
              </w:rPr>
            </w:pPr>
            <w:r w:rsidRPr="006B4D5C">
              <w:rPr>
                <w:rFonts w:ascii="Times New Roman" w:eastAsia="Calibri" w:hAnsi="Times New Roman"/>
                <w:sz w:val="24"/>
                <w:szCs w:val="22"/>
                <w:lang w:eastAsia="en-US"/>
              </w:rPr>
              <w:t>Utkast til tiltaksplan knyttet til Strategisk næringsplan for Grenland, ble fremlagt og kommentert. Planen var datert 20.10. 2016 og var diskutert i styremøte i Vekst i Grenland den 19.10. s.å.</w:t>
            </w:r>
            <w:r>
              <w:rPr>
                <w:rFonts w:ascii="Times New Roman" w:eastAsia="Calibri" w:hAnsi="Times New Roman"/>
                <w:sz w:val="24"/>
                <w:szCs w:val="22"/>
                <w:lang w:eastAsia="en-US"/>
              </w:rPr>
              <w:br/>
              <w:t xml:space="preserve">Innspill om at kolonnen som sier hvem som er ansvarlig vurderes nærmere. Viktig at det fremkommer at flere av disse tiltakene er av en slik art at det politiske nivået skal og bør involveres. Dette tydeliggjøres. Flere av tiltakene er også direkte oppfølging av vedtatte avtale om styrket kommunesamarbeid. </w:t>
            </w:r>
          </w:p>
          <w:p w:rsidR="006B4D5C" w:rsidRPr="006B4D5C" w:rsidRDefault="006B4D5C" w:rsidP="006B4D5C">
            <w:pPr>
              <w:rPr>
                <w:rFonts w:ascii="Times New Roman" w:eastAsia="Calibri" w:hAnsi="Times New Roman"/>
                <w:sz w:val="24"/>
                <w:szCs w:val="22"/>
                <w:lang w:eastAsia="en-US"/>
              </w:rPr>
            </w:pPr>
            <w:r w:rsidRPr="006B4D5C">
              <w:rPr>
                <w:rFonts w:ascii="Times New Roman" w:eastAsia="Calibri" w:hAnsi="Times New Roman"/>
                <w:sz w:val="24"/>
                <w:szCs w:val="22"/>
                <w:lang w:eastAsia="en-US"/>
              </w:rPr>
              <w:t xml:space="preserve">Det vil bli orientert om tiltaksplanen i formannskapene i oktober og november. Grenlandsrådet som representantskap for Vekst i Grenland vil bli forelagt planen i møte den 25.11. 2016. </w:t>
            </w:r>
          </w:p>
          <w:p w:rsidR="006B4D5C" w:rsidRPr="006B4D5C" w:rsidRDefault="006B4D5C" w:rsidP="006B4D5C">
            <w:pPr>
              <w:tabs>
                <w:tab w:val="left" w:pos="1995"/>
              </w:tabs>
              <w:rPr>
                <w:rFonts w:ascii="Times New Roman" w:eastAsia="Calibri" w:hAnsi="Times New Roman"/>
                <w:sz w:val="24"/>
                <w:szCs w:val="22"/>
                <w:lang w:eastAsia="en-US"/>
              </w:rPr>
            </w:pPr>
            <w:r>
              <w:rPr>
                <w:rFonts w:ascii="Times New Roman" w:eastAsia="Calibri" w:hAnsi="Times New Roman"/>
                <w:sz w:val="24"/>
                <w:szCs w:val="22"/>
                <w:lang w:eastAsia="en-US"/>
              </w:rPr>
              <w:tab/>
            </w:r>
          </w:p>
          <w:p w:rsidR="006B4D5C" w:rsidRPr="006B4D5C" w:rsidRDefault="006B4D5C" w:rsidP="006B4D5C">
            <w:pPr>
              <w:autoSpaceDE w:val="0"/>
              <w:autoSpaceDN w:val="0"/>
              <w:adjustRightInd w:val="0"/>
              <w:rPr>
                <w:rFonts w:ascii="Times New Roman" w:eastAsia="Calibri" w:hAnsi="Times New Roman"/>
                <w:b/>
                <w:sz w:val="24"/>
              </w:rPr>
            </w:pPr>
            <w:r w:rsidRPr="006B4D5C">
              <w:rPr>
                <w:rFonts w:ascii="Times New Roman" w:eastAsia="Calibri" w:hAnsi="Times New Roman"/>
                <w:b/>
                <w:sz w:val="24"/>
              </w:rPr>
              <w:t>Delprosjekt 2 -  Strategi for næringsarealer. Kort status. (5 min)</w:t>
            </w:r>
          </w:p>
          <w:p w:rsidR="006B4D5C" w:rsidRPr="006B4D5C" w:rsidRDefault="006B4D5C" w:rsidP="006B4D5C">
            <w:pPr>
              <w:rPr>
                <w:rFonts w:ascii="Times New Roman" w:eastAsia="Calibri" w:hAnsi="Times New Roman"/>
                <w:sz w:val="24"/>
                <w:szCs w:val="22"/>
                <w:lang w:eastAsia="en-US"/>
              </w:rPr>
            </w:pPr>
            <w:r w:rsidRPr="006B4D5C">
              <w:rPr>
                <w:rFonts w:ascii="Times New Roman" w:eastAsia="Calibri" w:hAnsi="Times New Roman"/>
                <w:sz w:val="24"/>
                <w:szCs w:val="22"/>
                <w:lang w:eastAsia="en-US"/>
              </w:rPr>
              <w:t>Det ble også git</w:t>
            </w:r>
            <w:r>
              <w:rPr>
                <w:rFonts w:ascii="Times New Roman" w:eastAsia="Calibri" w:hAnsi="Times New Roman"/>
                <w:sz w:val="24"/>
                <w:szCs w:val="22"/>
                <w:lang w:eastAsia="en-US"/>
              </w:rPr>
              <w:t xml:space="preserve">t en kort status for prosjektet. </w:t>
            </w:r>
            <w:r w:rsidRPr="006B4D5C">
              <w:rPr>
                <w:rFonts w:ascii="Times New Roman" w:eastAsia="Calibri" w:hAnsi="Times New Roman"/>
                <w:sz w:val="24"/>
                <w:szCs w:val="22"/>
                <w:lang w:eastAsia="en-US"/>
              </w:rPr>
              <w:t>Rådmannsgruppen poengterte at det nå var ønskelig og nødvendig med sterkere politisk involvering.</w:t>
            </w:r>
            <w:r>
              <w:rPr>
                <w:rFonts w:ascii="Times New Roman" w:eastAsia="Calibri" w:hAnsi="Times New Roman"/>
                <w:sz w:val="24"/>
                <w:szCs w:val="22"/>
                <w:lang w:eastAsia="en-US"/>
              </w:rPr>
              <w:t xml:space="preserve"> Karianne ser på </w:t>
            </w:r>
            <w:r>
              <w:rPr>
                <w:rFonts w:ascii="Times New Roman" w:eastAsia="Calibri" w:hAnsi="Times New Roman"/>
                <w:sz w:val="24"/>
                <w:szCs w:val="22"/>
                <w:lang w:eastAsia="en-US"/>
              </w:rPr>
              <w:lastRenderedPageBreak/>
              <w:t xml:space="preserve">dette og bad om å få komme med et forslag til en videre prosess der dette </w:t>
            </w:r>
            <w:proofErr w:type="spellStart"/>
            <w:r>
              <w:rPr>
                <w:rFonts w:ascii="Times New Roman" w:eastAsia="Calibri" w:hAnsi="Times New Roman"/>
                <w:sz w:val="24"/>
                <w:szCs w:val="22"/>
                <w:lang w:eastAsia="en-US"/>
              </w:rPr>
              <w:t>hensyntas</w:t>
            </w:r>
            <w:proofErr w:type="spellEnd"/>
            <w:r>
              <w:rPr>
                <w:rFonts w:ascii="Times New Roman" w:eastAsia="Calibri" w:hAnsi="Times New Roman"/>
                <w:sz w:val="24"/>
                <w:szCs w:val="22"/>
                <w:lang w:eastAsia="en-US"/>
              </w:rPr>
              <w:t xml:space="preserve"> så raskt som mulig. </w:t>
            </w:r>
          </w:p>
          <w:p w:rsidR="00A376AF" w:rsidRDefault="00A376AF" w:rsidP="00765B20">
            <w:pPr>
              <w:autoSpaceDE w:val="0"/>
              <w:autoSpaceDN w:val="0"/>
              <w:adjustRightInd w:val="0"/>
              <w:rPr>
                <w:rFonts w:ascii="Times New Roman" w:hAnsi="Times New Roman"/>
                <w:b/>
                <w:sz w:val="24"/>
              </w:rPr>
            </w:pPr>
          </w:p>
          <w:p w:rsidR="006B4D5C" w:rsidRDefault="006B4D5C" w:rsidP="00765B20">
            <w:pPr>
              <w:autoSpaceDE w:val="0"/>
              <w:autoSpaceDN w:val="0"/>
              <w:adjustRightInd w:val="0"/>
              <w:rPr>
                <w:rFonts w:ascii="Times New Roman" w:hAnsi="Times New Roman"/>
                <w:b/>
                <w:sz w:val="24"/>
              </w:rPr>
            </w:pPr>
          </w:p>
          <w:p w:rsidR="00C516F0" w:rsidRPr="00C516F0" w:rsidRDefault="00140DBA" w:rsidP="00CF1B24">
            <w:pPr>
              <w:autoSpaceDE w:val="0"/>
              <w:autoSpaceDN w:val="0"/>
              <w:adjustRightInd w:val="0"/>
              <w:rPr>
                <w:rFonts w:ascii="Times New Roman" w:hAnsi="Times New Roman"/>
                <w:b/>
                <w:sz w:val="24"/>
              </w:rPr>
            </w:pPr>
            <w:r>
              <w:rPr>
                <w:rFonts w:ascii="Times New Roman" w:hAnsi="Times New Roman"/>
                <w:b/>
                <w:sz w:val="24"/>
              </w:rPr>
              <w:t>K</w:t>
            </w:r>
            <w:r w:rsidR="00C516F0" w:rsidRPr="00C516F0">
              <w:rPr>
                <w:rFonts w:ascii="Times New Roman" w:hAnsi="Times New Roman"/>
                <w:b/>
                <w:sz w:val="24"/>
              </w:rPr>
              <w:t xml:space="preserve">onklusjon: </w:t>
            </w:r>
          </w:p>
          <w:p w:rsidR="00765B20" w:rsidRDefault="00CF1B24" w:rsidP="006B4D5C">
            <w:pPr>
              <w:autoSpaceDE w:val="0"/>
              <w:autoSpaceDN w:val="0"/>
              <w:adjustRightInd w:val="0"/>
              <w:rPr>
                <w:rFonts w:ascii="Times New Roman" w:hAnsi="Times New Roman"/>
                <w:sz w:val="24"/>
              </w:rPr>
            </w:pPr>
            <w:r>
              <w:rPr>
                <w:rFonts w:ascii="Times New Roman" w:hAnsi="Times New Roman"/>
                <w:sz w:val="24"/>
              </w:rPr>
              <w:t>Tatt til orientering.</w:t>
            </w:r>
            <w:r w:rsidR="00C516F0">
              <w:rPr>
                <w:rFonts w:ascii="Times New Roman" w:hAnsi="Times New Roman"/>
                <w:sz w:val="24"/>
              </w:rPr>
              <w:t xml:space="preserve"> </w:t>
            </w:r>
            <w:r w:rsidR="006B4D5C">
              <w:rPr>
                <w:rFonts w:ascii="Times New Roman" w:hAnsi="Times New Roman"/>
                <w:sz w:val="24"/>
              </w:rPr>
              <w:t xml:space="preserve">Innspillene tas med i det videre arbeidet. </w:t>
            </w:r>
          </w:p>
          <w:p w:rsidR="006B4D5C" w:rsidRPr="003572A5" w:rsidRDefault="006B4D5C" w:rsidP="006B4D5C">
            <w:pPr>
              <w:autoSpaceDE w:val="0"/>
              <w:autoSpaceDN w:val="0"/>
              <w:adjustRightInd w:val="0"/>
              <w:rPr>
                <w:rFonts w:ascii="Times New Roman" w:hAnsi="Times New Roman"/>
                <w:sz w:val="24"/>
              </w:rPr>
            </w:pPr>
          </w:p>
        </w:tc>
        <w:tc>
          <w:tcPr>
            <w:tcW w:w="2084" w:type="dxa"/>
          </w:tcPr>
          <w:p w:rsidR="00993988" w:rsidRPr="003572A5" w:rsidRDefault="00993988" w:rsidP="004B7F0B">
            <w:pPr>
              <w:rPr>
                <w:rFonts w:ascii="Arial" w:hAnsi="Arial" w:cs="Arial"/>
                <w:sz w:val="24"/>
                <w:szCs w:val="28"/>
              </w:rPr>
            </w:pPr>
          </w:p>
        </w:tc>
      </w:tr>
      <w:tr w:rsidR="00993988" w:rsidRPr="003572A5" w:rsidTr="002E6212">
        <w:tc>
          <w:tcPr>
            <w:tcW w:w="8230" w:type="dxa"/>
          </w:tcPr>
          <w:p w:rsidR="006B4D5C" w:rsidRPr="006B4D5C" w:rsidRDefault="006B4D5C" w:rsidP="006B4D5C">
            <w:pPr>
              <w:rPr>
                <w:rFonts w:ascii="Times New Roman" w:hAnsi="Times New Roman"/>
                <w:b/>
                <w:sz w:val="24"/>
              </w:rPr>
            </w:pPr>
            <w:r w:rsidRPr="006B4D5C">
              <w:rPr>
                <w:rFonts w:ascii="Times New Roman" w:hAnsi="Times New Roman"/>
                <w:b/>
                <w:sz w:val="24"/>
              </w:rPr>
              <w:t>Sak 70/16 Styrket kommunesamarbeid i Grenland – prosjektgruppemøte</w:t>
            </w:r>
          </w:p>
          <w:p w:rsidR="006B4D5C" w:rsidRPr="006B4D5C" w:rsidRDefault="006B4D5C" w:rsidP="006B4D5C">
            <w:pPr>
              <w:numPr>
                <w:ilvl w:val="0"/>
                <w:numId w:val="30"/>
              </w:numPr>
              <w:contextualSpacing/>
              <w:rPr>
                <w:rFonts w:ascii="Times New Roman" w:hAnsi="Times New Roman"/>
                <w:sz w:val="24"/>
              </w:rPr>
            </w:pPr>
            <w:r w:rsidRPr="006B4D5C">
              <w:rPr>
                <w:rFonts w:ascii="Times New Roman" w:hAnsi="Times New Roman"/>
                <w:sz w:val="24"/>
              </w:rPr>
              <w:t>Status og videre arbeid, herunder framdrift av de interne prosessene i hver enkelt kommune.</w:t>
            </w:r>
          </w:p>
          <w:p w:rsidR="006B4D5C" w:rsidRPr="006B4D5C" w:rsidRDefault="006B4D5C" w:rsidP="006B4D5C">
            <w:pPr>
              <w:numPr>
                <w:ilvl w:val="0"/>
                <w:numId w:val="30"/>
              </w:numPr>
              <w:contextualSpacing/>
              <w:rPr>
                <w:rFonts w:ascii="Times New Roman" w:hAnsi="Times New Roman"/>
                <w:sz w:val="24"/>
              </w:rPr>
            </w:pPr>
            <w:r w:rsidRPr="006B4D5C">
              <w:rPr>
                <w:rFonts w:ascii="Times New Roman" w:hAnsi="Times New Roman"/>
                <w:sz w:val="24"/>
              </w:rPr>
              <w:t>Oktober i formannskapene</w:t>
            </w:r>
          </w:p>
          <w:p w:rsidR="006B4D5C" w:rsidRPr="006B4D5C" w:rsidRDefault="006B4D5C" w:rsidP="006B4D5C">
            <w:pPr>
              <w:autoSpaceDE w:val="0"/>
              <w:autoSpaceDN w:val="0"/>
              <w:adjustRightInd w:val="0"/>
              <w:rPr>
                <w:rFonts w:ascii="Times New Roman" w:hAnsi="Times New Roman"/>
                <w:sz w:val="24"/>
              </w:rPr>
            </w:pPr>
            <w:r w:rsidRPr="006B4D5C">
              <w:rPr>
                <w:rFonts w:ascii="Times New Roman" w:hAnsi="Times New Roman"/>
                <w:sz w:val="24"/>
              </w:rPr>
              <w:t xml:space="preserve">Tillitsvalgte Sissel Stigen, Sølvi Wreen, Sjur O. Taule samt verneombud Roar Teigen tiltrådte møtet. </w:t>
            </w:r>
          </w:p>
          <w:p w:rsidR="006B4D5C" w:rsidRPr="006B4D5C" w:rsidRDefault="006B4D5C" w:rsidP="006B4D5C">
            <w:pPr>
              <w:autoSpaceDE w:val="0"/>
              <w:autoSpaceDN w:val="0"/>
              <w:adjustRightInd w:val="0"/>
              <w:rPr>
                <w:rFonts w:ascii="Times New Roman" w:hAnsi="Times New Roman"/>
                <w:sz w:val="24"/>
              </w:rPr>
            </w:pPr>
          </w:p>
          <w:p w:rsidR="006B4D5C" w:rsidRPr="006B4D5C" w:rsidRDefault="006B4D5C" w:rsidP="006B4D5C">
            <w:pPr>
              <w:autoSpaceDE w:val="0"/>
              <w:autoSpaceDN w:val="0"/>
              <w:adjustRightInd w:val="0"/>
              <w:rPr>
                <w:rFonts w:ascii="Times New Roman" w:hAnsi="Times New Roman"/>
                <w:sz w:val="24"/>
              </w:rPr>
            </w:pPr>
            <w:r w:rsidRPr="006B4D5C">
              <w:rPr>
                <w:rFonts w:ascii="Times New Roman" w:hAnsi="Times New Roman"/>
                <w:sz w:val="24"/>
              </w:rPr>
              <w:t>Det ble gitt en status for arbeidet med å identifisere samarbeidsprosjekter/ - områder i den enkelte kommune. Tillitsvalgte meldte om noe ulik praksis mellom kommunene for involvering av tillitsvalgte</w:t>
            </w:r>
          </w:p>
          <w:p w:rsidR="006B4D5C" w:rsidRPr="006B4D5C" w:rsidRDefault="006B4D5C" w:rsidP="006B4D5C">
            <w:pPr>
              <w:autoSpaceDE w:val="0"/>
              <w:autoSpaceDN w:val="0"/>
              <w:adjustRightInd w:val="0"/>
              <w:rPr>
                <w:rFonts w:ascii="Times New Roman" w:hAnsi="Times New Roman"/>
                <w:sz w:val="24"/>
              </w:rPr>
            </w:pPr>
            <w:r w:rsidRPr="006B4D5C">
              <w:rPr>
                <w:rFonts w:ascii="Times New Roman" w:hAnsi="Times New Roman"/>
                <w:sz w:val="24"/>
              </w:rPr>
              <w:t>i denne prosessen. Frist for tilbakemelding til prosjektleder er 1.11. 2016.</w:t>
            </w:r>
          </w:p>
          <w:p w:rsidR="006B4D5C" w:rsidRPr="006B4D5C" w:rsidRDefault="006B4D5C" w:rsidP="006B4D5C">
            <w:pPr>
              <w:autoSpaceDE w:val="0"/>
              <w:autoSpaceDN w:val="0"/>
              <w:adjustRightInd w:val="0"/>
              <w:rPr>
                <w:rFonts w:ascii="Times New Roman" w:hAnsi="Times New Roman"/>
                <w:sz w:val="24"/>
              </w:rPr>
            </w:pPr>
          </w:p>
          <w:p w:rsidR="006B4D5C" w:rsidRPr="006B4D5C" w:rsidRDefault="006B4D5C" w:rsidP="006B4D5C">
            <w:pPr>
              <w:autoSpaceDE w:val="0"/>
              <w:autoSpaceDN w:val="0"/>
              <w:adjustRightInd w:val="0"/>
              <w:rPr>
                <w:rFonts w:ascii="Times New Roman" w:hAnsi="Times New Roman"/>
                <w:sz w:val="24"/>
              </w:rPr>
            </w:pPr>
            <w:r w:rsidRPr="006B4D5C">
              <w:rPr>
                <w:rFonts w:ascii="Times New Roman" w:hAnsi="Times New Roman"/>
                <w:sz w:val="24"/>
              </w:rPr>
              <w:t>Om ønskelig orienterer prosjektleder i partssammensatte utvalg/formannskap i løpet av høsten.</w:t>
            </w:r>
          </w:p>
          <w:p w:rsidR="006B4D5C" w:rsidRDefault="006B4D5C" w:rsidP="006B4D5C">
            <w:pPr>
              <w:autoSpaceDE w:val="0"/>
              <w:autoSpaceDN w:val="0"/>
              <w:adjustRightInd w:val="0"/>
              <w:rPr>
                <w:rFonts w:ascii="Times New Roman" w:hAnsi="Times New Roman"/>
                <w:sz w:val="24"/>
              </w:rPr>
            </w:pPr>
          </w:p>
          <w:p w:rsidR="006B4D5C" w:rsidRPr="006B4D5C" w:rsidRDefault="006B4D5C" w:rsidP="006B4D5C">
            <w:pPr>
              <w:autoSpaceDE w:val="0"/>
              <w:autoSpaceDN w:val="0"/>
              <w:adjustRightInd w:val="0"/>
              <w:rPr>
                <w:rFonts w:ascii="Times New Roman" w:hAnsi="Times New Roman"/>
                <w:b/>
                <w:sz w:val="24"/>
              </w:rPr>
            </w:pPr>
            <w:r w:rsidRPr="006B4D5C">
              <w:rPr>
                <w:rFonts w:ascii="Times New Roman" w:hAnsi="Times New Roman"/>
                <w:b/>
                <w:sz w:val="24"/>
              </w:rPr>
              <w:t xml:space="preserve">Konklusjon: </w:t>
            </w:r>
          </w:p>
          <w:p w:rsidR="006B4D5C" w:rsidRPr="006B4D5C" w:rsidRDefault="006B4D5C" w:rsidP="006B4D5C">
            <w:pPr>
              <w:autoSpaceDE w:val="0"/>
              <w:autoSpaceDN w:val="0"/>
              <w:adjustRightInd w:val="0"/>
              <w:rPr>
                <w:rFonts w:ascii="Times New Roman" w:hAnsi="Times New Roman"/>
                <w:sz w:val="24"/>
              </w:rPr>
            </w:pPr>
            <w:r w:rsidRPr="006B4D5C">
              <w:rPr>
                <w:rFonts w:ascii="Times New Roman" w:hAnsi="Times New Roman"/>
                <w:sz w:val="24"/>
              </w:rPr>
              <w:t>Rådmannsmøte den 15.11. blir i Skien, fra klokken 0830 til 1400. Fellesmøte med kommunalsjefer for å diskutere/prioritere samarbeidsprosjekter og –områder avholdes innenfor denne tidsrammen. Tillitsvalgte/verneombud i prosjektgruppen deltar på dette.</w:t>
            </w:r>
          </w:p>
          <w:p w:rsidR="006B4D5C" w:rsidRPr="006B4D5C" w:rsidRDefault="006B4D5C" w:rsidP="006B4D5C">
            <w:pPr>
              <w:autoSpaceDE w:val="0"/>
              <w:autoSpaceDN w:val="0"/>
              <w:adjustRightInd w:val="0"/>
              <w:rPr>
                <w:rFonts w:ascii="Times New Roman" w:hAnsi="Times New Roman"/>
                <w:sz w:val="24"/>
              </w:rPr>
            </w:pPr>
            <w:r w:rsidRPr="006B4D5C">
              <w:rPr>
                <w:rFonts w:ascii="Times New Roman" w:hAnsi="Times New Roman"/>
                <w:sz w:val="24"/>
              </w:rPr>
              <w:t>Sekretariat/prosjektleder lager et opplegg for dagen.</w:t>
            </w:r>
          </w:p>
          <w:p w:rsidR="00E333D5" w:rsidRPr="003572A5" w:rsidRDefault="00E333D5" w:rsidP="00140DBA">
            <w:pPr>
              <w:autoSpaceDE w:val="0"/>
              <w:autoSpaceDN w:val="0"/>
              <w:adjustRightInd w:val="0"/>
              <w:rPr>
                <w:rFonts w:ascii="Times New Roman" w:hAnsi="Times New Roman"/>
                <w:sz w:val="24"/>
              </w:rPr>
            </w:pPr>
          </w:p>
        </w:tc>
        <w:tc>
          <w:tcPr>
            <w:tcW w:w="2084" w:type="dxa"/>
          </w:tcPr>
          <w:p w:rsidR="00993988" w:rsidRPr="003572A5" w:rsidRDefault="00993988" w:rsidP="004B7F0B">
            <w:pPr>
              <w:rPr>
                <w:rFonts w:ascii="Arial" w:hAnsi="Arial" w:cs="Arial"/>
                <w:sz w:val="24"/>
                <w:szCs w:val="28"/>
              </w:rPr>
            </w:pPr>
          </w:p>
        </w:tc>
      </w:tr>
      <w:tr w:rsidR="008D6576" w:rsidRPr="003572A5" w:rsidTr="002E6212">
        <w:tc>
          <w:tcPr>
            <w:tcW w:w="8230" w:type="dxa"/>
          </w:tcPr>
          <w:p w:rsidR="006B4D5C" w:rsidRDefault="006B4D5C" w:rsidP="006B4D5C">
            <w:pPr>
              <w:autoSpaceDE w:val="0"/>
              <w:autoSpaceDN w:val="0"/>
              <w:adjustRightInd w:val="0"/>
              <w:rPr>
                <w:rFonts w:ascii="Times New Roman" w:hAnsi="Times New Roman"/>
                <w:sz w:val="24"/>
              </w:rPr>
            </w:pPr>
            <w:r w:rsidRPr="006B4D5C">
              <w:rPr>
                <w:rFonts w:ascii="Times New Roman" w:eastAsia="Calibri" w:hAnsi="Times New Roman"/>
                <w:b/>
                <w:sz w:val="24"/>
              </w:rPr>
              <w:t>Sak 71/16 Grenland brann- og redningstjeneste – rapport fra prosjektet</w:t>
            </w:r>
            <w:r w:rsidRPr="006B4D5C">
              <w:rPr>
                <w:rFonts w:ascii="Times New Roman" w:eastAsia="Calibri" w:hAnsi="Times New Roman"/>
                <w:b/>
                <w:sz w:val="24"/>
              </w:rPr>
              <w:br/>
            </w:r>
            <w:r w:rsidRPr="006B4D5C">
              <w:rPr>
                <w:rFonts w:ascii="Times New Roman" w:hAnsi="Times New Roman"/>
                <w:sz w:val="24"/>
              </w:rPr>
              <w:t xml:space="preserve">Brannsjefene Guttorm Liebe og Nicolay </w:t>
            </w:r>
            <w:proofErr w:type="spellStart"/>
            <w:r w:rsidRPr="006B4D5C">
              <w:rPr>
                <w:rFonts w:ascii="Times New Roman" w:hAnsi="Times New Roman"/>
                <w:sz w:val="24"/>
              </w:rPr>
              <w:t>Undertun</w:t>
            </w:r>
            <w:proofErr w:type="spellEnd"/>
            <w:r w:rsidRPr="006B4D5C">
              <w:rPr>
                <w:rFonts w:ascii="Times New Roman" w:hAnsi="Times New Roman"/>
                <w:sz w:val="24"/>
              </w:rPr>
              <w:t xml:space="preserve"> samt ass. rådmann i Skien, Jan Petter Johansen, tiltrådte møtet. Nicolay </w:t>
            </w:r>
            <w:proofErr w:type="spellStart"/>
            <w:r w:rsidRPr="006B4D5C">
              <w:rPr>
                <w:rFonts w:ascii="Times New Roman" w:hAnsi="Times New Roman"/>
                <w:sz w:val="24"/>
              </w:rPr>
              <w:t>Undertun</w:t>
            </w:r>
            <w:proofErr w:type="spellEnd"/>
            <w:r w:rsidRPr="006B4D5C">
              <w:rPr>
                <w:rFonts w:ascii="Times New Roman" w:hAnsi="Times New Roman"/>
                <w:sz w:val="24"/>
              </w:rPr>
              <w:t xml:space="preserve"> orienterte.</w:t>
            </w:r>
          </w:p>
          <w:p w:rsidR="006B4D5C" w:rsidRPr="006B4D5C" w:rsidRDefault="006B4D5C" w:rsidP="006B4D5C">
            <w:pPr>
              <w:autoSpaceDE w:val="0"/>
              <w:autoSpaceDN w:val="0"/>
              <w:adjustRightInd w:val="0"/>
              <w:rPr>
                <w:rFonts w:ascii="Times New Roman" w:hAnsi="Times New Roman"/>
                <w:sz w:val="24"/>
              </w:rPr>
            </w:pPr>
          </w:p>
          <w:p w:rsidR="006B4D5C" w:rsidRPr="006B4D5C" w:rsidRDefault="006B4D5C" w:rsidP="006B4D5C">
            <w:pPr>
              <w:rPr>
                <w:rFonts w:ascii="Times New Roman" w:eastAsia="Calibri" w:hAnsi="Times New Roman"/>
                <w:sz w:val="24"/>
              </w:rPr>
            </w:pPr>
            <w:r w:rsidRPr="006B4D5C">
              <w:rPr>
                <w:rFonts w:ascii="Times New Roman" w:hAnsi="Times New Roman"/>
                <w:sz w:val="24"/>
              </w:rPr>
              <w:t xml:space="preserve">På kort sikt er det neppe noen stor økonomisk gevinst ved et sammenslått brannvesen, men på lengere sikt vil kostnadsveksten trolig bli mindre enn tilfelle hadde vært ved å være organisert som i dag. </w:t>
            </w:r>
          </w:p>
          <w:p w:rsidR="006B4D5C" w:rsidRPr="006B4D5C" w:rsidRDefault="006B4D5C" w:rsidP="006B4D5C">
            <w:pPr>
              <w:autoSpaceDE w:val="0"/>
              <w:autoSpaceDN w:val="0"/>
              <w:adjustRightInd w:val="0"/>
              <w:rPr>
                <w:rFonts w:ascii="Times New Roman" w:eastAsia="Calibri" w:hAnsi="Times New Roman"/>
                <w:sz w:val="24"/>
              </w:rPr>
            </w:pPr>
          </w:p>
          <w:p w:rsidR="006B4D5C" w:rsidRPr="006B4D5C" w:rsidRDefault="00E333D5" w:rsidP="006B4D5C">
            <w:pPr>
              <w:rPr>
                <w:rFonts w:ascii="Times New Roman" w:hAnsi="Times New Roman"/>
                <w:sz w:val="24"/>
              </w:rPr>
            </w:pPr>
            <w:r w:rsidRPr="00E333D5">
              <w:rPr>
                <w:rFonts w:ascii="Times New Roman" w:hAnsi="Times New Roman"/>
                <w:b/>
                <w:sz w:val="24"/>
              </w:rPr>
              <w:t>Konklusjon:</w:t>
            </w:r>
            <w:r w:rsidRPr="00E333D5">
              <w:rPr>
                <w:rFonts w:ascii="Times New Roman" w:hAnsi="Times New Roman"/>
                <w:b/>
                <w:sz w:val="24"/>
              </w:rPr>
              <w:br/>
            </w:r>
            <w:r w:rsidR="006B4D5C" w:rsidRPr="006B4D5C">
              <w:rPr>
                <w:rFonts w:ascii="Times New Roman" w:hAnsi="Times New Roman"/>
                <w:sz w:val="24"/>
              </w:rPr>
              <w:t xml:space="preserve">Rådmannskollegiet </w:t>
            </w:r>
            <w:r w:rsidR="006B4D5C">
              <w:rPr>
                <w:rFonts w:ascii="Times New Roman" w:hAnsi="Times New Roman"/>
                <w:sz w:val="24"/>
              </w:rPr>
              <w:t xml:space="preserve">ber om </w:t>
            </w:r>
            <w:r w:rsidR="006B4D5C" w:rsidRPr="006B4D5C">
              <w:rPr>
                <w:rFonts w:ascii="Times New Roman" w:hAnsi="Times New Roman"/>
                <w:sz w:val="24"/>
              </w:rPr>
              <w:t>at det nå lages et saksframlegg</w:t>
            </w:r>
            <w:r w:rsidR="006B4D5C">
              <w:rPr>
                <w:rFonts w:ascii="Times New Roman" w:hAnsi="Times New Roman"/>
                <w:sz w:val="24"/>
              </w:rPr>
              <w:t xml:space="preserve"> </w:t>
            </w:r>
            <w:r w:rsidR="006B4D5C" w:rsidRPr="006B4D5C">
              <w:rPr>
                <w:rFonts w:ascii="Times New Roman" w:hAnsi="Times New Roman"/>
                <w:sz w:val="24"/>
              </w:rPr>
              <w:t xml:space="preserve">i tråd med orienteringen </w:t>
            </w:r>
            <w:r w:rsidR="006B4D5C">
              <w:rPr>
                <w:rFonts w:ascii="Times New Roman" w:hAnsi="Times New Roman"/>
                <w:sz w:val="24"/>
              </w:rPr>
              <w:t xml:space="preserve">gitt i møtet </w:t>
            </w:r>
            <w:r w:rsidR="006B4D5C" w:rsidRPr="006B4D5C">
              <w:rPr>
                <w:rFonts w:ascii="Times New Roman" w:hAnsi="Times New Roman"/>
                <w:sz w:val="24"/>
              </w:rPr>
              <w:t>og at «fremrykkingen» skjer trinnvis slik:</w:t>
            </w:r>
          </w:p>
          <w:p w:rsidR="006B4D5C" w:rsidRPr="006B4D5C" w:rsidRDefault="006B4D5C" w:rsidP="006B4D5C">
            <w:pPr>
              <w:pStyle w:val="Listeavsnitt"/>
              <w:numPr>
                <w:ilvl w:val="0"/>
                <w:numId w:val="31"/>
              </w:numPr>
            </w:pPr>
            <w:r w:rsidRPr="006B4D5C">
              <w:t>Prinsippvedtak i de samarbeidende kommunene. Ja eller nei til sammenslåing. Saksframlegg, inkludert eierstrategi, presenteres i rådmannskollegiet den 20.12. 2016. Politisk behandling vinteren 2017.</w:t>
            </w:r>
          </w:p>
          <w:p w:rsidR="006B4D5C" w:rsidRPr="006B4D5C" w:rsidRDefault="006B4D5C" w:rsidP="006B4D5C">
            <w:pPr>
              <w:pStyle w:val="Listeavsnitt"/>
              <w:numPr>
                <w:ilvl w:val="0"/>
                <w:numId w:val="31"/>
              </w:numPr>
            </w:pPr>
            <w:r w:rsidRPr="006B4D5C">
              <w:t>Organisering og selskapsform i det sammenslåtte brannvesenet. Framdrift av denne saken diskuteres i rådmannsmøte den 20.12.</w:t>
            </w:r>
          </w:p>
          <w:p w:rsidR="00E333D5" w:rsidRPr="008D6576" w:rsidRDefault="006B4D5C" w:rsidP="006B4D5C">
            <w:pPr>
              <w:rPr>
                <w:rFonts w:ascii="Times New Roman" w:hAnsi="Times New Roman"/>
                <w:sz w:val="24"/>
              </w:rPr>
            </w:pPr>
            <w:r w:rsidRPr="006B4D5C">
              <w:rPr>
                <w:rFonts w:ascii="Times New Roman" w:hAnsi="Times New Roman"/>
                <w:sz w:val="24"/>
              </w:rPr>
              <w:t>Det sammenslåtte brannvesenet kan være operativt i løpet av 2018.</w:t>
            </w:r>
            <w:bookmarkStart w:id="2" w:name="_GoBack"/>
            <w:bookmarkEnd w:id="2"/>
          </w:p>
        </w:tc>
        <w:tc>
          <w:tcPr>
            <w:tcW w:w="2084" w:type="dxa"/>
          </w:tcPr>
          <w:p w:rsidR="008D6576" w:rsidRPr="003572A5" w:rsidRDefault="008D6576" w:rsidP="004B7F0B">
            <w:pPr>
              <w:rPr>
                <w:rFonts w:ascii="Arial" w:hAnsi="Arial" w:cs="Arial"/>
                <w:sz w:val="24"/>
                <w:szCs w:val="28"/>
              </w:rPr>
            </w:pPr>
          </w:p>
        </w:tc>
      </w:tr>
      <w:tr w:rsidR="00FD562E" w:rsidRPr="003572A5" w:rsidTr="002E6212">
        <w:tc>
          <w:tcPr>
            <w:tcW w:w="8230" w:type="dxa"/>
          </w:tcPr>
          <w:p w:rsidR="006B4D5C" w:rsidRPr="006B4D5C" w:rsidRDefault="006B4D5C" w:rsidP="006B4D5C">
            <w:pPr>
              <w:autoSpaceDE w:val="0"/>
              <w:autoSpaceDN w:val="0"/>
              <w:adjustRightInd w:val="0"/>
              <w:rPr>
                <w:rFonts w:ascii="Times New Roman" w:eastAsia="Calibri" w:hAnsi="Times New Roman"/>
                <w:b/>
                <w:sz w:val="24"/>
              </w:rPr>
            </w:pPr>
            <w:r w:rsidRPr="006B4D5C">
              <w:rPr>
                <w:rFonts w:ascii="Times New Roman" w:eastAsia="Calibri" w:hAnsi="Times New Roman"/>
                <w:b/>
                <w:sz w:val="24"/>
              </w:rPr>
              <w:lastRenderedPageBreak/>
              <w:t xml:space="preserve">GKI – styremøte </w:t>
            </w:r>
          </w:p>
          <w:p w:rsidR="00E333D5" w:rsidRPr="00E333D5" w:rsidRDefault="00E333D5" w:rsidP="00E333D5">
            <w:pPr>
              <w:autoSpaceDE w:val="0"/>
              <w:autoSpaceDN w:val="0"/>
              <w:adjustRightInd w:val="0"/>
              <w:rPr>
                <w:rFonts w:ascii="Times New Roman" w:eastAsia="Calibri" w:hAnsi="Times New Roman"/>
                <w:sz w:val="24"/>
              </w:rPr>
            </w:pPr>
            <w:r w:rsidRPr="00E333D5">
              <w:rPr>
                <w:rFonts w:ascii="Times New Roman" w:eastAsia="Calibri" w:hAnsi="Times New Roman"/>
                <w:sz w:val="24"/>
              </w:rPr>
              <w:t>Rune Hagøy møt</w:t>
            </w:r>
            <w:r>
              <w:rPr>
                <w:rFonts w:ascii="Times New Roman" w:eastAsia="Calibri" w:hAnsi="Times New Roman"/>
                <w:sz w:val="24"/>
              </w:rPr>
              <w:t>te.</w:t>
            </w:r>
          </w:p>
          <w:p w:rsidR="00E333D5" w:rsidRPr="00E333D5" w:rsidRDefault="00E333D5" w:rsidP="00E333D5">
            <w:pPr>
              <w:autoSpaceDE w:val="0"/>
              <w:autoSpaceDN w:val="0"/>
              <w:adjustRightInd w:val="0"/>
              <w:rPr>
                <w:rFonts w:ascii="Times New Roman" w:eastAsia="Calibri" w:hAnsi="Times New Roman"/>
                <w:sz w:val="24"/>
              </w:rPr>
            </w:pPr>
            <w:r w:rsidRPr="00E333D5">
              <w:rPr>
                <w:rFonts w:ascii="Times New Roman" w:eastAsia="Calibri" w:hAnsi="Times New Roman"/>
                <w:sz w:val="24"/>
              </w:rPr>
              <w:t xml:space="preserve">Se egen </w:t>
            </w:r>
            <w:r>
              <w:rPr>
                <w:rFonts w:ascii="Times New Roman" w:eastAsia="Calibri" w:hAnsi="Times New Roman"/>
                <w:sz w:val="24"/>
              </w:rPr>
              <w:t>protokoll.</w:t>
            </w:r>
          </w:p>
          <w:p w:rsidR="00C46188" w:rsidRPr="003572A5" w:rsidRDefault="00C46188" w:rsidP="00140DBA">
            <w:pPr>
              <w:autoSpaceDE w:val="0"/>
              <w:autoSpaceDN w:val="0"/>
              <w:adjustRightInd w:val="0"/>
              <w:rPr>
                <w:rFonts w:ascii="Times New Roman" w:hAnsi="Times New Roman"/>
                <w:sz w:val="24"/>
              </w:rPr>
            </w:pPr>
          </w:p>
        </w:tc>
        <w:tc>
          <w:tcPr>
            <w:tcW w:w="2084" w:type="dxa"/>
          </w:tcPr>
          <w:p w:rsidR="00FD562E" w:rsidRPr="003572A5" w:rsidRDefault="00FD562E" w:rsidP="004B7F0B">
            <w:pPr>
              <w:rPr>
                <w:rFonts w:ascii="Arial" w:hAnsi="Arial" w:cs="Arial"/>
                <w:sz w:val="24"/>
                <w:szCs w:val="28"/>
              </w:rPr>
            </w:pPr>
          </w:p>
        </w:tc>
      </w:tr>
      <w:tr w:rsidR="00ED2035" w:rsidRPr="003572A5" w:rsidTr="002E6212">
        <w:tc>
          <w:tcPr>
            <w:tcW w:w="8230" w:type="dxa"/>
          </w:tcPr>
          <w:p w:rsidR="00ED2035" w:rsidRDefault="00ED2035" w:rsidP="00F419A6">
            <w:pPr>
              <w:autoSpaceDE w:val="0"/>
              <w:autoSpaceDN w:val="0"/>
              <w:adjustRightInd w:val="0"/>
              <w:rPr>
                <w:rFonts w:ascii="Times New Roman" w:hAnsi="Times New Roman"/>
                <w:b/>
                <w:sz w:val="24"/>
              </w:rPr>
            </w:pPr>
            <w:r w:rsidRPr="00ED2035">
              <w:rPr>
                <w:rFonts w:ascii="Times New Roman" w:hAnsi="Times New Roman"/>
                <w:b/>
                <w:sz w:val="24"/>
              </w:rPr>
              <w:t xml:space="preserve">Sak </w:t>
            </w:r>
            <w:r w:rsidR="006B4D5C">
              <w:rPr>
                <w:rFonts w:ascii="Times New Roman" w:hAnsi="Times New Roman"/>
                <w:b/>
                <w:sz w:val="24"/>
              </w:rPr>
              <w:t>72</w:t>
            </w:r>
            <w:r w:rsidRPr="00ED2035">
              <w:rPr>
                <w:rFonts w:ascii="Times New Roman" w:hAnsi="Times New Roman"/>
                <w:b/>
                <w:sz w:val="24"/>
              </w:rPr>
              <w:t>/16 Høringer</w:t>
            </w:r>
          </w:p>
          <w:p w:rsidR="00ED2035" w:rsidRPr="00AF7B9C" w:rsidRDefault="006B4D5C" w:rsidP="006F7A37">
            <w:pPr>
              <w:numPr>
                <w:ilvl w:val="0"/>
                <w:numId w:val="9"/>
              </w:numPr>
              <w:autoSpaceDE w:val="0"/>
              <w:autoSpaceDN w:val="0"/>
              <w:adjustRightInd w:val="0"/>
              <w:rPr>
                <w:rFonts w:ascii="Times New Roman" w:hAnsi="Times New Roman"/>
                <w:sz w:val="24"/>
              </w:rPr>
            </w:pPr>
            <w:r>
              <w:rPr>
                <w:rFonts w:ascii="Times New Roman" w:hAnsi="Times New Roman"/>
                <w:sz w:val="24"/>
              </w:rPr>
              <w:t>Frivillighetsmelding – høringssak fra Telemark fylkeskommune.</w:t>
            </w:r>
            <w:r>
              <w:rPr>
                <w:rFonts w:ascii="Times New Roman" w:hAnsi="Times New Roman"/>
                <w:sz w:val="24"/>
              </w:rPr>
              <w:br/>
              <w:t xml:space="preserve">Per orienterte om at det er gitt utsatt frist. Epost om dette videresendes alle. Felles sak vurderes. </w:t>
            </w:r>
          </w:p>
          <w:p w:rsidR="006F7A37" w:rsidRPr="003572A5" w:rsidRDefault="006F7A37" w:rsidP="006F7A37">
            <w:pPr>
              <w:autoSpaceDE w:val="0"/>
              <w:autoSpaceDN w:val="0"/>
              <w:adjustRightInd w:val="0"/>
              <w:ind w:left="720"/>
              <w:rPr>
                <w:rFonts w:ascii="Times New Roman" w:hAnsi="Times New Roman"/>
                <w:b/>
                <w:sz w:val="24"/>
              </w:rPr>
            </w:pPr>
          </w:p>
        </w:tc>
        <w:tc>
          <w:tcPr>
            <w:tcW w:w="2084" w:type="dxa"/>
          </w:tcPr>
          <w:p w:rsidR="00ED2035" w:rsidRPr="003572A5" w:rsidRDefault="00ED2035" w:rsidP="004B7F0B">
            <w:pPr>
              <w:rPr>
                <w:rFonts w:ascii="Times New Roman" w:hAnsi="Times New Roman"/>
                <w:sz w:val="24"/>
              </w:rPr>
            </w:pPr>
          </w:p>
        </w:tc>
      </w:tr>
      <w:tr w:rsidR="00ED2035" w:rsidRPr="003572A5" w:rsidTr="002E6212">
        <w:tc>
          <w:tcPr>
            <w:tcW w:w="8230" w:type="dxa"/>
          </w:tcPr>
          <w:p w:rsidR="00ED2035" w:rsidRDefault="00ED2035" w:rsidP="00ED2035">
            <w:pPr>
              <w:autoSpaceDE w:val="0"/>
              <w:autoSpaceDN w:val="0"/>
              <w:adjustRightInd w:val="0"/>
              <w:rPr>
                <w:rFonts w:ascii="Times New Roman" w:hAnsi="Times New Roman"/>
                <w:b/>
                <w:sz w:val="24"/>
              </w:rPr>
            </w:pPr>
            <w:r>
              <w:rPr>
                <w:rFonts w:ascii="Times New Roman" w:hAnsi="Times New Roman"/>
                <w:b/>
                <w:sz w:val="24"/>
              </w:rPr>
              <w:t xml:space="preserve">Sak </w:t>
            </w:r>
            <w:r w:rsidR="006B4D5C">
              <w:rPr>
                <w:rFonts w:ascii="Times New Roman" w:hAnsi="Times New Roman"/>
                <w:b/>
                <w:sz w:val="24"/>
              </w:rPr>
              <w:t>73</w:t>
            </w:r>
            <w:r>
              <w:rPr>
                <w:rFonts w:ascii="Times New Roman" w:hAnsi="Times New Roman"/>
                <w:b/>
                <w:sz w:val="24"/>
              </w:rPr>
              <w:t>/16 Eventuelt</w:t>
            </w:r>
          </w:p>
          <w:p w:rsidR="00D836DC" w:rsidRDefault="006B4D5C" w:rsidP="00ED2035">
            <w:pPr>
              <w:autoSpaceDE w:val="0"/>
              <w:autoSpaceDN w:val="0"/>
              <w:adjustRightInd w:val="0"/>
              <w:rPr>
                <w:rFonts w:ascii="Times New Roman" w:hAnsi="Times New Roman"/>
                <w:b/>
                <w:sz w:val="24"/>
              </w:rPr>
            </w:pPr>
            <w:r>
              <w:rPr>
                <w:rFonts w:ascii="Times New Roman" w:hAnsi="Times New Roman"/>
                <w:b/>
                <w:sz w:val="24"/>
              </w:rPr>
              <w:t xml:space="preserve">Reiselivsorganisering – </w:t>
            </w:r>
            <w:r w:rsidRPr="006B4D5C">
              <w:rPr>
                <w:rFonts w:ascii="Times New Roman" w:hAnsi="Times New Roman"/>
                <w:sz w:val="24"/>
              </w:rPr>
              <w:t xml:space="preserve">Ole Magnus har på vegne av Grenland bedt om avklaring av </w:t>
            </w:r>
            <w:proofErr w:type="spellStart"/>
            <w:r w:rsidRPr="006B4D5C">
              <w:rPr>
                <w:rFonts w:ascii="Times New Roman" w:hAnsi="Times New Roman"/>
                <w:sz w:val="24"/>
              </w:rPr>
              <w:t>Tfk</w:t>
            </w:r>
            <w:proofErr w:type="spellEnd"/>
            <w:r w:rsidRPr="006B4D5C">
              <w:rPr>
                <w:rFonts w:ascii="Times New Roman" w:hAnsi="Times New Roman"/>
                <w:sz w:val="24"/>
              </w:rPr>
              <w:t xml:space="preserve"> sin fremtidige finansiering av </w:t>
            </w:r>
            <w:proofErr w:type="spellStart"/>
            <w:r w:rsidRPr="006B4D5C">
              <w:rPr>
                <w:rFonts w:ascii="Times New Roman" w:hAnsi="Times New Roman"/>
                <w:sz w:val="24"/>
              </w:rPr>
              <w:t>Visit</w:t>
            </w:r>
            <w:proofErr w:type="spellEnd"/>
            <w:r w:rsidRPr="006B4D5C">
              <w:rPr>
                <w:rFonts w:ascii="Times New Roman" w:hAnsi="Times New Roman"/>
                <w:sz w:val="24"/>
              </w:rPr>
              <w:t xml:space="preserve"> Telemark. Grenland avventer svar og det gjøres ingen endringer i organiseringen eller overføringer fra grenlandskommunene før dette er avklart.</w:t>
            </w:r>
            <w:r>
              <w:rPr>
                <w:rFonts w:ascii="Times New Roman" w:hAnsi="Times New Roman"/>
                <w:b/>
                <w:sz w:val="24"/>
              </w:rPr>
              <w:t xml:space="preserve"> </w:t>
            </w:r>
          </w:p>
          <w:p w:rsidR="006B4D5C" w:rsidRDefault="006B4D5C" w:rsidP="00ED2035">
            <w:pPr>
              <w:autoSpaceDE w:val="0"/>
              <w:autoSpaceDN w:val="0"/>
              <w:adjustRightInd w:val="0"/>
              <w:rPr>
                <w:rFonts w:ascii="Times New Roman" w:hAnsi="Times New Roman"/>
                <w:b/>
                <w:sz w:val="24"/>
              </w:rPr>
            </w:pPr>
          </w:p>
          <w:p w:rsidR="00ED2035" w:rsidRPr="003572A5" w:rsidRDefault="00ED2035" w:rsidP="006B4D5C">
            <w:pPr>
              <w:autoSpaceDE w:val="0"/>
              <w:autoSpaceDN w:val="0"/>
              <w:adjustRightInd w:val="0"/>
              <w:rPr>
                <w:rFonts w:ascii="Times New Roman" w:hAnsi="Times New Roman"/>
                <w:b/>
                <w:sz w:val="24"/>
              </w:rPr>
            </w:pPr>
            <w:r>
              <w:rPr>
                <w:rFonts w:ascii="Times New Roman" w:hAnsi="Times New Roman"/>
                <w:b/>
                <w:sz w:val="24"/>
              </w:rPr>
              <w:t>Ingen</w:t>
            </w:r>
            <w:r w:rsidR="006B4D5C">
              <w:rPr>
                <w:rFonts w:ascii="Times New Roman" w:hAnsi="Times New Roman"/>
                <w:b/>
                <w:sz w:val="24"/>
              </w:rPr>
              <w:t xml:space="preserve"> øvrige </w:t>
            </w:r>
            <w:r>
              <w:rPr>
                <w:rFonts w:ascii="Times New Roman" w:hAnsi="Times New Roman"/>
                <w:b/>
                <w:sz w:val="24"/>
              </w:rPr>
              <w:t>saker.</w:t>
            </w:r>
          </w:p>
        </w:tc>
        <w:tc>
          <w:tcPr>
            <w:tcW w:w="2084" w:type="dxa"/>
          </w:tcPr>
          <w:p w:rsidR="00ED2035" w:rsidRPr="003572A5" w:rsidRDefault="00ED2035" w:rsidP="004B7F0B">
            <w:pPr>
              <w:rPr>
                <w:rFonts w:ascii="Times New Roman" w:hAnsi="Times New Roman"/>
                <w:sz w:val="24"/>
              </w:rPr>
            </w:pPr>
          </w:p>
        </w:tc>
      </w:tr>
    </w:tbl>
    <w:p w:rsidR="008058D6" w:rsidRDefault="008058D6" w:rsidP="004B7F0B">
      <w:pPr>
        <w:rPr>
          <w:rFonts w:ascii="Times New Roman" w:hAnsi="Times New Roman"/>
          <w:b/>
          <w:sz w:val="24"/>
        </w:rPr>
      </w:pPr>
    </w:p>
    <w:p w:rsidR="00ED2035" w:rsidRDefault="00ED2035" w:rsidP="004B7F0B">
      <w:pPr>
        <w:rPr>
          <w:rFonts w:ascii="Times New Roman" w:hAnsi="Times New Roman"/>
          <w:b/>
          <w:sz w:val="24"/>
        </w:rPr>
      </w:pPr>
      <w:r>
        <w:rPr>
          <w:rFonts w:ascii="Times New Roman" w:hAnsi="Times New Roman"/>
          <w:b/>
          <w:sz w:val="24"/>
        </w:rPr>
        <w:t xml:space="preserve">Neste rådmannsmøte </w:t>
      </w:r>
      <w:r w:rsidR="006B4D5C">
        <w:rPr>
          <w:rFonts w:ascii="Times New Roman" w:hAnsi="Times New Roman"/>
          <w:b/>
          <w:sz w:val="24"/>
        </w:rPr>
        <w:t xml:space="preserve">15.11.16 </w:t>
      </w:r>
      <w:proofErr w:type="spellStart"/>
      <w:r w:rsidR="006B4D5C">
        <w:rPr>
          <w:rFonts w:ascii="Times New Roman" w:hAnsi="Times New Roman"/>
          <w:b/>
          <w:sz w:val="24"/>
        </w:rPr>
        <w:t>kl</w:t>
      </w:r>
      <w:proofErr w:type="spellEnd"/>
      <w:r w:rsidR="006B4D5C">
        <w:rPr>
          <w:rFonts w:ascii="Times New Roman" w:hAnsi="Times New Roman"/>
          <w:b/>
          <w:sz w:val="24"/>
        </w:rPr>
        <w:t xml:space="preserve"> 8.30 – 14.00 i</w:t>
      </w:r>
      <w:r w:rsidR="00D836DC">
        <w:rPr>
          <w:rFonts w:ascii="Times New Roman" w:hAnsi="Times New Roman"/>
          <w:b/>
          <w:sz w:val="24"/>
        </w:rPr>
        <w:t xml:space="preserve"> Skien.</w:t>
      </w:r>
    </w:p>
    <w:p w:rsidR="00ED2035" w:rsidRDefault="00ED2035" w:rsidP="004B7F0B">
      <w:pPr>
        <w:rPr>
          <w:rFonts w:ascii="Times New Roman" w:hAnsi="Times New Roman"/>
          <w:b/>
          <w:sz w:val="24"/>
        </w:rPr>
      </w:pPr>
    </w:p>
    <w:p w:rsidR="00ED2035" w:rsidRPr="003572A5" w:rsidRDefault="00ED2035" w:rsidP="004B7F0B">
      <w:pPr>
        <w:rPr>
          <w:rFonts w:ascii="Times New Roman" w:hAnsi="Times New Roman"/>
          <w:b/>
          <w:sz w:val="24"/>
        </w:rPr>
      </w:pPr>
      <w:r>
        <w:rPr>
          <w:rFonts w:ascii="Times New Roman" w:hAnsi="Times New Roman"/>
          <w:b/>
          <w:sz w:val="24"/>
        </w:rPr>
        <w:t xml:space="preserve">Neste Grenlandsråd fredag </w:t>
      </w:r>
      <w:r w:rsidR="006B4D5C">
        <w:rPr>
          <w:rFonts w:ascii="Times New Roman" w:hAnsi="Times New Roman"/>
          <w:b/>
          <w:sz w:val="24"/>
        </w:rPr>
        <w:t>25. november 2016</w:t>
      </w:r>
      <w:r>
        <w:rPr>
          <w:rFonts w:ascii="Times New Roman" w:hAnsi="Times New Roman"/>
          <w:b/>
          <w:sz w:val="24"/>
        </w:rPr>
        <w:t>.</w:t>
      </w:r>
    </w:p>
    <w:sectPr w:rsidR="00ED2035" w:rsidRPr="003572A5" w:rsidSect="00AF1360">
      <w:headerReference w:type="default" r:id="rId9"/>
      <w:footerReference w:type="default" r:id="rId10"/>
      <w:pgSz w:w="12242" w:h="15842" w:code="1"/>
      <w:pgMar w:top="16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730" w:rsidRDefault="00042730">
      <w:r>
        <w:separator/>
      </w:r>
    </w:p>
  </w:endnote>
  <w:endnote w:type="continuationSeparator" w:id="0">
    <w:p w:rsidR="00042730" w:rsidRDefault="00042730">
      <w:r>
        <w:continuationSeparator/>
      </w:r>
    </w:p>
  </w:endnote>
  <w:endnote w:type="continuationNotice" w:id="1">
    <w:p w:rsidR="00042730" w:rsidRDefault="00042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umnst777 Blk BT">
    <w:altName w:val="Tahoma"/>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65" w:rsidRDefault="00762C65">
    <w:pPr>
      <w:pStyle w:val="Bunntekst"/>
    </w:pPr>
    <w:r>
      <w:rPr>
        <w:noProof/>
      </w:rPr>
      <w:drawing>
        <wp:anchor distT="0" distB="0" distL="114300" distR="114300" simplePos="0" relativeHeight="251658752" behindDoc="0" locked="0" layoutInCell="1" allowOverlap="1" wp14:anchorId="38009B37" wp14:editId="0A4F5D9B">
          <wp:simplePos x="0" y="0"/>
          <wp:positionH relativeFrom="column">
            <wp:posOffset>3086100</wp:posOffset>
          </wp:positionH>
          <wp:positionV relativeFrom="paragraph">
            <wp:posOffset>-675005</wp:posOffset>
          </wp:positionV>
          <wp:extent cx="3452495" cy="835025"/>
          <wp:effectExtent l="0" t="0" r="0" b="3175"/>
          <wp:wrapNone/>
          <wp:docPr id="3" name="Bilde 14" descr="skj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4" descr="skj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2495" cy="8350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730" w:rsidRDefault="00042730">
      <w:r>
        <w:separator/>
      </w:r>
    </w:p>
  </w:footnote>
  <w:footnote w:type="continuationSeparator" w:id="0">
    <w:p w:rsidR="00042730" w:rsidRDefault="00042730">
      <w:r>
        <w:continuationSeparator/>
      </w:r>
    </w:p>
  </w:footnote>
  <w:footnote w:type="continuationNotice" w:id="1">
    <w:p w:rsidR="00042730" w:rsidRDefault="000427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65" w:rsidRDefault="00762C65">
    <w:pPr>
      <w:pStyle w:val="Topptekst"/>
    </w:pPr>
    <w:r>
      <w:rPr>
        <w:noProof/>
      </w:rPr>
      <w:drawing>
        <wp:anchor distT="0" distB="0" distL="114300" distR="114300" simplePos="0" relativeHeight="251657728" behindDoc="0" locked="0" layoutInCell="1" allowOverlap="1" wp14:anchorId="3CDBD019" wp14:editId="57CB1E35">
          <wp:simplePos x="0" y="0"/>
          <wp:positionH relativeFrom="column">
            <wp:posOffset>-703580</wp:posOffset>
          </wp:positionH>
          <wp:positionV relativeFrom="paragraph">
            <wp:posOffset>-452120</wp:posOffset>
          </wp:positionV>
          <wp:extent cx="3675380" cy="687705"/>
          <wp:effectExtent l="0" t="0" r="1270" b="0"/>
          <wp:wrapNone/>
          <wp:docPr id="1" name="Bil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5380" cy="6877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2652A9E7" wp14:editId="4C4CC3CE">
          <wp:simplePos x="0" y="0"/>
          <wp:positionH relativeFrom="column">
            <wp:posOffset>-1600200</wp:posOffset>
          </wp:positionH>
          <wp:positionV relativeFrom="paragraph">
            <wp:posOffset>-566420</wp:posOffset>
          </wp:positionV>
          <wp:extent cx="8524875" cy="1076325"/>
          <wp:effectExtent l="0" t="0" r="9525" b="9525"/>
          <wp:wrapNone/>
          <wp:docPr id="2" name="Bild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4875" cy="1076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746D"/>
    <w:multiLevelType w:val="hybridMultilevel"/>
    <w:tmpl w:val="A6104AB2"/>
    <w:lvl w:ilvl="0" w:tplc="A14ECBF8">
      <w:numFmt w:val="bullet"/>
      <w:lvlText w:val="-"/>
      <w:lvlJc w:val="left"/>
      <w:pPr>
        <w:ind w:left="720" w:hanging="360"/>
      </w:pPr>
      <w:rPr>
        <w:rFonts w:ascii="Times New Roman" w:eastAsia="Calibri"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802FE3"/>
    <w:multiLevelType w:val="hybridMultilevel"/>
    <w:tmpl w:val="BA0AAD2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0864C7"/>
    <w:multiLevelType w:val="hybridMultilevel"/>
    <w:tmpl w:val="D3EA4E56"/>
    <w:lvl w:ilvl="0" w:tplc="BD563940">
      <w:numFmt w:val="bullet"/>
      <w:lvlText w:val="-"/>
      <w:lvlJc w:val="left"/>
      <w:pPr>
        <w:ind w:left="1440" w:hanging="360"/>
      </w:pPr>
      <w:rPr>
        <w:rFonts w:ascii="Times New Roman" w:eastAsia="Calibri" w:hAnsi="Times New Roman"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0486301A"/>
    <w:multiLevelType w:val="hybridMultilevel"/>
    <w:tmpl w:val="082A9D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7003D24"/>
    <w:multiLevelType w:val="hybridMultilevel"/>
    <w:tmpl w:val="D6FAE000"/>
    <w:lvl w:ilvl="0" w:tplc="A9327960">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AEC3C40"/>
    <w:multiLevelType w:val="hybridMultilevel"/>
    <w:tmpl w:val="3340923E"/>
    <w:lvl w:ilvl="0" w:tplc="56EE691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7721EFB"/>
    <w:multiLevelType w:val="hybridMultilevel"/>
    <w:tmpl w:val="70140C0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1D33520E"/>
    <w:multiLevelType w:val="hybridMultilevel"/>
    <w:tmpl w:val="431CFA22"/>
    <w:lvl w:ilvl="0" w:tplc="2138DB3C">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8" w15:restartNumberingAfterBreak="0">
    <w:nsid w:val="1D545D9E"/>
    <w:multiLevelType w:val="hybridMultilevel"/>
    <w:tmpl w:val="3842B2E4"/>
    <w:lvl w:ilvl="0" w:tplc="3F5AC2D0">
      <w:numFmt w:val="bullet"/>
      <w:lvlText w:val="-"/>
      <w:lvlJc w:val="left"/>
      <w:pPr>
        <w:ind w:left="405" w:hanging="360"/>
      </w:pPr>
      <w:rPr>
        <w:rFonts w:ascii="Calibri" w:eastAsiaTheme="minorHAnsi" w:hAnsi="Calibri" w:cstheme="minorBidi" w:hint="default"/>
      </w:rPr>
    </w:lvl>
    <w:lvl w:ilvl="1" w:tplc="04140003">
      <w:start w:val="1"/>
      <w:numFmt w:val="bullet"/>
      <w:lvlText w:val="o"/>
      <w:lvlJc w:val="left"/>
      <w:pPr>
        <w:ind w:left="1125" w:hanging="360"/>
      </w:pPr>
      <w:rPr>
        <w:rFonts w:ascii="Courier New" w:hAnsi="Courier New" w:cs="Courier New" w:hint="default"/>
      </w:rPr>
    </w:lvl>
    <w:lvl w:ilvl="2" w:tplc="04140005">
      <w:start w:val="1"/>
      <w:numFmt w:val="bullet"/>
      <w:lvlText w:val=""/>
      <w:lvlJc w:val="left"/>
      <w:pPr>
        <w:ind w:left="1845" w:hanging="360"/>
      </w:pPr>
      <w:rPr>
        <w:rFonts w:ascii="Wingdings" w:hAnsi="Wingdings" w:hint="default"/>
      </w:rPr>
    </w:lvl>
    <w:lvl w:ilvl="3" w:tplc="04140001">
      <w:start w:val="1"/>
      <w:numFmt w:val="bullet"/>
      <w:lvlText w:val=""/>
      <w:lvlJc w:val="left"/>
      <w:pPr>
        <w:ind w:left="2565" w:hanging="360"/>
      </w:pPr>
      <w:rPr>
        <w:rFonts w:ascii="Symbol" w:hAnsi="Symbol" w:hint="default"/>
      </w:rPr>
    </w:lvl>
    <w:lvl w:ilvl="4" w:tplc="04140003">
      <w:start w:val="1"/>
      <w:numFmt w:val="bullet"/>
      <w:lvlText w:val="o"/>
      <w:lvlJc w:val="left"/>
      <w:pPr>
        <w:ind w:left="3285" w:hanging="360"/>
      </w:pPr>
      <w:rPr>
        <w:rFonts w:ascii="Courier New" w:hAnsi="Courier New" w:cs="Courier New" w:hint="default"/>
      </w:rPr>
    </w:lvl>
    <w:lvl w:ilvl="5" w:tplc="04140005">
      <w:start w:val="1"/>
      <w:numFmt w:val="bullet"/>
      <w:lvlText w:val=""/>
      <w:lvlJc w:val="left"/>
      <w:pPr>
        <w:ind w:left="4005" w:hanging="360"/>
      </w:pPr>
      <w:rPr>
        <w:rFonts w:ascii="Wingdings" w:hAnsi="Wingdings" w:hint="default"/>
      </w:rPr>
    </w:lvl>
    <w:lvl w:ilvl="6" w:tplc="04140001">
      <w:start w:val="1"/>
      <w:numFmt w:val="bullet"/>
      <w:lvlText w:val=""/>
      <w:lvlJc w:val="left"/>
      <w:pPr>
        <w:ind w:left="4725" w:hanging="360"/>
      </w:pPr>
      <w:rPr>
        <w:rFonts w:ascii="Symbol" w:hAnsi="Symbol" w:hint="default"/>
      </w:rPr>
    </w:lvl>
    <w:lvl w:ilvl="7" w:tplc="04140003">
      <w:start w:val="1"/>
      <w:numFmt w:val="bullet"/>
      <w:lvlText w:val="o"/>
      <w:lvlJc w:val="left"/>
      <w:pPr>
        <w:ind w:left="5445" w:hanging="360"/>
      </w:pPr>
      <w:rPr>
        <w:rFonts w:ascii="Courier New" w:hAnsi="Courier New" w:cs="Courier New" w:hint="default"/>
      </w:rPr>
    </w:lvl>
    <w:lvl w:ilvl="8" w:tplc="04140005">
      <w:start w:val="1"/>
      <w:numFmt w:val="bullet"/>
      <w:lvlText w:val=""/>
      <w:lvlJc w:val="left"/>
      <w:pPr>
        <w:ind w:left="6165" w:hanging="360"/>
      </w:pPr>
      <w:rPr>
        <w:rFonts w:ascii="Wingdings" w:hAnsi="Wingdings" w:hint="default"/>
      </w:rPr>
    </w:lvl>
  </w:abstractNum>
  <w:abstractNum w:abstractNumId="9" w15:restartNumberingAfterBreak="0">
    <w:nsid w:val="1E71168D"/>
    <w:multiLevelType w:val="hybridMultilevel"/>
    <w:tmpl w:val="BCB4C99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3EC5AD9"/>
    <w:multiLevelType w:val="hybridMultilevel"/>
    <w:tmpl w:val="56686AD4"/>
    <w:lvl w:ilvl="0" w:tplc="3CA8696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4591F7C"/>
    <w:multiLevelType w:val="hybridMultilevel"/>
    <w:tmpl w:val="3AC273D4"/>
    <w:lvl w:ilvl="0" w:tplc="B72C8D04">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2" w15:restartNumberingAfterBreak="0">
    <w:nsid w:val="26FB303B"/>
    <w:multiLevelType w:val="hybridMultilevel"/>
    <w:tmpl w:val="4412EED8"/>
    <w:lvl w:ilvl="0" w:tplc="90AEDFD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A025255"/>
    <w:multiLevelType w:val="hybridMultilevel"/>
    <w:tmpl w:val="BE66C9F6"/>
    <w:lvl w:ilvl="0" w:tplc="6076F8B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9CF0A12"/>
    <w:multiLevelType w:val="hybridMultilevel"/>
    <w:tmpl w:val="F29045A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 w15:restartNumberingAfterBreak="0">
    <w:nsid w:val="3C165F17"/>
    <w:multiLevelType w:val="hybridMultilevel"/>
    <w:tmpl w:val="9EDE59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C891690"/>
    <w:multiLevelType w:val="hybridMultilevel"/>
    <w:tmpl w:val="1838A256"/>
    <w:lvl w:ilvl="0" w:tplc="8FB475A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1C317B0"/>
    <w:multiLevelType w:val="hybridMultilevel"/>
    <w:tmpl w:val="2C68E74A"/>
    <w:lvl w:ilvl="0" w:tplc="A33EEC92">
      <w:numFmt w:val="bullet"/>
      <w:lvlText w:val="-"/>
      <w:lvlJc w:val="left"/>
      <w:pPr>
        <w:ind w:left="435" w:hanging="360"/>
      </w:pPr>
      <w:rPr>
        <w:rFonts w:ascii="Verdana" w:eastAsia="Times New Roman" w:hAnsi="Verdana" w:cs="Times New Roman" w:hint="default"/>
      </w:rPr>
    </w:lvl>
    <w:lvl w:ilvl="1" w:tplc="04140003" w:tentative="1">
      <w:start w:val="1"/>
      <w:numFmt w:val="bullet"/>
      <w:lvlText w:val="o"/>
      <w:lvlJc w:val="left"/>
      <w:pPr>
        <w:ind w:left="1155" w:hanging="360"/>
      </w:pPr>
      <w:rPr>
        <w:rFonts w:ascii="Courier New" w:hAnsi="Courier New" w:cs="Courier New" w:hint="default"/>
      </w:rPr>
    </w:lvl>
    <w:lvl w:ilvl="2" w:tplc="04140005" w:tentative="1">
      <w:start w:val="1"/>
      <w:numFmt w:val="bullet"/>
      <w:lvlText w:val=""/>
      <w:lvlJc w:val="left"/>
      <w:pPr>
        <w:ind w:left="1875" w:hanging="360"/>
      </w:pPr>
      <w:rPr>
        <w:rFonts w:ascii="Wingdings" w:hAnsi="Wingdings" w:hint="default"/>
      </w:rPr>
    </w:lvl>
    <w:lvl w:ilvl="3" w:tplc="04140001" w:tentative="1">
      <w:start w:val="1"/>
      <w:numFmt w:val="bullet"/>
      <w:lvlText w:val=""/>
      <w:lvlJc w:val="left"/>
      <w:pPr>
        <w:ind w:left="2595" w:hanging="360"/>
      </w:pPr>
      <w:rPr>
        <w:rFonts w:ascii="Symbol" w:hAnsi="Symbol" w:hint="default"/>
      </w:rPr>
    </w:lvl>
    <w:lvl w:ilvl="4" w:tplc="04140003" w:tentative="1">
      <w:start w:val="1"/>
      <w:numFmt w:val="bullet"/>
      <w:lvlText w:val="o"/>
      <w:lvlJc w:val="left"/>
      <w:pPr>
        <w:ind w:left="3315" w:hanging="360"/>
      </w:pPr>
      <w:rPr>
        <w:rFonts w:ascii="Courier New" w:hAnsi="Courier New" w:cs="Courier New" w:hint="default"/>
      </w:rPr>
    </w:lvl>
    <w:lvl w:ilvl="5" w:tplc="04140005" w:tentative="1">
      <w:start w:val="1"/>
      <w:numFmt w:val="bullet"/>
      <w:lvlText w:val=""/>
      <w:lvlJc w:val="left"/>
      <w:pPr>
        <w:ind w:left="4035" w:hanging="360"/>
      </w:pPr>
      <w:rPr>
        <w:rFonts w:ascii="Wingdings" w:hAnsi="Wingdings" w:hint="default"/>
      </w:rPr>
    </w:lvl>
    <w:lvl w:ilvl="6" w:tplc="04140001" w:tentative="1">
      <w:start w:val="1"/>
      <w:numFmt w:val="bullet"/>
      <w:lvlText w:val=""/>
      <w:lvlJc w:val="left"/>
      <w:pPr>
        <w:ind w:left="4755" w:hanging="360"/>
      </w:pPr>
      <w:rPr>
        <w:rFonts w:ascii="Symbol" w:hAnsi="Symbol" w:hint="default"/>
      </w:rPr>
    </w:lvl>
    <w:lvl w:ilvl="7" w:tplc="04140003" w:tentative="1">
      <w:start w:val="1"/>
      <w:numFmt w:val="bullet"/>
      <w:lvlText w:val="o"/>
      <w:lvlJc w:val="left"/>
      <w:pPr>
        <w:ind w:left="5475" w:hanging="360"/>
      </w:pPr>
      <w:rPr>
        <w:rFonts w:ascii="Courier New" w:hAnsi="Courier New" w:cs="Courier New" w:hint="default"/>
      </w:rPr>
    </w:lvl>
    <w:lvl w:ilvl="8" w:tplc="04140005" w:tentative="1">
      <w:start w:val="1"/>
      <w:numFmt w:val="bullet"/>
      <w:lvlText w:val=""/>
      <w:lvlJc w:val="left"/>
      <w:pPr>
        <w:ind w:left="6195" w:hanging="360"/>
      </w:pPr>
      <w:rPr>
        <w:rFonts w:ascii="Wingdings" w:hAnsi="Wingdings" w:hint="default"/>
      </w:rPr>
    </w:lvl>
  </w:abstractNum>
  <w:abstractNum w:abstractNumId="18" w15:restartNumberingAfterBreak="0">
    <w:nsid w:val="480536C5"/>
    <w:multiLevelType w:val="hybridMultilevel"/>
    <w:tmpl w:val="8638746A"/>
    <w:lvl w:ilvl="0" w:tplc="30E6456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D307C6F"/>
    <w:multiLevelType w:val="hybridMultilevel"/>
    <w:tmpl w:val="50F0640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52333E48"/>
    <w:multiLevelType w:val="hybridMultilevel"/>
    <w:tmpl w:val="379E2E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5130870"/>
    <w:multiLevelType w:val="hybridMultilevel"/>
    <w:tmpl w:val="66F40F4C"/>
    <w:lvl w:ilvl="0" w:tplc="BE181BD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5CD5149"/>
    <w:multiLevelType w:val="hybridMultilevel"/>
    <w:tmpl w:val="FCC262B2"/>
    <w:lvl w:ilvl="0" w:tplc="FF9E173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7A760EB"/>
    <w:multiLevelType w:val="hybridMultilevel"/>
    <w:tmpl w:val="9CB2D616"/>
    <w:lvl w:ilvl="0" w:tplc="02221406">
      <w:numFmt w:val="bullet"/>
      <w:lvlText w:val="-"/>
      <w:lvlJc w:val="left"/>
      <w:pPr>
        <w:ind w:left="1080" w:hanging="360"/>
      </w:pPr>
      <w:rPr>
        <w:rFonts w:ascii="Times New Roman" w:eastAsia="Times New Roman" w:hAnsi="Times New Roman" w:cs="Times New Roman" w:hint="default"/>
        <w:b/>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15:restartNumberingAfterBreak="0">
    <w:nsid w:val="5B5D37DA"/>
    <w:multiLevelType w:val="hybridMultilevel"/>
    <w:tmpl w:val="D06C69EC"/>
    <w:lvl w:ilvl="0" w:tplc="5B0C3AA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C9101F2"/>
    <w:multiLevelType w:val="hybridMultilevel"/>
    <w:tmpl w:val="D672813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1FE2968"/>
    <w:multiLevelType w:val="hybridMultilevel"/>
    <w:tmpl w:val="62E8E5DC"/>
    <w:lvl w:ilvl="0" w:tplc="C9D0B7A0">
      <w:start w:val="1"/>
      <w:numFmt w:val="bullet"/>
      <w:lvlText w:val="•"/>
      <w:lvlJc w:val="left"/>
      <w:pPr>
        <w:tabs>
          <w:tab w:val="num" w:pos="720"/>
        </w:tabs>
        <w:ind w:left="720" w:hanging="360"/>
      </w:pPr>
      <w:rPr>
        <w:rFonts w:ascii="Times New Roman" w:hAnsi="Times New Roman" w:hint="default"/>
      </w:rPr>
    </w:lvl>
    <w:lvl w:ilvl="1" w:tplc="FABEE780" w:tentative="1">
      <w:start w:val="1"/>
      <w:numFmt w:val="bullet"/>
      <w:lvlText w:val="•"/>
      <w:lvlJc w:val="left"/>
      <w:pPr>
        <w:tabs>
          <w:tab w:val="num" w:pos="1440"/>
        </w:tabs>
        <w:ind w:left="1440" w:hanging="360"/>
      </w:pPr>
      <w:rPr>
        <w:rFonts w:ascii="Times New Roman" w:hAnsi="Times New Roman" w:hint="default"/>
      </w:rPr>
    </w:lvl>
    <w:lvl w:ilvl="2" w:tplc="D632B6C0" w:tentative="1">
      <w:start w:val="1"/>
      <w:numFmt w:val="bullet"/>
      <w:lvlText w:val="•"/>
      <w:lvlJc w:val="left"/>
      <w:pPr>
        <w:tabs>
          <w:tab w:val="num" w:pos="2160"/>
        </w:tabs>
        <w:ind w:left="2160" w:hanging="360"/>
      </w:pPr>
      <w:rPr>
        <w:rFonts w:ascii="Times New Roman" w:hAnsi="Times New Roman" w:hint="default"/>
      </w:rPr>
    </w:lvl>
    <w:lvl w:ilvl="3" w:tplc="5CFEEE0A" w:tentative="1">
      <w:start w:val="1"/>
      <w:numFmt w:val="bullet"/>
      <w:lvlText w:val="•"/>
      <w:lvlJc w:val="left"/>
      <w:pPr>
        <w:tabs>
          <w:tab w:val="num" w:pos="2880"/>
        </w:tabs>
        <w:ind w:left="2880" w:hanging="360"/>
      </w:pPr>
      <w:rPr>
        <w:rFonts w:ascii="Times New Roman" w:hAnsi="Times New Roman" w:hint="default"/>
      </w:rPr>
    </w:lvl>
    <w:lvl w:ilvl="4" w:tplc="90C2D51A" w:tentative="1">
      <w:start w:val="1"/>
      <w:numFmt w:val="bullet"/>
      <w:lvlText w:val="•"/>
      <w:lvlJc w:val="left"/>
      <w:pPr>
        <w:tabs>
          <w:tab w:val="num" w:pos="3600"/>
        </w:tabs>
        <w:ind w:left="3600" w:hanging="360"/>
      </w:pPr>
      <w:rPr>
        <w:rFonts w:ascii="Times New Roman" w:hAnsi="Times New Roman" w:hint="default"/>
      </w:rPr>
    </w:lvl>
    <w:lvl w:ilvl="5" w:tplc="E86ACC0C" w:tentative="1">
      <w:start w:val="1"/>
      <w:numFmt w:val="bullet"/>
      <w:lvlText w:val="•"/>
      <w:lvlJc w:val="left"/>
      <w:pPr>
        <w:tabs>
          <w:tab w:val="num" w:pos="4320"/>
        </w:tabs>
        <w:ind w:left="4320" w:hanging="360"/>
      </w:pPr>
      <w:rPr>
        <w:rFonts w:ascii="Times New Roman" w:hAnsi="Times New Roman" w:hint="default"/>
      </w:rPr>
    </w:lvl>
    <w:lvl w:ilvl="6" w:tplc="91CE2BDE" w:tentative="1">
      <w:start w:val="1"/>
      <w:numFmt w:val="bullet"/>
      <w:lvlText w:val="•"/>
      <w:lvlJc w:val="left"/>
      <w:pPr>
        <w:tabs>
          <w:tab w:val="num" w:pos="5040"/>
        </w:tabs>
        <w:ind w:left="5040" w:hanging="360"/>
      </w:pPr>
      <w:rPr>
        <w:rFonts w:ascii="Times New Roman" w:hAnsi="Times New Roman" w:hint="default"/>
      </w:rPr>
    </w:lvl>
    <w:lvl w:ilvl="7" w:tplc="374A7264" w:tentative="1">
      <w:start w:val="1"/>
      <w:numFmt w:val="bullet"/>
      <w:lvlText w:val="•"/>
      <w:lvlJc w:val="left"/>
      <w:pPr>
        <w:tabs>
          <w:tab w:val="num" w:pos="5760"/>
        </w:tabs>
        <w:ind w:left="5760" w:hanging="360"/>
      </w:pPr>
      <w:rPr>
        <w:rFonts w:ascii="Times New Roman" w:hAnsi="Times New Roman" w:hint="default"/>
      </w:rPr>
    </w:lvl>
    <w:lvl w:ilvl="8" w:tplc="F63A930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4D16A8"/>
    <w:multiLevelType w:val="hybridMultilevel"/>
    <w:tmpl w:val="A64EB010"/>
    <w:lvl w:ilvl="0" w:tplc="E6EEFB7E">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7426395B"/>
    <w:multiLevelType w:val="hybridMultilevel"/>
    <w:tmpl w:val="4844C34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9" w15:restartNumberingAfterBreak="0">
    <w:nsid w:val="74F23E51"/>
    <w:multiLevelType w:val="hybridMultilevel"/>
    <w:tmpl w:val="50C86180"/>
    <w:lvl w:ilvl="0" w:tplc="1934271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60572D6"/>
    <w:multiLevelType w:val="hybridMultilevel"/>
    <w:tmpl w:val="9718EA8E"/>
    <w:lvl w:ilvl="0" w:tplc="B72C8D0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21"/>
  </w:num>
  <w:num w:numId="4">
    <w:abstractNumId w:val="7"/>
  </w:num>
  <w:num w:numId="5">
    <w:abstractNumId w:val="15"/>
  </w:num>
  <w:num w:numId="6">
    <w:abstractNumId w:val="25"/>
  </w:num>
  <w:num w:numId="7">
    <w:abstractNumId w:val="3"/>
  </w:num>
  <w:num w:numId="8">
    <w:abstractNumId w:val="26"/>
  </w:num>
  <w:num w:numId="9">
    <w:abstractNumId w:val="22"/>
  </w:num>
  <w:num w:numId="10">
    <w:abstractNumId w:val="10"/>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5"/>
  </w:num>
  <w:num w:numId="14">
    <w:abstractNumId w:val="4"/>
  </w:num>
  <w:num w:numId="15">
    <w:abstractNumId w:val="16"/>
  </w:num>
  <w:num w:numId="16">
    <w:abstractNumId w:val="27"/>
  </w:num>
  <w:num w:numId="17">
    <w:abstractNumId w:val="19"/>
  </w:num>
  <w:num w:numId="18">
    <w:abstractNumId w:val="2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0"/>
  </w:num>
  <w:num w:numId="22">
    <w:abstractNumId w:val="30"/>
  </w:num>
  <w:num w:numId="23">
    <w:abstractNumId w:val="13"/>
  </w:num>
  <w:num w:numId="24">
    <w:abstractNumId w:val="12"/>
  </w:num>
  <w:num w:numId="25">
    <w:abstractNumId w:val="9"/>
  </w:num>
  <w:num w:numId="26">
    <w:abstractNumId w:val="23"/>
  </w:num>
  <w:num w:numId="27">
    <w:abstractNumId w:val="8"/>
    <w:lvlOverride w:ilvl="0"/>
    <w:lvlOverride w:ilvl="1"/>
    <w:lvlOverride w:ilvl="2"/>
    <w:lvlOverride w:ilvl="3"/>
    <w:lvlOverride w:ilvl="4"/>
    <w:lvlOverride w:ilvl="5"/>
    <w:lvlOverride w:ilvl="6"/>
    <w:lvlOverride w:ilvl="7"/>
    <w:lvlOverride w:ilvl="8"/>
  </w:num>
  <w:num w:numId="28">
    <w:abstractNumId w:val="1"/>
  </w:num>
  <w:num w:numId="29">
    <w:abstractNumId w:val="2"/>
  </w:num>
  <w:num w:numId="30">
    <w:abstractNumId w:val="20"/>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F6"/>
    <w:rsid w:val="00000E01"/>
    <w:rsid w:val="000029E6"/>
    <w:rsid w:val="000044DD"/>
    <w:rsid w:val="00005538"/>
    <w:rsid w:val="00006F8C"/>
    <w:rsid w:val="000079CC"/>
    <w:rsid w:val="00007ED7"/>
    <w:rsid w:val="00010A4E"/>
    <w:rsid w:val="00010C5E"/>
    <w:rsid w:val="0001377F"/>
    <w:rsid w:val="00016F08"/>
    <w:rsid w:val="00017CE7"/>
    <w:rsid w:val="000228C4"/>
    <w:rsid w:val="00025FCC"/>
    <w:rsid w:val="000261B4"/>
    <w:rsid w:val="000270A0"/>
    <w:rsid w:val="00034118"/>
    <w:rsid w:val="000378F4"/>
    <w:rsid w:val="00041794"/>
    <w:rsid w:val="00041D7C"/>
    <w:rsid w:val="000425F7"/>
    <w:rsid w:val="00042730"/>
    <w:rsid w:val="00043A99"/>
    <w:rsid w:val="0004437A"/>
    <w:rsid w:val="00045F2A"/>
    <w:rsid w:val="00050F10"/>
    <w:rsid w:val="00051699"/>
    <w:rsid w:val="00052249"/>
    <w:rsid w:val="00054B0D"/>
    <w:rsid w:val="00054B61"/>
    <w:rsid w:val="00054FB0"/>
    <w:rsid w:val="00055A64"/>
    <w:rsid w:val="00060081"/>
    <w:rsid w:val="0006346A"/>
    <w:rsid w:val="00063F7F"/>
    <w:rsid w:val="00064DE1"/>
    <w:rsid w:val="00065A75"/>
    <w:rsid w:val="000678C8"/>
    <w:rsid w:val="00070EFF"/>
    <w:rsid w:val="0007340B"/>
    <w:rsid w:val="000737E0"/>
    <w:rsid w:val="00075248"/>
    <w:rsid w:val="00075B4F"/>
    <w:rsid w:val="00076676"/>
    <w:rsid w:val="00076683"/>
    <w:rsid w:val="00076CB0"/>
    <w:rsid w:val="00080E21"/>
    <w:rsid w:val="00081738"/>
    <w:rsid w:val="000824B9"/>
    <w:rsid w:val="00082E08"/>
    <w:rsid w:val="00082EE3"/>
    <w:rsid w:val="0008316B"/>
    <w:rsid w:val="00086854"/>
    <w:rsid w:val="00090A10"/>
    <w:rsid w:val="000936EC"/>
    <w:rsid w:val="000939D8"/>
    <w:rsid w:val="0009548A"/>
    <w:rsid w:val="000954D4"/>
    <w:rsid w:val="000954D9"/>
    <w:rsid w:val="000958C2"/>
    <w:rsid w:val="000979E0"/>
    <w:rsid w:val="000A05A9"/>
    <w:rsid w:val="000A257F"/>
    <w:rsid w:val="000A292A"/>
    <w:rsid w:val="000A2BEB"/>
    <w:rsid w:val="000A3306"/>
    <w:rsid w:val="000A6532"/>
    <w:rsid w:val="000B1E80"/>
    <w:rsid w:val="000B20B9"/>
    <w:rsid w:val="000B23F6"/>
    <w:rsid w:val="000B3624"/>
    <w:rsid w:val="000B4038"/>
    <w:rsid w:val="000B6253"/>
    <w:rsid w:val="000B62C5"/>
    <w:rsid w:val="000C080C"/>
    <w:rsid w:val="000C2D5F"/>
    <w:rsid w:val="000C317A"/>
    <w:rsid w:val="000C4D3C"/>
    <w:rsid w:val="000C530E"/>
    <w:rsid w:val="000D1EC4"/>
    <w:rsid w:val="000D229A"/>
    <w:rsid w:val="000D2B25"/>
    <w:rsid w:val="000D346E"/>
    <w:rsid w:val="000D756D"/>
    <w:rsid w:val="000D7A6A"/>
    <w:rsid w:val="000D7B77"/>
    <w:rsid w:val="000E086A"/>
    <w:rsid w:val="000E1259"/>
    <w:rsid w:val="000E2746"/>
    <w:rsid w:val="000E46FB"/>
    <w:rsid w:val="000E72AF"/>
    <w:rsid w:val="000F130C"/>
    <w:rsid w:val="000F2EC8"/>
    <w:rsid w:val="000F3C57"/>
    <w:rsid w:val="000F541A"/>
    <w:rsid w:val="000F6DF5"/>
    <w:rsid w:val="000F6EE0"/>
    <w:rsid w:val="000F7153"/>
    <w:rsid w:val="00100EDC"/>
    <w:rsid w:val="00101E8A"/>
    <w:rsid w:val="00103485"/>
    <w:rsid w:val="00105ACC"/>
    <w:rsid w:val="00105DE4"/>
    <w:rsid w:val="00107D99"/>
    <w:rsid w:val="00111754"/>
    <w:rsid w:val="00115FA3"/>
    <w:rsid w:val="00117CF5"/>
    <w:rsid w:val="0012149A"/>
    <w:rsid w:val="00122880"/>
    <w:rsid w:val="00122EC8"/>
    <w:rsid w:val="001238FA"/>
    <w:rsid w:val="00123DF0"/>
    <w:rsid w:val="001240AC"/>
    <w:rsid w:val="0012443E"/>
    <w:rsid w:val="00124A6C"/>
    <w:rsid w:val="00124F0E"/>
    <w:rsid w:val="001255E0"/>
    <w:rsid w:val="001258BF"/>
    <w:rsid w:val="001271DF"/>
    <w:rsid w:val="00127962"/>
    <w:rsid w:val="00130506"/>
    <w:rsid w:val="001346F3"/>
    <w:rsid w:val="00135457"/>
    <w:rsid w:val="0013590B"/>
    <w:rsid w:val="001362C1"/>
    <w:rsid w:val="00137BEE"/>
    <w:rsid w:val="00140598"/>
    <w:rsid w:val="001406B5"/>
    <w:rsid w:val="00140DBA"/>
    <w:rsid w:val="00141004"/>
    <w:rsid w:val="00143556"/>
    <w:rsid w:val="0014407E"/>
    <w:rsid w:val="00144ED8"/>
    <w:rsid w:val="001463FC"/>
    <w:rsid w:val="00146942"/>
    <w:rsid w:val="00147819"/>
    <w:rsid w:val="001516CE"/>
    <w:rsid w:val="00151C7B"/>
    <w:rsid w:val="001525D8"/>
    <w:rsid w:val="00160733"/>
    <w:rsid w:val="00160E87"/>
    <w:rsid w:val="001613BE"/>
    <w:rsid w:val="00161D61"/>
    <w:rsid w:val="001622BA"/>
    <w:rsid w:val="0016705E"/>
    <w:rsid w:val="00167C0E"/>
    <w:rsid w:val="001710FD"/>
    <w:rsid w:val="0017160C"/>
    <w:rsid w:val="001718B6"/>
    <w:rsid w:val="00173D18"/>
    <w:rsid w:val="0018009F"/>
    <w:rsid w:val="001876CB"/>
    <w:rsid w:val="001877C3"/>
    <w:rsid w:val="00187F64"/>
    <w:rsid w:val="00190C5F"/>
    <w:rsid w:val="00193BBC"/>
    <w:rsid w:val="00194641"/>
    <w:rsid w:val="0019504F"/>
    <w:rsid w:val="00197174"/>
    <w:rsid w:val="00197A13"/>
    <w:rsid w:val="001A156D"/>
    <w:rsid w:val="001A79B9"/>
    <w:rsid w:val="001B0611"/>
    <w:rsid w:val="001B0A0C"/>
    <w:rsid w:val="001B0E9D"/>
    <w:rsid w:val="001B2510"/>
    <w:rsid w:val="001B275D"/>
    <w:rsid w:val="001B4426"/>
    <w:rsid w:val="001B7496"/>
    <w:rsid w:val="001B78B5"/>
    <w:rsid w:val="001C0CA5"/>
    <w:rsid w:val="001C18BC"/>
    <w:rsid w:val="001C21EC"/>
    <w:rsid w:val="001C4965"/>
    <w:rsid w:val="001C587E"/>
    <w:rsid w:val="001D19BC"/>
    <w:rsid w:val="001D43F1"/>
    <w:rsid w:val="001D6160"/>
    <w:rsid w:val="001D66F8"/>
    <w:rsid w:val="001D6A46"/>
    <w:rsid w:val="001D6F4E"/>
    <w:rsid w:val="001D73E9"/>
    <w:rsid w:val="001E0F69"/>
    <w:rsid w:val="001E5B4A"/>
    <w:rsid w:val="001E7B42"/>
    <w:rsid w:val="001F4EFA"/>
    <w:rsid w:val="001F7F69"/>
    <w:rsid w:val="0020040C"/>
    <w:rsid w:val="00203704"/>
    <w:rsid w:val="00203B80"/>
    <w:rsid w:val="00205EC5"/>
    <w:rsid w:val="0020769D"/>
    <w:rsid w:val="00210752"/>
    <w:rsid w:val="0021117C"/>
    <w:rsid w:val="00214AEA"/>
    <w:rsid w:val="00214D52"/>
    <w:rsid w:val="002205DE"/>
    <w:rsid w:val="00220F10"/>
    <w:rsid w:val="0022188F"/>
    <w:rsid w:val="002226A5"/>
    <w:rsid w:val="00223EF1"/>
    <w:rsid w:val="002311E1"/>
    <w:rsid w:val="00231309"/>
    <w:rsid w:val="00233C7A"/>
    <w:rsid w:val="00234ADC"/>
    <w:rsid w:val="00240A7E"/>
    <w:rsid w:val="0024255A"/>
    <w:rsid w:val="00242F13"/>
    <w:rsid w:val="002431AB"/>
    <w:rsid w:val="00244090"/>
    <w:rsid w:val="002458EC"/>
    <w:rsid w:val="00245AC6"/>
    <w:rsid w:val="00246A80"/>
    <w:rsid w:val="00250F21"/>
    <w:rsid w:val="00251192"/>
    <w:rsid w:val="00252B50"/>
    <w:rsid w:val="0025308D"/>
    <w:rsid w:val="0025384F"/>
    <w:rsid w:val="00256966"/>
    <w:rsid w:val="00262FB5"/>
    <w:rsid w:val="00263421"/>
    <w:rsid w:val="0026395F"/>
    <w:rsid w:val="002661CE"/>
    <w:rsid w:val="00270B36"/>
    <w:rsid w:val="00271BB6"/>
    <w:rsid w:val="0027251C"/>
    <w:rsid w:val="00274CB1"/>
    <w:rsid w:val="0027533B"/>
    <w:rsid w:val="0027565A"/>
    <w:rsid w:val="002806FE"/>
    <w:rsid w:val="00280A39"/>
    <w:rsid w:val="00281ED2"/>
    <w:rsid w:val="002822EE"/>
    <w:rsid w:val="0028589B"/>
    <w:rsid w:val="002870E3"/>
    <w:rsid w:val="00290114"/>
    <w:rsid w:val="0029112F"/>
    <w:rsid w:val="00291646"/>
    <w:rsid w:val="00292F48"/>
    <w:rsid w:val="00293DCF"/>
    <w:rsid w:val="00293FD4"/>
    <w:rsid w:val="0029434A"/>
    <w:rsid w:val="00294A5F"/>
    <w:rsid w:val="00295867"/>
    <w:rsid w:val="002A013C"/>
    <w:rsid w:val="002A16A4"/>
    <w:rsid w:val="002A2790"/>
    <w:rsid w:val="002A3412"/>
    <w:rsid w:val="002A5397"/>
    <w:rsid w:val="002A7D30"/>
    <w:rsid w:val="002A7F49"/>
    <w:rsid w:val="002B0AFA"/>
    <w:rsid w:val="002B25C3"/>
    <w:rsid w:val="002B549B"/>
    <w:rsid w:val="002B7DC8"/>
    <w:rsid w:val="002C0212"/>
    <w:rsid w:val="002C3595"/>
    <w:rsid w:val="002C3684"/>
    <w:rsid w:val="002C393F"/>
    <w:rsid w:val="002C4EF4"/>
    <w:rsid w:val="002C6FFF"/>
    <w:rsid w:val="002D00E3"/>
    <w:rsid w:val="002D01AC"/>
    <w:rsid w:val="002D073A"/>
    <w:rsid w:val="002D23D5"/>
    <w:rsid w:val="002D2735"/>
    <w:rsid w:val="002D5199"/>
    <w:rsid w:val="002D7AFE"/>
    <w:rsid w:val="002E011F"/>
    <w:rsid w:val="002E19B0"/>
    <w:rsid w:val="002E26B7"/>
    <w:rsid w:val="002E6212"/>
    <w:rsid w:val="002F03B1"/>
    <w:rsid w:val="002F40C8"/>
    <w:rsid w:val="002F4A22"/>
    <w:rsid w:val="002F5CAE"/>
    <w:rsid w:val="002F5FE1"/>
    <w:rsid w:val="002F6690"/>
    <w:rsid w:val="0030235E"/>
    <w:rsid w:val="003026B1"/>
    <w:rsid w:val="003078B4"/>
    <w:rsid w:val="00312560"/>
    <w:rsid w:val="00315114"/>
    <w:rsid w:val="00315170"/>
    <w:rsid w:val="0031777E"/>
    <w:rsid w:val="00317A5E"/>
    <w:rsid w:val="00320417"/>
    <w:rsid w:val="00320E8F"/>
    <w:rsid w:val="00321C05"/>
    <w:rsid w:val="00321C99"/>
    <w:rsid w:val="00323018"/>
    <w:rsid w:val="003244BF"/>
    <w:rsid w:val="003269D0"/>
    <w:rsid w:val="00327280"/>
    <w:rsid w:val="00332A0E"/>
    <w:rsid w:val="003332E3"/>
    <w:rsid w:val="0033435A"/>
    <w:rsid w:val="0033445F"/>
    <w:rsid w:val="00334894"/>
    <w:rsid w:val="003352CA"/>
    <w:rsid w:val="00336568"/>
    <w:rsid w:val="003403EA"/>
    <w:rsid w:val="00342F47"/>
    <w:rsid w:val="003516C8"/>
    <w:rsid w:val="00353BBB"/>
    <w:rsid w:val="0035556C"/>
    <w:rsid w:val="00355F17"/>
    <w:rsid w:val="00356B29"/>
    <w:rsid w:val="003572A5"/>
    <w:rsid w:val="00357A3C"/>
    <w:rsid w:val="00360301"/>
    <w:rsid w:val="003608D5"/>
    <w:rsid w:val="00365208"/>
    <w:rsid w:val="00370311"/>
    <w:rsid w:val="003745EE"/>
    <w:rsid w:val="00375973"/>
    <w:rsid w:val="00375ED6"/>
    <w:rsid w:val="00377528"/>
    <w:rsid w:val="0038269A"/>
    <w:rsid w:val="00382B74"/>
    <w:rsid w:val="00383A40"/>
    <w:rsid w:val="00384AB7"/>
    <w:rsid w:val="00384BE0"/>
    <w:rsid w:val="00387149"/>
    <w:rsid w:val="00387C08"/>
    <w:rsid w:val="00390AA8"/>
    <w:rsid w:val="00391395"/>
    <w:rsid w:val="00391E89"/>
    <w:rsid w:val="00393338"/>
    <w:rsid w:val="0039652D"/>
    <w:rsid w:val="003A1C88"/>
    <w:rsid w:val="003A27E9"/>
    <w:rsid w:val="003A2A7E"/>
    <w:rsid w:val="003A3698"/>
    <w:rsid w:val="003A4077"/>
    <w:rsid w:val="003A66DA"/>
    <w:rsid w:val="003B1029"/>
    <w:rsid w:val="003B3E63"/>
    <w:rsid w:val="003B42A0"/>
    <w:rsid w:val="003B4B56"/>
    <w:rsid w:val="003B514B"/>
    <w:rsid w:val="003B5204"/>
    <w:rsid w:val="003B52C0"/>
    <w:rsid w:val="003C1842"/>
    <w:rsid w:val="003C1D70"/>
    <w:rsid w:val="003C2BD7"/>
    <w:rsid w:val="003C311A"/>
    <w:rsid w:val="003C34F3"/>
    <w:rsid w:val="003C6146"/>
    <w:rsid w:val="003C74A2"/>
    <w:rsid w:val="003D1252"/>
    <w:rsid w:val="003D36FF"/>
    <w:rsid w:val="003D3BB5"/>
    <w:rsid w:val="003D4626"/>
    <w:rsid w:val="003D56CF"/>
    <w:rsid w:val="003D7F62"/>
    <w:rsid w:val="003E069C"/>
    <w:rsid w:val="003E22A5"/>
    <w:rsid w:val="003E3825"/>
    <w:rsid w:val="003E4BA0"/>
    <w:rsid w:val="003E4C5F"/>
    <w:rsid w:val="003E54E6"/>
    <w:rsid w:val="003E5FA3"/>
    <w:rsid w:val="003E7A9A"/>
    <w:rsid w:val="003F50F9"/>
    <w:rsid w:val="003F5102"/>
    <w:rsid w:val="003F5400"/>
    <w:rsid w:val="004019EB"/>
    <w:rsid w:val="00402F9C"/>
    <w:rsid w:val="00404BC5"/>
    <w:rsid w:val="004065BA"/>
    <w:rsid w:val="00406900"/>
    <w:rsid w:val="00407591"/>
    <w:rsid w:val="0041040D"/>
    <w:rsid w:val="00410769"/>
    <w:rsid w:val="00411149"/>
    <w:rsid w:val="00412B5E"/>
    <w:rsid w:val="00414189"/>
    <w:rsid w:val="00415176"/>
    <w:rsid w:val="004151B4"/>
    <w:rsid w:val="004153F2"/>
    <w:rsid w:val="00416209"/>
    <w:rsid w:val="0041674B"/>
    <w:rsid w:val="00420C55"/>
    <w:rsid w:val="00420FEC"/>
    <w:rsid w:val="00422A19"/>
    <w:rsid w:val="00424F0D"/>
    <w:rsid w:val="00425BA0"/>
    <w:rsid w:val="0042645D"/>
    <w:rsid w:val="004267F0"/>
    <w:rsid w:val="0042774A"/>
    <w:rsid w:val="00427FAC"/>
    <w:rsid w:val="00432146"/>
    <w:rsid w:val="00432AC9"/>
    <w:rsid w:val="00433931"/>
    <w:rsid w:val="004343BB"/>
    <w:rsid w:val="004349C5"/>
    <w:rsid w:val="00434FA0"/>
    <w:rsid w:val="0043583D"/>
    <w:rsid w:val="0043734B"/>
    <w:rsid w:val="00442F30"/>
    <w:rsid w:val="00453AB3"/>
    <w:rsid w:val="004546E9"/>
    <w:rsid w:val="00455586"/>
    <w:rsid w:val="0045677D"/>
    <w:rsid w:val="00456C2A"/>
    <w:rsid w:val="004604B1"/>
    <w:rsid w:val="00463106"/>
    <w:rsid w:val="004637FB"/>
    <w:rsid w:val="004643B1"/>
    <w:rsid w:val="004658DB"/>
    <w:rsid w:val="00465D22"/>
    <w:rsid w:val="00465F31"/>
    <w:rsid w:val="00470622"/>
    <w:rsid w:val="00471871"/>
    <w:rsid w:val="00473A98"/>
    <w:rsid w:val="0047522E"/>
    <w:rsid w:val="0048171C"/>
    <w:rsid w:val="004819D3"/>
    <w:rsid w:val="0048206B"/>
    <w:rsid w:val="0048333F"/>
    <w:rsid w:val="004945F6"/>
    <w:rsid w:val="00494814"/>
    <w:rsid w:val="0049533F"/>
    <w:rsid w:val="004957AD"/>
    <w:rsid w:val="00496C26"/>
    <w:rsid w:val="00497BB9"/>
    <w:rsid w:val="004A01A0"/>
    <w:rsid w:val="004A140C"/>
    <w:rsid w:val="004B25E2"/>
    <w:rsid w:val="004B3BA0"/>
    <w:rsid w:val="004B4DCD"/>
    <w:rsid w:val="004B5576"/>
    <w:rsid w:val="004B5656"/>
    <w:rsid w:val="004B5FB2"/>
    <w:rsid w:val="004B6A1B"/>
    <w:rsid w:val="004B7F0B"/>
    <w:rsid w:val="004C39DD"/>
    <w:rsid w:val="004C48C0"/>
    <w:rsid w:val="004C524A"/>
    <w:rsid w:val="004C5317"/>
    <w:rsid w:val="004C635B"/>
    <w:rsid w:val="004C6D7B"/>
    <w:rsid w:val="004D1827"/>
    <w:rsid w:val="004D19DC"/>
    <w:rsid w:val="004D29FC"/>
    <w:rsid w:val="004D3D28"/>
    <w:rsid w:val="004D3E6A"/>
    <w:rsid w:val="004D550B"/>
    <w:rsid w:val="004D7F7D"/>
    <w:rsid w:val="004E033B"/>
    <w:rsid w:val="004E1D78"/>
    <w:rsid w:val="004E2A58"/>
    <w:rsid w:val="004E2C68"/>
    <w:rsid w:val="004E40E8"/>
    <w:rsid w:val="004E5724"/>
    <w:rsid w:val="004E75E7"/>
    <w:rsid w:val="004F0D56"/>
    <w:rsid w:val="004F161F"/>
    <w:rsid w:val="004F1C9D"/>
    <w:rsid w:val="004F48B2"/>
    <w:rsid w:val="004F681E"/>
    <w:rsid w:val="00501185"/>
    <w:rsid w:val="00501D10"/>
    <w:rsid w:val="00503A12"/>
    <w:rsid w:val="005068C0"/>
    <w:rsid w:val="00507AA1"/>
    <w:rsid w:val="00510227"/>
    <w:rsid w:val="00512E44"/>
    <w:rsid w:val="0051357F"/>
    <w:rsid w:val="00513BB8"/>
    <w:rsid w:val="0052056C"/>
    <w:rsid w:val="0052077B"/>
    <w:rsid w:val="00520C96"/>
    <w:rsid w:val="00520E19"/>
    <w:rsid w:val="005221E4"/>
    <w:rsid w:val="005238FD"/>
    <w:rsid w:val="005242FE"/>
    <w:rsid w:val="005251A0"/>
    <w:rsid w:val="005266C7"/>
    <w:rsid w:val="00526FDF"/>
    <w:rsid w:val="005271B7"/>
    <w:rsid w:val="00530C74"/>
    <w:rsid w:val="00530D76"/>
    <w:rsid w:val="00530DEF"/>
    <w:rsid w:val="0053207F"/>
    <w:rsid w:val="00532323"/>
    <w:rsid w:val="00532692"/>
    <w:rsid w:val="00533C39"/>
    <w:rsid w:val="00535666"/>
    <w:rsid w:val="005360C1"/>
    <w:rsid w:val="00536B9B"/>
    <w:rsid w:val="0053772C"/>
    <w:rsid w:val="00541DB8"/>
    <w:rsid w:val="00543E90"/>
    <w:rsid w:val="00547799"/>
    <w:rsid w:val="0054786F"/>
    <w:rsid w:val="00550985"/>
    <w:rsid w:val="005529FE"/>
    <w:rsid w:val="00552EFC"/>
    <w:rsid w:val="00553A7E"/>
    <w:rsid w:val="005564C9"/>
    <w:rsid w:val="0056248C"/>
    <w:rsid w:val="005628E3"/>
    <w:rsid w:val="00563822"/>
    <w:rsid w:val="00564730"/>
    <w:rsid w:val="0056641E"/>
    <w:rsid w:val="005666A7"/>
    <w:rsid w:val="00566B4D"/>
    <w:rsid w:val="00567C6B"/>
    <w:rsid w:val="00571060"/>
    <w:rsid w:val="005713CF"/>
    <w:rsid w:val="005747FB"/>
    <w:rsid w:val="00576577"/>
    <w:rsid w:val="00577CAC"/>
    <w:rsid w:val="0058418C"/>
    <w:rsid w:val="00585120"/>
    <w:rsid w:val="00587019"/>
    <w:rsid w:val="00595594"/>
    <w:rsid w:val="00597E75"/>
    <w:rsid w:val="005A09C4"/>
    <w:rsid w:val="005A19DD"/>
    <w:rsid w:val="005A5636"/>
    <w:rsid w:val="005A701B"/>
    <w:rsid w:val="005B0AC3"/>
    <w:rsid w:val="005B0E42"/>
    <w:rsid w:val="005B1F91"/>
    <w:rsid w:val="005B3918"/>
    <w:rsid w:val="005B4D43"/>
    <w:rsid w:val="005C0A16"/>
    <w:rsid w:val="005C7F6A"/>
    <w:rsid w:val="005D0AD3"/>
    <w:rsid w:val="005D2F96"/>
    <w:rsid w:val="005D4C6F"/>
    <w:rsid w:val="005D7EF0"/>
    <w:rsid w:val="005E1B09"/>
    <w:rsid w:val="005E306B"/>
    <w:rsid w:val="005E6EB8"/>
    <w:rsid w:val="005E7A14"/>
    <w:rsid w:val="005F0DB3"/>
    <w:rsid w:val="005F27BC"/>
    <w:rsid w:val="005F486D"/>
    <w:rsid w:val="005F595C"/>
    <w:rsid w:val="005F5E27"/>
    <w:rsid w:val="005F6F93"/>
    <w:rsid w:val="006000EE"/>
    <w:rsid w:val="00600CDF"/>
    <w:rsid w:val="00601672"/>
    <w:rsid w:val="00602EB0"/>
    <w:rsid w:val="00603413"/>
    <w:rsid w:val="00611C2B"/>
    <w:rsid w:val="00611E98"/>
    <w:rsid w:val="00612AFC"/>
    <w:rsid w:val="00613D92"/>
    <w:rsid w:val="00620FE1"/>
    <w:rsid w:val="00621605"/>
    <w:rsid w:val="0062224C"/>
    <w:rsid w:val="00623DD1"/>
    <w:rsid w:val="006305B7"/>
    <w:rsid w:val="0063247D"/>
    <w:rsid w:val="00634B47"/>
    <w:rsid w:val="0063721D"/>
    <w:rsid w:val="00637564"/>
    <w:rsid w:val="006377F6"/>
    <w:rsid w:val="0064134B"/>
    <w:rsid w:val="00641F07"/>
    <w:rsid w:val="00642E45"/>
    <w:rsid w:val="0064305E"/>
    <w:rsid w:val="006455EA"/>
    <w:rsid w:val="00645A5A"/>
    <w:rsid w:val="00647B9B"/>
    <w:rsid w:val="006512C9"/>
    <w:rsid w:val="006513F1"/>
    <w:rsid w:val="0065434B"/>
    <w:rsid w:val="00654882"/>
    <w:rsid w:val="00655512"/>
    <w:rsid w:val="00662F2E"/>
    <w:rsid w:val="006653F8"/>
    <w:rsid w:val="00671624"/>
    <w:rsid w:val="00673234"/>
    <w:rsid w:val="006736E6"/>
    <w:rsid w:val="00676FE9"/>
    <w:rsid w:val="00677438"/>
    <w:rsid w:val="0068256D"/>
    <w:rsid w:val="006842AD"/>
    <w:rsid w:val="00684CFB"/>
    <w:rsid w:val="00685C2E"/>
    <w:rsid w:val="0068608D"/>
    <w:rsid w:val="00686648"/>
    <w:rsid w:val="006872DE"/>
    <w:rsid w:val="0069092C"/>
    <w:rsid w:val="00691454"/>
    <w:rsid w:val="006959CA"/>
    <w:rsid w:val="0069651D"/>
    <w:rsid w:val="00696B2A"/>
    <w:rsid w:val="006A0892"/>
    <w:rsid w:val="006A0D02"/>
    <w:rsid w:val="006A12D2"/>
    <w:rsid w:val="006A2224"/>
    <w:rsid w:val="006A2A12"/>
    <w:rsid w:val="006A316B"/>
    <w:rsid w:val="006A45D7"/>
    <w:rsid w:val="006A46A9"/>
    <w:rsid w:val="006A4AFB"/>
    <w:rsid w:val="006A5297"/>
    <w:rsid w:val="006A6FBA"/>
    <w:rsid w:val="006A79BF"/>
    <w:rsid w:val="006A7EAC"/>
    <w:rsid w:val="006B03CA"/>
    <w:rsid w:val="006B0D0D"/>
    <w:rsid w:val="006B1234"/>
    <w:rsid w:val="006B1C46"/>
    <w:rsid w:val="006B2CE6"/>
    <w:rsid w:val="006B31A6"/>
    <w:rsid w:val="006B376C"/>
    <w:rsid w:val="006B44D7"/>
    <w:rsid w:val="006B4D5C"/>
    <w:rsid w:val="006B56CF"/>
    <w:rsid w:val="006B5AA6"/>
    <w:rsid w:val="006B5B12"/>
    <w:rsid w:val="006B6151"/>
    <w:rsid w:val="006B7C5C"/>
    <w:rsid w:val="006C20FF"/>
    <w:rsid w:val="006C2C63"/>
    <w:rsid w:val="006C5507"/>
    <w:rsid w:val="006C5DAD"/>
    <w:rsid w:val="006C6EEA"/>
    <w:rsid w:val="006D2F0D"/>
    <w:rsid w:val="006D3543"/>
    <w:rsid w:val="006D38E7"/>
    <w:rsid w:val="006D3A2B"/>
    <w:rsid w:val="006D6AAE"/>
    <w:rsid w:val="006D7011"/>
    <w:rsid w:val="006D7ABB"/>
    <w:rsid w:val="006E0399"/>
    <w:rsid w:val="006E15B9"/>
    <w:rsid w:val="006E4045"/>
    <w:rsid w:val="006E5015"/>
    <w:rsid w:val="006E58EE"/>
    <w:rsid w:val="006E7B55"/>
    <w:rsid w:val="006F1C5B"/>
    <w:rsid w:val="006F3357"/>
    <w:rsid w:val="006F4FB6"/>
    <w:rsid w:val="006F64A4"/>
    <w:rsid w:val="006F7A37"/>
    <w:rsid w:val="00701F57"/>
    <w:rsid w:val="0070737A"/>
    <w:rsid w:val="00707F51"/>
    <w:rsid w:val="00710212"/>
    <w:rsid w:val="0071196A"/>
    <w:rsid w:val="007120A5"/>
    <w:rsid w:val="00712371"/>
    <w:rsid w:val="0071312E"/>
    <w:rsid w:val="007133DB"/>
    <w:rsid w:val="00714C33"/>
    <w:rsid w:val="007178BC"/>
    <w:rsid w:val="00720B8B"/>
    <w:rsid w:val="007211D6"/>
    <w:rsid w:val="00721CF3"/>
    <w:rsid w:val="00722CBA"/>
    <w:rsid w:val="00723399"/>
    <w:rsid w:val="00724068"/>
    <w:rsid w:val="0072751B"/>
    <w:rsid w:val="00730830"/>
    <w:rsid w:val="007332CA"/>
    <w:rsid w:val="0073387C"/>
    <w:rsid w:val="007342DF"/>
    <w:rsid w:val="007347CC"/>
    <w:rsid w:val="007349F6"/>
    <w:rsid w:val="007353E8"/>
    <w:rsid w:val="007355AB"/>
    <w:rsid w:val="00736E3B"/>
    <w:rsid w:val="00741151"/>
    <w:rsid w:val="00741DE3"/>
    <w:rsid w:val="0074289D"/>
    <w:rsid w:val="007436EC"/>
    <w:rsid w:val="00743B2F"/>
    <w:rsid w:val="0074654E"/>
    <w:rsid w:val="00750C72"/>
    <w:rsid w:val="00750D54"/>
    <w:rsid w:val="00751C54"/>
    <w:rsid w:val="007534FB"/>
    <w:rsid w:val="0075405B"/>
    <w:rsid w:val="00755699"/>
    <w:rsid w:val="0075572D"/>
    <w:rsid w:val="007564F6"/>
    <w:rsid w:val="00756B0F"/>
    <w:rsid w:val="00761E8E"/>
    <w:rsid w:val="00762C65"/>
    <w:rsid w:val="0076357C"/>
    <w:rsid w:val="0076452A"/>
    <w:rsid w:val="00765B20"/>
    <w:rsid w:val="007671C2"/>
    <w:rsid w:val="007703C6"/>
    <w:rsid w:val="00770AB8"/>
    <w:rsid w:val="00772988"/>
    <w:rsid w:val="00772FB7"/>
    <w:rsid w:val="00773133"/>
    <w:rsid w:val="00773E02"/>
    <w:rsid w:val="00775C4C"/>
    <w:rsid w:val="00775E7B"/>
    <w:rsid w:val="007807A3"/>
    <w:rsid w:val="007813FB"/>
    <w:rsid w:val="00781B4D"/>
    <w:rsid w:val="00781C86"/>
    <w:rsid w:val="00783AE1"/>
    <w:rsid w:val="0078711A"/>
    <w:rsid w:val="00790E7D"/>
    <w:rsid w:val="00791256"/>
    <w:rsid w:val="00791B8C"/>
    <w:rsid w:val="007928EA"/>
    <w:rsid w:val="007936B3"/>
    <w:rsid w:val="0079370F"/>
    <w:rsid w:val="0079417D"/>
    <w:rsid w:val="0079650C"/>
    <w:rsid w:val="007972AC"/>
    <w:rsid w:val="007A04B4"/>
    <w:rsid w:val="007A2C29"/>
    <w:rsid w:val="007A38AE"/>
    <w:rsid w:val="007A48D5"/>
    <w:rsid w:val="007A779A"/>
    <w:rsid w:val="007A7EB0"/>
    <w:rsid w:val="007B0F3B"/>
    <w:rsid w:val="007B1416"/>
    <w:rsid w:val="007B152A"/>
    <w:rsid w:val="007B1929"/>
    <w:rsid w:val="007B21A8"/>
    <w:rsid w:val="007B4229"/>
    <w:rsid w:val="007B4C52"/>
    <w:rsid w:val="007B5CD2"/>
    <w:rsid w:val="007B7314"/>
    <w:rsid w:val="007B7B51"/>
    <w:rsid w:val="007C2D52"/>
    <w:rsid w:val="007C71BC"/>
    <w:rsid w:val="007C7210"/>
    <w:rsid w:val="007D281B"/>
    <w:rsid w:val="007D3788"/>
    <w:rsid w:val="007D5759"/>
    <w:rsid w:val="007D6B70"/>
    <w:rsid w:val="007D6CBA"/>
    <w:rsid w:val="007D7368"/>
    <w:rsid w:val="007E0EE3"/>
    <w:rsid w:val="007E31E8"/>
    <w:rsid w:val="007E5C42"/>
    <w:rsid w:val="007E6ACE"/>
    <w:rsid w:val="007E731F"/>
    <w:rsid w:val="007F2038"/>
    <w:rsid w:val="007F223A"/>
    <w:rsid w:val="007F280A"/>
    <w:rsid w:val="007F3278"/>
    <w:rsid w:val="007F662B"/>
    <w:rsid w:val="007F7902"/>
    <w:rsid w:val="00800EF2"/>
    <w:rsid w:val="00801237"/>
    <w:rsid w:val="008025C2"/>
    <w:rsid w:val="00804B8D"/>
    <w:rsid w:val="008058D6"/>
    <w:rsid w:val="00805FB7"/>
    <w:rsid w:val="00806262"/>
    <w:rsid w:val="00806B13"/>
    <w:rsid w:val="00806DA3"/>
    <w:rsid w:val="00807741"/>
    <w:rsid w:val="00811AB5"/>
    <w:rsid w:val="00813664"/>
    <w:rsid w:val="00813EF3"/>
    <w:rsid w:val="008154C2"/>
    <w:rsid w:val="00815A25"/>
    <w:rsid w:val="00817E9A"/>
    <w:rsid w:val="00817F96"/>
    <w:rsid w:val="0083383A"/>
    <w:rsid w:val="008339E9"/>
    <w:rsid w:val="00834985"/>
    <w:rsid w:val="00841D3B"/>
    <w:rsid w:val="008421FB"/>
    <w:rsid w:val="008440A6"/>
    <w:rsid w:val="00844F56"/>
    <w:rsid w:val="00845C6D"/>
    <w:rsid w:val="00850116"/>
    <w:rsid w:val="00851B22"/>
    <w:rsid w:val="0085254A"/>
    <w:rsid w:val="008536F4"/>
    <w:rsid w:val="008554ED"/>
    <w:rsid w:val="0085627C"/>
    <w:rsid w:val="00856D62"/>
    <w:rsid w:val="00857D4F"/>
    <w:rsid w:val="00860698"/>
    <w:rsid w:val="00860D58"/>
    <w:rsid w:val="00862101"/>
    <w:rsid w:val="0086261E"/>
    <w:rsid w:val="00865BBC"/>
    <w:rsid w:val="008737E6"/>
    <w:rsid w:val="008740E5"/>
    <w:rsid w:val="0087426E"/>
    <w:rsid w:val="00874F6A"/>
    <w:rsid w:val="00876DD4"/>
    <w:rsid w:val="00881636"/>
    <w:rsid w:val="00882205"/>
    <w:rsid w:val="0088281F"/>
    <w:rsid w:val="00882D39"/>
    <w:rsid w:val="00882F95"/>
    <w:rsid w:val="00883865"/>
    <w:rsid w:val="008868D0"/>
    <w:rsid w:val="0088714F"/>
    <w:rsid w:val="00887CA6"/>
    <w:rsid w:val="00890B13"/>
    <w:rsid w:val="0089185A"/>
    <w:rsid w:val="0089280E"/>
    <w:rsid w:val="008930FA"/>
    <w:rsid w:val="00893B56"/>
    <w:rsid w:val="00893F9A"/>
    <w:rsid w:val="00895056"/>
    <w:rsid w:val="008950E9"/>
    <w:rsid w:val="008A1889"/>
    <w:rsid w:val="008A31E4"/>
    <w:rsid w:val="008A437D"/>
    <w:rsid w:val="008A6A9D"/>
    <w:rsid w:val="008A7C91"/>
    <w:rsid w:val="008B0E10"/>
    <w:rsid w:val="008B1D05"/>
    <w:rsid w:val="008B2614"/>
    <w:rsid w:val="008B3863"/>
    <w:rsid w:val="008B3981"/>
    <w:rsid w:val="008B4CBD"/>
    <w:rsid w:val="008C155B"/>
    <w:rsid w:val="008C21F5"/>
    <w:rsid w:val="008C5AF0"/>
    <w:rsid w:val="008D0EE9"/>
    <w:rsid w:val="008D0FD9"/>
    <w:rsid w:val="008D1DD5"/>
    <w:rsid w:val="008D27C3"/>
    <w:rsid w:val="008D443A"/>
    <w:rsid w:val="008D57B0"/>
    <w:rsid w:val="008D608F"/>
    <w:rsid w:val="008D6576"/>
    <w:rsid w:val="008E27B4"/>
    <w:rsid w:val="008E350E"/>
    <w:rsid w:val="008E5F7B"/>
    <w:rsid w:val="008F111B"/>
    <w:rsid w:val="008F1882"/>
    <w:rsid w:val="008F3B50"/>
    <w:rsid w:val="008F3B83"/>
    <w:rsid w:val="009013E9"/>
    <w:rsid w:val="009047C4"/>
    <w:rsid w:val="0090654A"/>
    <w:rsid w:val="00906A2C"/>
    <w:rsid w:val="0091058C"/>
    <w:rsid w:val="0091186C"/>
    <w:rsid w:val="00911B2F"/>
    <w:rsid w:val="00911FC2"/>
    <w:rsid w:val="00912111"/>
    <w:rsid w:val="00917045"/>
    <w:rsid w:val="00917138"/>
    <w:rsid w:val="00917B9A"/>
    <w:rsid w:val="00917EE1"/>
    <w:rsid w:val="00921CE0"/>
    <w:rsid w:val="009224BA"/>
    <w:rsid w:val="009235E0"/>
    <w:rsid w:val="009241C3"/>
    <w:rsid w:val="00924521"/>
    <w:rsid w:val="0092523F"/>
    <w:rsid w:val="009257BB"/>
    <w:rsid w:val="009264DE"/>
    <w:rsid w:val="0092651B"/>
    <w:rsid w:val="009300D1"/>
    <w:rsid w:val="0093155D"/>
    <w:rsid w:val="00931B6C"/>
    <w:rsid w:val="009356B1"/>
    <w:rsid w:val="00937646"/>
    <w:rsid w:val="00940C55"/>
    <w:rsid w:val="009435F1"/>
    <w:rsid w:val="00943C17"/>
    <w:rsid w:val="00943D19"/>
    <w:rsid w:val="00944794"/>
    <w:rsid w:val="00944D56"/>
    <w:rsid w:val="00945767"/>
    <w:rsid w:val="00946D07"/>
    <w:rsid w:val="00946DAD"/>
    <w:rsid w:val="00947859"/>
    <w:rsid w:val="009502E6"/>
    <w:rsid w:val="00952197"/>
    <w:rsid w:val="00953C8E"/>
    <w:rsid w:val="00957332"/>
    <w:rsid w:val="009606A5"/>
    <w:rsid w:val="00962DFD"/>
    <w:rsid w:val="00962E2F"/>
    <w:rsid w:val="00963E62"/>
    <w:rsid w:val="0096601A"/>
    <w:rsid w:val="00967173"/>
    <w:rsid w:val="00967DF6"/>
    <w:rsid w:val="009761CB"/>
    <w:rsid w:val="00980FB0"/>
    <w:rsid w:val="0098178F"/>
    <w:rsid w:val="00983632"/>
    <w:rsid w:val="00987AD1"/>
    <w:rsid w:val="009910E7"/>
    <w:rsid w:val="00992C6C"/>
    <w:rsid w:val="00993988"/>
    <w:rsid w:val="0099567B"/>
    <w:rsid w:val="009A124E"/>
    <w:rsid w:val="009A2D4B"/>
    <w:rsid w:val="009A3E05"/>
    <w:rsid w:val="009A4463"/>
    <w:rsid w:val="009A50FF"/>
    <w:rsid w:val="009A5D83"/>
    <w:rsid w:val="009A6E51"/>
    <w:rsid w:val="009A74C0"/>
    <w:rsid w:val="009A7654"/>
    <w:rsid w:val="009B4183"/>
    <w:rsid w:val="009B546F"/>
    <w:rsid w:val="009C14ED"/>
    <w:rsid w:val="009C2919"/>
    <w:rsid w:val="009C3735"/>
    <w:rsid w:val="009C6BA8"/>
    <w:rsid w:val="009C7B94"/>
    <w:rsid w:val="009C7CE9"/>
    <w:rsid w:val="009D06D7"/>
    <w:rsid w:val="009D2780"/>
    <w:rsid w:val="009D5A7C"/>
    <w:rsid w:val="009D6A57"/>
    <w:rsid w:val="009D6A68"/>
    <w:rsid w:val="009D6A96"/>
    <w:rsid w:val="009E1044"/>
    <w:rsid w:val="009E13C1"/>
    <w:rsid w:val="009E27F6"/>
    <w:rsid w:val="009E29AF"/>
    <w:rsid w:val="009E3806"/>
    <w:rsid w:val="009E6976"/>
    <w:rsid w:val="009E7CF6"/>
    <w:rsid w:val="009F1A4A"/>
    <w:rsid w:val="009F3B97"/>
    <w:rsid w:val="009F43A2"/>
    <w:rsid w:val="009F6973"/>
    <w:rsid w:val="00A01078"/>
    <w:rsid w:val="00A01D4F"/>
    <w:rsid w:val="00A01FDA"/>
    <w:rsid w:val="00A06D33"/>
    <w:rsid w:val="00A11135"/>
    <w:rsid w:val="00A12856"/>
    <w:rsid w:val="00A141D2"/>
    <w:rsid w:val="00A15354"/>
    <w:rsid w:val="00A17661"/>
    <w:rsid w:val="00A21E33"/>
    <w:rsid w:val="00A23C2E"/>
    <w:rsid w:val="00A23FF2"/>
    <w:rsid w:val="00A24F6A"/>
    <w:rsid w:val="00A2734D"/>
    <w:rsid w:val="00A27830"/>
    <w:rsid w:val="00A31432"/>
    <w:rsid w:val="00A316F5"/>
    <w:rsid w:val="00A31B0A"/>
    <w:rsid w:val="00A32444"/>
    <w:rsid w:val="00A32576"/>
    <w:rsid w:val="00A33CC5"/>
    <w:rsid w:val="00A35165"/>
    <w:rsid w:val="00A368A6"/>
    <w:rsid w:val="00A376AF"/>
    <w:rsid w:val="00A37A2D"/>
    <w:rsid w:val="00A40AEB"/>
    <w:rsid w:val="00A422E0"/>
    <w:rsid w:val="00A42CF2"/>
    <w:rsid w:val="00A43FB2"/>
    <w:rsid w:val="00A53024"/>
    <w:rsid w:val="00A55578"/>
    <w:rsid w:val="00A5755B"/>
    <w:rsid w:val="00A579D9"/>
    <w:rsid w:val="00A628A2"/>
    <w:rsid w:val="00A63339"/>
    <w:rsid w:val="00A659C2"/>
    <w:rsid w:val="00A65F8E"/>
    <w:rsid w:val="00A708B0"/>
    <w:rsid w:val="00A70F30"/>
    <w:rsid w:val="00A73CA7"/>
    <w:rsid w:val="00A74E1F"/>
    <w:rsid w:val="00A751B4"/>
    <w:rsid w:val="00A75726"/>
    <w:rsid w:val="00A75A48"/>
    <w:rsid w:val="00A76B5C"/>
    <w:rsid w:val="00A76E18"/>
    <w:rsid w:val="00A77F5C"/>
    <w:rsid w:val="00A77FFD"/>
    <w:rsid w:val="00A80695"/>
    <w:rsid w:val="00A84C52"/>
    <w:rsid w:val="00A906A7"/>
    <w:rsid w:val="00A90E6C"/>
    <w:rsid w:val="00A93963"/>
    <w:rsid w:val="00A94947"/>
    <w:rsid w:val="00A9528D"/>
    <w:rsid w:val="00A959EC"/>
    <w:rsid w:val="00A963CB"/>
    <w:rsid w:val="00A971C8"/>
    <w:rsid w:val="00AA0F26"/>
    <w:rsid w:val="00AA294C"/>
    <w:rsid w:val="00AA636F"/>
    <w:rsid w:val="00AA6EDA"/>
    <w:rsid w:val="00AA7DCB"/>
    <w:rsid w:val="00AB14D2"/>
    <w:rsid w:val="00AB670A"/>
    <w:rsid w:val="00AC194F"/>
    <w:rsid w:val="00AC1D22"/>
    <w:rsid w:val="00AC69F2"/>
    <w:rsid w:val="00AD0A8A"/>
    <w:rsid w:val="00AD1FFD"/>
    <w:rsid w:val="00AD31B5"/>
    <w:rsid w:val="00AD33D1"/>
    <w:rsid w:val="00AD3AFA"/>
    <w:rsid w:val="00AD5031"/>
    <w:rsid w:val="00AD7FC7"/>
    <w:rsid w:val="00AE16E5"/>
    <w:rsid w:val="00AE2B94"/>
    <w:rsid w:val="00AE3540"/>
    <w:rsid w:val="00AE4F40"/>
    <w:rsid w:val="00AE591D"/>
    <w:rsid w:val="00AF04C6"/>
    <w:rsid w:val="00AF1360"/>
    <w:rsid w:val="00AF2A1B"/>
    <w:rsid w:val="00AF2DA6"/>
    <w:rsid w:val="00AF3E5B"/>
    <w:rsid w:val="00AF7B9C"/>
    <w:rsid w:val="00B005C0"/>
    <w:rsid w:val="00B008BF"/>
    <w:rsid w:val="00B01480"/>
    <w:rsid w:val="00B045C4"/>
    <w:rsid w:val="00B0485B"/>
    <w:rsid w:val="00B06242"/>
    <w:rsid w:val="00B06E7C"/>
    <w:rsid w:val="00B07E35"/>
    <w:rsid w:val="00B1070E"/>
    <w:rsid w:val="00B11070"/>
    <w:rsid w:val="00B12044"/>
    <w:rsid w:val="00B1215F"/>
    <w:rsid w:val="00B204F2"/>
    <w:rsid w:val="00B215B2"/>
    <w:rsid w:val="00B21DC3"/>
    <w:rsid w:val="00B221B3"/>
    <w:rsid w:val="00B242C6"/>
    <w:rsid w:val="00B24940"/>
    <w:rsid w:val="00B25A2E"/>
    <w:rsid w:val="00B30B6B"/>
    <w:rsid w:val="00B367C4"/>
    <w:rsid w:val="00B37B78"/>
    <w:rsid w:val="00B446B0"/>
    <w:rsid w:val="00B45C18"/>
    <w:rsid w:val="00B473B1"/>
    <w:rsid w:val="00B51AD2"/>
    <w:rsid w:val="00B52368"/>
    <w:rsid w:val="00B53A79"/>
    <w:rsid w:val="00B54AFE"/>
    <w:rsid w:val="00B556E6"/>
    <w:rsid w:val="00B5601B"/>
    <w:rsid w:val="00B56942"/>
    <w:rsid w:val="00B61137"/>
    <w:rsid w:val="00B640F7"/>
    <w:rsid w:val="00B65422"/>
    <w:rsid w:val="00B667F6"/>
    <w:rsid w:val="00B66B90"/>
    <w:rsid w:val="00B700CE"/>
    <w:rsid w:val="00B70619"/>
    <w:rsid w:val="00B71653"/>
    <w:rsid w:val="00B762ED"/>
    <w:rsid w:val="00B77072"/>
    <w:rsid w:val="00B86632"/>
    <w:rsid w:val="00B878CF"/>
    <w:rsid w:val="00B878FD"/>
    <w:rsid w:val="00B916C8"/>
    <w:rsid w:val="00B92F8C"/>
    <w:rsid w:val="00B93E1C"/>
    <w:rsid w:val="00B94E88"/>
    <w:rsid w:val="00B96FE9"/>
    <w:rsid w:val="00B9779E"/>
    <w:rsid w:val="00BA06EE"/>
    <w:rsid w:val="00BA07DF"/>
    <w:rsid w:val="00BA0D9D"/>
    <w:rsid w:val="00BA1018"/>
    <w:rsid w:val="00BA2990"/>
    <w:rsid w:val="00BA3205"/>
    <w:rsid w:val="00BA42F5"/>
    <w:rsid w:val="00BA620A"/>
    <w:rsid w:val="00BA6572"/>
    <w:rsid w:val="00BB0B37"/>
    <w:rsid w:val="00BB1467"/>
    <w:rsid w:val="00BB51D7"/>
    <w:rsid w:val="00BB79D3"/>
    <w:rsid w:val="00BC45ED"/>
    <w:rsid w:val="00BC5122"/>
    <w:rsid w:val="00BC5A07"/>
    <w:rsid w:val="00BC6AC6"/>
    <w:rsid w:val="00BC7A58"/>
    <w:rsid w:val="00BD0189"/>
    <w:rsid w:val="00BD4129"/>
    <w:rsid w:val="00BD43B3"/>
    <w:rsid w:val="00BD5982"/>
    <w:rsid w:val="00BD67F3"/>
    <w:rsid w:val="00BE0C1D"/>
    <w:rsid w:val="00BE3D4D"/>
    <w:rsid w:val="00BE522F"/>
    <w:rsid w:val="00BE6542"/>
    <w:rsid w:val="00BE7746"/>
    <w:rsid w:val="00BF0474"/>
    <w:rsid w:val="00BF4735"/>
    <w:rsid w:val="00BF526F"/>
    <w:rsid w:val="00BF7663"/>
    <w:rsid w:val="00C00211"/>
    <w:rsid w:val="00C02729"/>
    <w:rsid w:val="00C037B2"/>
    <w:rsid w:val="00C059AE"/>
    <w:rsid w:val="00C05ECB"/>
    <w:rsid w:val="00C07E30"/>
    <w:rsid w:val="00C1111C"/>
    <w:rsid w:val="00C11BE8"/>
    <w:rsid w:val="00C127DB"/>
    <w:rsid w:val="00C1352E"/>
    <w:rsid w:val="00C13896"/>
    <w:rsid w:val="00C169CC"/>
    <w:rsid w:val="00C220A6"/>
    <w:rsid w:val="00C2352B"/>
    <w:rsid w:val="00C23611"/>
    <w:rsid w:val="00C24608"/>
    <w:rsid w:val="00C252AE"/>
    <w:rsid w:val="00C253B9"/>
    <w:rsid w:val="00C27D26"/>
    <w:rsid w:val="00C31042"/>
    <w:rsid w:val="00C32125"/>
    <w:rsid w:val="00C3214B"/>
    <w:rsid w:val="00C32691"/>
    <w:rsid w:val="00C3440A"/>
    <w:rsid w:val="00C35C52"/>
    <w:rsid w:val="00C3618E"/>
    <w:rsid w:val="00C36641"/>
    <w:rsid w:val="00C36EC1"/>
    <w:rsid w:val="00C3771D"/>
    <w:rsid w:val="00C40159"/>
    <w:rsid w:val="00C4131E"/>
    <w:rsid w:val="00C4526B"/>
    <w:rsid w:val="00C4569C"/>
    <w:rsid w:val="00C46188"/>
    <w:rsid w:val="00C516F0"/>
    <w:rsid w:val="00C53609"/>
    <w:rsid w:val="00C53C3C"/>
    <w:rsid w:val="00C5498D"/>
    <w:rsid w:val="00C55901"/>
    <w:rsid w:val="00C56C6F"/>
    <w:rsid w:val="00C57AB7"/>
    <w:rsid w:val="00C60347"/>
    <w:rsid w:val="00C63158"/>
    <w:rsid w:val="00C641F3"/>
    <w:rsid w:val="00C65D3B"/>
    <w:rsid w:val="00C6635F"/>
    <w:rsid w:val="00C710A7"/>
    <w:rsid w:val="00C7220C"/>
    <w:rsid w:val="00C72330"/>
    <w:rsid w:val="00C74702"/>
    <w:rsid w:val="00C75645"/>
    <w:rsid w:val="00C8299A"/>
    <w:rsid w:val="00C85309"/>
    <w:rsid w:val="00C85E71"/>
    <w:rsid w:val="00C90053"/>
    <w:rsid w:val="00C92178"/>
    <w:rsid w:val="00C926C4"/>
    <w:rsid w:val="00C93C76"/>
    <w:rsid w:val="00C950E3"/>
    <w:rsid w:val="00CA091F"/>
    <w:rsid w:val="00CA1CED"/>
    <w:rsid w:val="00CA3FC9"/>
    <w:rsid w:val="00CA59BA"/>
    <w:rsid w:val="00CA671B"/>
    <w:rsid w:val="00CA6B0C"/>
    <w:rsid w:val="00CA7965"/>
    <w:rsid w:val="00CB2F5D"/>
    <w:rsid w:val="00CB316C"/>
    <w:rsid w:val="00CB3655"/>
    <w:rsid w:val="00CB37E3"/>
    <w:rsid w:val="00CB419A"/>
    <w:rsid w:val="00CB6F92"/>
    <w:rsid w:val="00CB777D"/>
    <w:rsid w:val="00CC0162"/>
    <w:rsid w:val="00CC2A7B"/>
    <w:rsid w:val="00CC3A9B"/>
    <w:rsid w:val="00CC3AA7"/>
    <w:rsid w:val="00CC7F2E"/>
    <w:rsid w:val="00CD05B1"/>
    <w:rsid w:val="00CD07FB"/>
    <w:rsid w:val="00CD198E"/>
    <w:rsid w:val="00CD2927"/>
    <w:rsid w:val="00CD35DF"/>
    <w:rsid w:val="00CD67E7"/>
    <w:rsid w:val="00CD6A7B"/>
    <w:rsid w:val="00CD708E"/>
    <w:rsid w:val="00CE00D6"/>
    <w:rsid w:val="00CE17D7"/>
    <w:rsid w:val="00CE1D7A"/>
    <w:rsid w:val="00CE5CBF"/>
    <w:rsid w:val="00CE648B"/>
    <w:rsid w:val="00CF072B"/>
    <w:rsid w:val="00CF1B24"/>
    <w:rsid w:val="00CF2AB7"/>
    <w:rsid w:val="00CF339E"/>
    <w:rsid w:val="00CF33D3"/>
    <w:rsid w:val="00D0217B"/>
    <w:rsid w:val="00D021B6"/>
    <w:rsid w:val="00D02552"/>
    <w:rsid w:val="00D03919"/>
    <w:rsid w:val="00D0484B"/>
    <w:rsid w:val="00D048DF"/>
    <w:rsid w:val="00D078FF"/>
    <w:rsid w:val="00D07FF6"/>
    <w:rsid w:val="00D11547"/>
    <w:rsid w:val="00D16285"/>
    <w:rsid w:val="00D16884"/>
    <w:rsid w:val="00D168A3"/>
    <w:rsid w:val="00D16B5A"/>
    <w:rsid w:val="00D204BE"/>
    <w:rsid w:val="00D218BF"/>
    <w:rsid w:val="00D25D01"/>
    <w:rsid w:val="00D30490"/>
    <w:rsid w:val="00D325EC"/>
    <w:rsid w:val="00D3422C"/>
    <w:rsid w:val="00D430E7"/>
    <w:rsid w:val="00D44D5F"/>
    <w:rsid w:val="00D47B95"/>
    <w:rsid w:val="00D47BCD"/>
    <w:rsid w:val="00D47F7A"/>
    <w:rsid w:val="00D511C4"/>
    <w:rsid w:val="00D5153E"/>
    <w:rsid w:val="00D5271A"/>
    <w:rsid w:val="00D54E58"/>
    <w:rsid w:val="00D55BFC"/>
    <w:rsid w:val="00D55CB6"/>
    <w:rsid w:val="00D60254"/>
    <w:rsid w:val="00D605A8"/>
    <w:rsid w:val="00D62644"/>
    <w:rsid w:val="00D62D92"/>
    <w:rsid w:val="00D64462"/>
    <w:rsid w:val="00D64FBA"/>
    <w:rsid w:val="00D65C74"/>
    <w:rsid w:val="00D66606"/>
    <w:rsid w:val="00D6683C"/>
    <w:rsid w:val="00D70E5C"/>
    <w:rsid w:val="00D7596E"/>
    <w:rsid w:val="00D7723E"/>
    <w:rsid w:val="00D836DC"/>
    <w:rsid w:val="00D83E93"/>
    <w:rsid w:val="00D86938"/>
    <w:rsid w:val="00D90753"/>
    <w:rsid w:val="00D93539"/>
    <w:rsid w:val="00D940D5"/>
    <w:rsid w:val="00DA09B2"/>
    <w:rsid w:val="00DA0BC8"/>
    <w:rsid w:val="00DA4858"/>
    <w:rsid w:val="00DA48C9"/>
    <w:rsid w:val="00DA4D72"/>
    <w:rsid w:val="00DA4E2A"/>
    <w:rsid w:val="00DA5609"/>
    <w:rsid w:val="00DA6756"/>
    <w:rsid w:val="00DB070D"/>
    <w:rsid w:val="00DB12A0"/>
    <w:rsid w:val="00DB2125"/>
    <w:rsid w:val="00DB2C1B"/>
    <w:rsid w:val="00DB31FF"/>
    <w:rsid w:val="00DC20D0"/>
    <w:rsid w:val="00DC2EAC"/>
    <w:rsid w:val="00DC458E"/>
    <w:rsid w:val="00DC601F"/>
    <w:rsid w:val="00DC7D50"/>
    <w:rsid w:val="00DC7EA9"/>
    <w:rsid w:val="00DD0513"/>
    <w:rsid w:val="00DD09F3"/>
    <w:rsid w:val="00DD3D2D"/>
    <w:rsid w:val="00DD5A9F"/>
    <w:rsid w:val="00DD5D4D"/>
    <w:rsid w:val="00DD5F83"/>
    <w:rsid w:val="00DD6680"/>
    <w:rsid w:val="00DD6FC0"/>
    <w:rsid w:val="00DE2F03"/>
    <w:rsid w:val="00DE40F7"/>
    <w:rsid w:val="00DE4C6C"/>
    <w:rsid w:val="00DE5D5D"/>
    <w:rsid w:val="00DF01DB"/>
    <w:rsid w:val="00DF029D"/>
    <w:rsid w:val="00DF071E"/>
    <w:rsid w:val="00DF07BF"/>
    <w:rsid w:val="00DF098F"/>
    <w:rsid w:val="00DF5DB6"/>
    <w:rsid w:val="00DF5F48"/>
    <w:rsid w:val="00DF7C1C"/>
    <w:rsid w:val="00E025AF"/>
    <w:rsid w:val="00E02BC1"/>
    <w:rsid w:val="00E032F8"/>
    <w:rsid w:val="00E03983"/>
    <w:rsid w:val="00E03B28"/>
    <w:rsid w:val="00E05481"/>
    <w:rsid w:val="00E06128"/>
    <w:rsid w:val="00E077B2"/>
    <w:rsid w:val="00E07CC4"/>
    <w:rsid w:val="00E106CB"/>
    <w:rsid w:val="00E11056"/>
    <w:rsid w:val="00E135E1"/>
    <w:rsid w:val="00E13DD0"/>
    <w:rsid w:val="00E1451C"/>
    <w:rsid w:val="00E145A5"/>
    <w:rsid w:val="00E14717"/>
    <w:rsid w:val="00E14912"/>
    <w:rsid w:val="00E14B5C"/>
    <w:rsid w:val="00E1535B"/>
    <w:rsid w:val="00E23698"/>
    <w:rsid w:val="00E25BDC"/>
    <w:rsid w:val="00E26A65"/>
    <w:rsid w:val="00E26F50"/>
    <w:rsid w:val="00E27044"/>
    <w:rsid w:val="00E32EB7"/>
    <w:rsid w:val="00E333D5"/>
    <w:rsid w:val="00E3548A"/>
    <w:rsid w:val="00E37159"/>
    <w:rsid w:val="00E3755F"/>
    <w:rsid w:val="00E37A75"/>
    <w:rsid w:val="00E37E3E"/>
    <w:rsid w:val="00E41312"/>
    <w:rsid w:val="00E41DDA"/>
    <w:rsid w:val="00E4348E"/>
    <w:rsid w:val="00E446D0"/>
    <w:rsid w:val="00E44E9F"/>
    <w:rsid w:val="00E4507D"/>
    <w:rsid w:val="00E45DAE"/>
    <w:rsid w:val="00E46660"/>
    <w:rsid w:val="00E47773"/>
    <w:rsid w:val="00E53616"/>
    <w:rsid w:val="00E53C95"/>
    <w:rsid w:val="00E563E6"/>
    <w:rsid w:val="00E5687C"/>
    <w:rsid w:val="00E5744E"/>
    <w:rsid w:val="00E577EB"/>
    <w:rsid w:val="00E604DD"/>
    <w:rsid w:val="00E6147B"/>
    <w:rsid w:val="00E61BF2"/>
    <w:rsid w:val="00E61F1A"/>
    <w:rsid w:val="00E63865"/>
    <w:rsid w:val="00E6442D"/>
    <w:rsid w:val="00E64C05"/>
    <w:rsid w:val="00E6531C"/>
    <w:rsid w:val="00E66AB1"/>
    <w:rsid w:val="00E6734B"/>
    <w:rsid w:val="00E7017B"/>
    <w:rsid w:val="00E7019E"/>
    <w:rsid w:val="00E70609"/>
    <w:rsid w:val="00E70D75"/>
    <w:rsid w:val="00E75A63"/>
    <w:rsid w:val="00E76ED0"/>
    <w:rsid w:val="00E84EDA"/>
    <w:rsid w:val="00E876D4"/>
    <w:rsid w:val="00E9007E"/>
    <w:rsid w:val="00E90C7D"/>
    <w:rsid w:val="00E91B75"/>
    <w:rsid w:val="00E926E3"/>
    <w:rsid w:val="00E92C3A"/>
    <w:rsid w:val="00E93088"/>
    <w:rsid w:val="00E96BDD"/>
    <w:rsid w:val="00E9713B"/>
    <w:rsid w:val="00E97FC5"/>
    <w:rsid w:val="00EA254E"/>
    <w:rsid w:val="00EA2E09"/>
    <w:rsid w:val="00EA3AE1"/>
    <w:rsid w:val="00EA4E5A"/>
    <w:rsid w:val="00EA6D30"/>
    <w:rsid w:val="00EA793C"/>
    <w:rsid w:val="00EB2502"/>
    <w:rsid w:val="00EB3DA3"/>
    <w:rsid w:val="00EB7948"/>
    <w:rsid w:val="00EB7A11"/>
    <w:rsid w:val="00EB7E6C"/>
    <w:rsid w:val="00EC10F9"/>
    <w:rsid w:val="00EC1353"/>
    <w:rsid w:val="00EC197A"/>
    <w:rsid w:val="00EC36E0"/>
    <w:rsid w:val="00EC4D9C"/>
    <w:rsid w:val="00EC5D8C"/>
    <w:rsid w:val="00EC70E1"/>
    <w:rsid w:val="00EC7CE3"/>
    <w:rsid w:val="00ED0D98"/>
    <w:rsid w:val="00ED109E"/>
    <w:rsid w:val="00ED1E9B"/>
    <w:rsid w:val="00ED2035"/>
    <w:rsid w:val="00ED212E"/>
    <w:rsid w:val="00ED2ACE"/>
    <w:rsid w:val="00ED4ED8"/>
    <w:rsid w:val="00ED5B93"/>
    <w:rsid w:val="00ED7839"/>
    <w:rsid w:val="00EE04A8"/>
    <w:rsid w:val="00EE0BB4"/>
    <w:rsid w:val="00EE0E9F"/>
    <w:rsid w:val="00EE16BF"/>
    <w:rsid w:val="00EE16EC"/>
    <w:rsid w:val="00EE4B11"/>
    <w:rsid w:val="00EE7091"/>
    <w:rsid w:val="00EF0B62"/>
    <w:rsid w:val="00EF234E"/>
    <w:rsid w:val="00EF3EC8"/>
    <w:rsid w:val="00EF4FA7"/>
    <w:rsid w:val="00EF5576"/>
    <w:rsid w:val="00EF56CD"/>
    <w:rsid w:val="00F004EE"/>
    <w:rsid w:val="00F038D9"/>
    <w:rsid w:val="00F05043"/>
    <w:rsid w:val="00F0537E"/>
    <w:rsid w:val="00F077D3"/>
    <w:rsid w:val="00F10897"/>
    <w:rsid w:val="00F138D3"/>
    <w:rsid w:val="00F17FDD"/>
    <w:rsid w:val="00F21098"/>
    <w:rsid w:val="00F2134B"/>
    <w:rsid w:val="00F24A82"/>
    <w:rsid w:val="00F2664B"/>
    <w:rsid w:val="00F2723E"/>
    <w:rsid w:val="00F279E3"/>
    <w:rsid w:val="00F30C47"/>
    <w:rsid w:val="00F327F8"/>
    <w:rsid w:val="00F336C9"/>
    <w:rsid w:val="00F34F87"/>
    <w:rsid w:val="00F36A08"/>
    <w:rsid w:val="00F40511"/>
    <w:rsid w:val="00F419A6"/>
    <w:rsid w:val="00F42639"/>
    <w:rsid w:val="00F42A48"/>
    <w:rsid w:val="00F45A23"/>
    <w:rsid w:val="00F45AC1"/>
    <w:rsid w:val="00F5088E"/>
    <w:rsid w:val="00F5209F"/>
    <w:rsid w:val="00F57494"/>
    <w:rsid w:val="00F63FC5"/>
    <w:rsid w:val="00F66F29"/>
    <w:rsid w:val="00F67C87"/>
    <w:rsid w:val="00F67D99"/>
    <w:rsid w:val="00F70C58"/>
    <w:rsid w:val="00F71870"/>
    <w:rsid w:val="00F72E0C"/>
    <w:rsid w:val="00F73059"/>
    <w:rsid w:val="00F73F1E"/>
    <w:rsid w:val="00F76203"/>
    <w:rsid w:val="00F80132"/>
    <w:rsid w:val="00F81674"/>
    <w:rsid w:val="00F83020"/>
    <w:rsid w:val="00F91A4C"/>
    <w:rsid w:val="00F9267F"/>
    <w:rsid w:val="00F93223"/>
    <w:rsid w:val="00F94B9E"/>
    <w:rsid w:val="00F9553C"/>
    <w:rsid w:val="00F971AE"/>
    <w:rsid w:val="00F97507"/>
    <w:rsid w:val="00FA215B"/>
    <w:rsid w:val="00FA4FFC"/>
    <w:rsid w:val="00FB0733"/>
    <w:rsid w:val="00FB5953"/>
    <w:rsid w:val="00FC1719"/>
    <w:rsid w:val="00FC3631"/>
    <w:rsid w:val="00FC7067"/>
    <w:rsid w:val="00FD0592"/>
    <w:rsid w:val="00FD094C"/>
    <w:rsid w:val="00FD0C9A"/>
    <w:rsid w:val="00FD0CEE"/>
    <w:rsid w:val="00FD1595"/>
    <w:rsid w:val="00FD198E"/>
    <w:rsid w:val="00FD3052"/>
    <w:rsid w:val="00FD5246"/>
    <w:rsid w:val="00FD562E"/>
    <w:rsid w:val="00FD6AF4"/>
    <w:rsid w:val="00FE05EA"/>
    <w:rsid w:val="00FE1134"/>
    <w:rsid w:val="00FE1ADE"/>
    <w:rsid w:val="00FE2C03"/>
    <w:rsid w:val="00FE40BB"/>
    <w:rsid w:val="00FE7091"/>
    <w:rsid w:val="00FF0E17"/>
    <w:rsid w:val="00FF217B"/>
    <w:rsid w:val="00FF6C29"/>
    <w:rsid w:val="00FF6ECD"/>
    <w:rsid w:val="00FF79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docId w15:val="{C4F63C96-8B9F-4385-9BB9-75704711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FFD"/>
    <w:rPr>
      <w:rFonts w:ascii="Verdana" w:hAnsi="Verdana"/>
      <w:szCs w:val="24"/>
    </w:rPr>
  </w:style>
  <w:style w:type="paragraph" w:styleId="Overskrift1">
    <w:name w:val="heading 1"/>
    <w:basedOn w:val="Normal"/>
    <w:next w:val="Normal"/>
    <w:link w:val="Overskrift1Tegn"/>
    <w:uiPriority w:val="99"/>
    <w:qFormat/>
    <w:rsid w:val="00DB12A0"/>
    <w:pPr>
      <w:keepNext/>
      <w:spacing w:before="240" w:after="60"/>
      <w:outlineLvl w:val="0"/>
    </w:pPr>
    <w:rPr>
      <w:rFonts w:cs="Arial"/>
      <w:b/>
      <w:bCs/>
      <w:color w:val="669ACC"/>
      <w:kern w:val="32"/>
      <w:sz w:val="32"/>
      <w:szCs w:val="32"/>
    </w:rPr>
  </w:style>
  <w:style w:type="paragraph" w:styleId="Overskrift2">
    <w:name w:val="heading 2"/>
    <w:basedOn w:val="Normal"/>
    <w:next w:val="Normal"/>
    <w:link w:val="Overskrift2Tegn"/>
    <w:uiPriority w:val="99"/>
    <w:qFormat/>
    <w:rsid w:val="00DB12A0"/>
    <w:pPr>
      <w:keepNext/>
      <w:spacing w:before="240" w:after="60"/>
      <w:outlineLvl w:val="1"/>
    </w:pPr>
    <w:rPr>
      <w:rFonts w:cs="Arial"/>
      <w:b/>
      <w:bCs/>
      <w:i/>
      <w:iCs/>
      <w:sz w:val="28"/>
      <w:szCs w:val="28"/>
    </w:rPr>
  </w:style>
  <w:style w:type="paragraph" w:styleId="Overskrift3">
    <w:name w:val="heading 3"/>
    <w:basedOn w:val="Normal"/>
    <w:next w:val="Normal"/>
    <w:link w:val="Overskrift3Tegn"/>
    <w:uiPriority w:val="99"/>
    <w:qFormat/>
    <w:rsid w:val="00DB12A0"/>
    <w:pPr>
      <w:keepNext/>
      <w:spacing w:before="240" w:after="60"/>
      <w:outlineLvl w:val="2"/>
    </w:pPr>
    <w:rPr>
      <w:rFonts w:cs="Arial"/>
      <w:b/>
      <w:bCs/>
      <w:sz w:val="26"/>
      <w:szCs w:val="26"/>
    </w:rPr>
  </w:style>
  <w:style w:type="paragraph" w:styleId="Overskrift4">
    <w:name w:val="heading 4"/>
    <w:basedOn w:val="Normal"/>
    <w:next w:val="Normal"/>
    <w:link w:val="Overskrift4Tegn"/>
    <w:uiPriority w:val="99"/>
    <w:qFormat/>
    <w:rsid w:val="00723399"/>
    <w:pPr>
      <w:keepNext/>
      <w:outlineLvl w:val="3"/>
    </w:pPr>
    <w:rPr>
      <w:rFonts w:ascii="Times New Roman" w:hAnsi="Times New Roman"/>
      <w:sz w:val="24"/>
      <w:u w:val="single"/>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DA0BC8"/>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DA0BC8"/>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DA0BC8"/>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DA0BC8"/>
    <w:rPr>
      <w:rFonts w:ascii="Calibri" w:hAnsi="Calibri" w:cs="Times New Roman"/>
      <w:b/>
      <w:bCs/>
      <w:sz w:val="28"/>
      <w:szCs w:val="28"/>
    </w:rPr>
  </w:style>
  <w:style w:type="paragraph" w:styleId="Topptekst">
    <w:name w:val="header"/>
    <w:basedOn w:val="Normal"/>
    <w:link w:val="TopptekstTegn"/>
    <w:uiPriority w:val="99"/>
    <w:rsid w:val="00DB12A0"/>
    <w:pPr>
      <w:tabs>
        <w:tab w:val="center" w:pos="4536"/>
        <w:tab w:val="right" w:pos="9072"/>
      </w:tabs>
    </w:pPr>
  </w:style>
  <w:style w:type="character" w:customStyle="1" w:styleId="TopptekstTegn">
    <w:name w:val="Topptekst Tegn"/>
    <w:basedOn w:val="Standardskriftforavsnitt"/>
    <w:link w:val="Topptekst"/>
    <w:uiPriority w:val="99"/>
    <w:semiHidden/>
    <w:locked/>
    <w:rsid w:val="00DA0BC8"/>
    <w:rPr>
      <w:rFonts w:ascii="Verdana" w:hAnsi="Verdana" w:cs="Times New Roman"/>
      <w:sz w:val="24"/>
      <w:szCs w:val="24"/>
    </w:rPr>
  </w:style>
  <w:style w:type="paragraph" w:styleId="Bunntekst">
    <w:name w:val="footer"/>
    <w:basedOn w:val="Normal"/>
    <w:link w:val="BunntekstTegn"/>
    <w:uiPriority w:val="99"/>
    <w:rsid w:val="00DB12A0"/>
    <w:pPr>
      <w:tabs>
        <w:tab w:val="center" w:pos="4536"/>
        <w:tab w:val="right" w:pos="9072"/>
      </w:tabs>
    </w:pPr>
  </w:style>
  <w:style w:type="character" w:customStyle="1" w:styleId="BunntekstTegn">
    <w:name w:val="Bunntekst Tegn"/>
    <w:basedOn w:val="Standardskriftforavsnitt"/>
    <w:link w:val="Bunntekst"/>
    <w:uiPriority w:val="99"/>
    <w:semiHidden/>
    <w:locked/>
    <w:rsid w:val="00DA0BC8"/>
    <w:rPr>
      <w:rFonts w:ascii="Verdana" w:hAnsi="Verdana" w:cs="Times New Roman"/>
      <w:sz w:val="24"/>
      <w:szCs w:val="24"/>
    </w:rPr>
  </w:style>
  <w:style w:type="paragraph" w:customStyle="1" w:styleId="Dokumenttekst">
    <w:name w:val="Dokumenttekst"/>
    <w:basedOn w:val="Normal"/>
    <w:link w:val="DokumenttekstTegn"/>
    <w:rsid w:val="00DB12A0"/>
    <w:rPr>
      <w:rFonts w:ascii="Times New Roman" w:hAnsi="Times New Roman"/>
      <w:sz w:val="24"/>
      <w:szCs w:val="20"/>
      <w:lang w:eastAsia="en-US"/>
    </w:rPr>
  </w:style>
  <w:style w:type="paragraph" w:customStyle="1" w:styleId="Overskrift">
    <w:name w:val="Overskrift"/>
    <w:basedOn w:val="Normal"/>
    <w:uiPriority w:val="99"/>
    <w:rsid w:val="00DB12A0"/>
    <w:pPr>
      <w:spacing w:before="120" w:after="240"/>
    </w:pPr>
    <w:rPr>
      <w:rFonts w:ascii="Times New Roman" w:hAnsi="Times New Roman"/>
      <w:b/>
      <w:sz w:val="28"/>
      <w:szCs w:val="20"/>
      <w:lang w:eastAsia="en-US"/>
    </w:rPr>
  </w:style>
  <w:style w:type="paragraph" w:customStyle="1" w:styleId="xl24">
    <w:name w:val="xl24"/>
    <w:basedOn w:val="Normal"/>
    <w:uiPriority w:val="99"/>
    <w:rsid w:val="00DB12A0"/>
    <w:pPr>
      <w:spacing w:before="100" w:beforeAutospacing="1" w:after="100" w:afterAutospacing="1"/>
    </w:pPr>
    <w:rPr>
      <w:rFonts w:ascii="Arial" w:hAnsi="Arial" w:cs="Arial"/>
      <w:b/>
      <w:bCs/>
      <w:sz w:val="24"/>
    </w:rPr>
  </w:style>
  <w:style w:type="paragraph" w:customStyle="1" w:styleId="Index">
    <w:name w:val="Index"/>
    <w:basedOn w:val="Normal"/>
    <w:uiPriority w:val="99"/>
    <w:rsid w:val="00723399"/>
    <w:pPr>
      <w:suppressLineNumbers/>
      <w:suppressAutoHyphens/>
      <w:overflowPunct w:val="0"/>
      <w:autoSpaceDE w:val="0"/>
      <w:textAlignment w:val="baseline"/>
    </w:pPr>
    <w:rPr>
      <w:rFonts w:ascii="Times New Roman" w:hAnsi="Times New Roman" w:cs="Tahoma"/>
      <w:szCs w:val="20"/>
      <w:lang w:eastAsia="ar-SA"/>
    </w:rPr>
  </w:style>
  <w:style w:type="paragraph" w:styleId="Brdtekst2">
    <w:name w:val="Body Text 2"/>
    <w:basedOn w:val="Normal"/>
    <w:link w:val="Brdtekst2Tegn"/>
    <w:uiPriority w:val="99"/>
    <w:rsid w:val="00723399"/>
    <w:pPr>
      <w:suppressAutoHyphens/>
      <w:overflowPunct w:val="0"/>
      <w:autoSpaceDE w:val="0"/>
      <w:textAlignment w:val="baseline"/>
    </w:pPr>
    <w:rPr>
      <w:rFonts w:ascii="Times New Roman" w:hAnsi="Times New Roman"/>
      <w:b/>
      <w:bCs/>
      <w:szCs w:val="20"/>
      <w:lang w:eastAsia="ar-SA"/>
    </w:rPr>
  </w:style>
  <w:style w:type="character" w:customStyle="1" w:styleId="Brdtekst2Tegn">
    <w:name w:val="Brødtekst 2 Tegn"/>
    <w:basedOn w:val="Standardskriftforavsnitt"/>
    <w:link w:val="Brdtekst2"/>
    <w:uiPriority w:val="99"/>
    <w:semiHidden/>
    <w:locked/>
    <w:rsid w:val="00DA0BC8"/>
    <w:rPr>
      <w:rFonts w:ascii="Verdana" w:hAnsi="Verdana" w:cs="Times New Roman"/>
      <w:sz w:val="24"/>
      <w:szCs w:val="24"/>
    </w:rPr>
  </w:style>
  <w:style w:type="character" w:styleId="Hyperkobling">
    <w:name w:val="Hyperlink"/>
    <w:basedOn w:val="Standardskriftforavsnitt"/>
    <w:uiPriority w:val="99"/>
    <w:rsid w:val="009C2919"/>
    <w:rPr>
      <w:rFonts w:cs="Times New Roman"/>
      <w:color w:val="0000FF"/>
      <w:u w:val="single"/>
    </w:rPr>
  </w:style>
  <w:style w:type="character" w:customStyle="1" w:styleId="DokumenttekstTegn">
    <w:name w:val="Dokumenttekst Tegn"/>
    <w:link w:val="Dokumenttekst"/>
    <w:locked/>
    <w:rsid w:val="000F7153"/>
    <w:rPr>
      <w:sz w:val="24"/>
      <w:lang w:val="nb-NO" w:eastAsia="en-US"/>
    </w:rPr>
  </w:style>
  <w:style w:type="paragraph" w:customStyle="1" w:styleId="Default">
    <w:name w:val="Default"/>
    <w:uiPriority w:val="99"/>
    <w:rsid w:val="00EF0B62"/>
    <w:pPr>
      <w:autoSpaceDE w:val="0"/>
      <w:autoSpaceDN w:val="0"/>
      <w:adjustRightInd w:val="0"/>
    </w:pPr>
    <w:rPr>
      <w:rFonts w:ascii="Calibri" w:hAnsi="Calibri" w:cs="Calibri"/>
      <w:color w:val="000000"/>
      <w:sz w:val="24"/>
      <w:szCs w:val="24"/>
    </w:rPr>
  </w:style>
  <w:style w:type="paragraph" w:styleId="Bobletekst">
    <w:name w:val="Balloon Text"/>
    <w:basedOn w:val="Normal"/>
    <w:link w:val="BobletekstTegn"/>
    <w:uiPriority w:val="99"/>
    <w:semiHidden/>
    <w:rsid w:val="00EE4B1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A0BC8"/>
    <w:rPr>
      <w:rFonts w:cs="Times New Roman"/>
      <w:sz w:val="2"/>
    </w:rPr>
  </w:style>
  <w:style w:type="paragraph" w:customStyle="1" w:styleId="Brd1Innrykkfb1i">
    <w:name w:val="Brød1/Innrykk [f/b1/i]"/>
    <w:basedOn w:val="Normal"/>
    <w:uiPriority w:val="99"/>
    <w:rsid w:val="00CB419A"/>
    <w:pPr>
      <w:spacing w:line="360" w:lineRule="auto"/>
      <w:ind w:left="283" w:hanging="283"/>
    </w:pPr>
    <w:rPr>
      <w:rFonts w:ascii="Times New Roman" w:hAnsi="Times New Roman"/>
      <w:szCs w:val="20"/>
    </w:rPr>
  </w:style>
  <w:style w:type="table" w:styleId="Tabellrutenett">
    <w:name w:val="Table Grid"/>
    <w:basedOn w:val="Vanligtabell"/>
    <w:uiPriority w:val="99"/>
    <w:rsid w:val="00115F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745EE"/>
    <w:pPr>
      <w:ind w:left="708"/>
    </w:pPr>
    <w:rPr>
      <w:rFonts w:ascii="Times New Roman" w:hAnsi="Times New Roman"/>
      <w:sz w:val="24"/>
    </w:rPr>
  </w:style>
  <w:style w:type="paragraph" w:styleId="Brdtekst">
    <w:name w:val="Body Text"/>
    <w:basedOn w:val="Normal"/>
    <w:link w:val="BrdtekstTegn"/>
    <w:uiPriority w:val="99"/>
    <w:rsid w:val="0033435A"/>
    <w:pPr>
      <w:spacing w:after="120"/>
    </w:pPr>
  </w:style>
  <w:style w:type="character" w:customStyle="1" w:styleId="BrdtekstTegn">
    <w:name w:val="Brødtekst Tegn"/>
    <w:basedOn w:val="Standardskriftforavsnitt"/>
    <w:link w:val="Brdtekst"/>
    <w:uiPriority w:val="99"/>
    <w:semiHidden/>
    <w:locked/>
    <w:rsid w:val="00DA0BC8"/>
    <w:rPr>
      <w:rFonts w:ascii="Verdana" w:hAnsi="Verdana" w:cs="Times New Roman"/>
      <w:sz w:val="24"/>
      <w:szCs w:val="24"/>
    </w:rPr>
  </w:style>
  <w:style w:type="character" w:styleId="Utheving">
    <w:name w:val="Emphasis"/>
    <w:basedOn w:val="Standardskriftforavsnitt"/>
    <w:uiPriority w:val="99"/>
    <w:qFormat/>
    <w:rsid w:val="004945F6"/>
    <w:rPr>
      <w:rFonts w:cs="Times New Roman"/>
      <w:i/>
    </w:rPr>
  </w:style>
  <w:style w:type="paragraph" w:customStyle="1" w:styleId="Listeavsnitt1">
    <w:name w:val="Listeavsnitt1"/>
    <w:basedOn w:val="Normal"/>
    <w:uiPriority w:val="99"/>
    <w:rsid w:val="00FA215B"/>
    <w:pPr>
      <w:spacing w:after="200" w:line="276" w:lineRule="auto"/>
      <w:ind w:left="720"/>
    </w:pPr>
    <w:rPr>
      <w:rFonts w:ascii="Calibri" w:hAnsi="Calibri" w:cs="Calibri"/>
      <w:szCs w:val="22"/>
      <w:lang w:eastAsia="en-US"/>
    </w:rPr>
  </w:style>
  <w:style w:type="character" w:styleId="Sterk">
    <w:name w:val="Strong"/>
    <w:basedOn w:val="Standardskriftforavsnitt"/>
    <w:uiPriority w:val="99"/>
    <w:qFormat/>
    <w:rsid w:val="00DD6FC0"/>
    <w:rPr>
      <w:rFonts w:cs="Times New Roman"/>
      <w:b/>
    </w:rPr>
  </w:style>
  <w:style w:type="paragraph" w:styleId="Rentekst">
    <w:name w:val="Plain Text"/>
    <w:basedOn w:val="Normal"/>
    <w:link w:val="RentekstTegn"/>
    <w:uiPriority w:val="99"/>
    <w:rsid w:val="009A74C0"/>
    <w:rPr>
      <w:rFonts w:ascii="Calibri" w:hAnsi="Calibri"/>
      <w:szCs w:val="21"/>
      <w:lang w:eastAsia="en-US"/>
    </w:rPr>
  </w:style>
  <w:style w:type="character" w:customStyle="1" w:styleId="RentekstTegn">
    <w:name w:val="Ren tekst Tegn"/>
    <w:basedOn w:val="Standardskriftforavsnitt"/>
    <w:link w:val="Rentekst"/>
    <w:uiPriority w:val="99"/>
    <w:locked/>
    <w:rsid w:val="009A74C0"/>
    <w:rPr>
      <w:rFonts w:ascii="Calibri" w:hAnsi="Calibri" w:cs="Times New Roman"/>
      <w:sz w:val="21"/>
      <w:lang w:val="nb-NO" w:eastAsia="en-US"/>
    </w:rPr>
  </w:style>
  <w:style w:type="paragraph" w:styleId="Ingenmellomrom">
    <w:name w:val="No Spacing"/>
    <w:uiPriority w:val="1"/>
    <w:qFormat/>
    <w:rsid w:val="00E1535B"/>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36728">
      <w:marLeft w:val="0"/>
      <w:marRight w:val="0"/>
      <w:marTop w:val="0"/>
      <w:marBottom w:val="0"/>
      <w:divBdr>
        <w:top w:val="none" w:sz="0" w:space="0" w:color="auto"/>
        <w:left w:val="none" w:sz="0" w:space="0" w:color="auto"/>
        <w:bottom w:val="none" w:sz="0" w:space="0" w:color="auto"/>
        <w:right w:val="none" w:sz="0" w:space="0" w:color="auto"/>
      </w:divBdr>
    </w:div>
    <w:div w:id="113136729">
      <w:marLeft w:val="0"/>
      <w:marRight w:val="0"/>
      <w:marTop w:val="0"/>
      <w:marBottom w:val="0"/>
      <w:divBdr>
        <w:top w:val="none" w:sz="0" w:space="0" w:color="auto"/>
        <w:left w:val="none" w:sz="0" w:space="0" w:color="auto"/>
        <w:bottom w:val="none" w:sz="0" w:space="0" w:color="auto"/>
        <w:right w:val="none" w:sz="0" w:space="0" w:color="auto"/>
      </w:divBdr>
    </w:div>
    <w:div w:id="113136732">
      <w:marLeft w:val="0"/>
      <w:marRight w:val="0"/>
      <w:marTop w:val="0"/>
      <w:marBottom w:val="0"/>
      <w:divBdr>
        <w:top w:val="none" w:sz="0" w:space="0" w:color="auto"/>
        <w:left w:val="none" w:sz="0" w:space="0" w:color="auto"/>
        <w:bottom w:val="none" w:sz="0" w:space="0" w:color="auto"/>
        <w:right w:val="none" w:sz="0" w:space="0" w:color="auto"/>
      </w:divBdr>
    </w:div>
    <w:div w:id="113136734">
      <w:marLeft w:val="0"/>
      <w:marRight w:val="0"/>
      <w:marTop w:val="0"/>
      <w:marBottom w:val="0"/>
      <w:divBdr>
        <w:top w:val="none" w:sz="0" w:space="0" w:color="auto"/>
        <w:left w:val="none" w:sz="0" w:space="0" w:color="auto"/>
        <w:bottom w:val="none" w:sz="0" w:space="0" w:color="auto"/>
        <w:right w:val="none" w:sz="0" w:space="0" w:color="auto"/>
      </w:divBdr>
      <w:divsChild>
        <w:div w:id="113136748">
          <w:marLeft w:val="0"/>
          <w:marRight w:val="0"/>
          <w:marTop w:val="0"/>
          <w:marBottom w:val="0"/>
          <w:divBdr>
            <w:top w:val="none" w:sz="0" w:space="0" w:color="auto"/>
            <w:left w:val="none" w:sz="0" w:space="0" w:color="auto"/>
            <w:bottom w:val="none" w:sz="0" w:space="0" w:color="auto"/>
            <w:right w:val="none" w:sz="0" w:space="0" w:color="auto"/>
          </w:divBdr>
          <w:divsChild>
            <w:div w:id="113136751">
              <w:marLeft w:val="0"/>
              <w:marRight w:val="0"/>
              <w:marTop w:val="0"/>
              <w:marBottom w:val="0"/>
              <w:divBdr>
                <w:top w:val="none" w:sz="0" w:space="0" w:color="auto"/>
                <w:left w:val="none" w:sz="0" w:space="0" w:color="auto"/>
                <w:bottom w:val="none" w:sz="0" w:space="0" w:color="auto"/>
                <w:right w:val="none" w:sz="0" w:space="0" w:color="auto"/>
              </w:divBdr>
            </w:div>
            <w:div w:id="113136764">
              <w:marLeft w:val="0"/>
              <w:marRight w:val="0"/>
              <w:marTop w:val="0"/>
              <w:marBottom w:val="0"/>
              <w:divBdr>
                <w:top w:val="none" w:sz="0" w:space="0" w:color="auto"/>
                <w:left w:val="none" w:sz="0" w:space="0" w:color="auto"/>
                <w:bottom w:val="none" w:sz="0" w:space="0" w:color="auto"/>
                <w:right w:val="none" w:sz="0" w:space="0" w:color="auto"/>
              </w:divBdr>
            </w:div>
            <w:div w:id="113136767">
              <w:marLeft w:val="0"/>
              <w:marRight w:val="0"/>
              <w:marTop w:val="0"/>
              <w:marBottom w:val="0"/>
              <w:divBdr>
                <w:top w:val="none" w:sz="0" w:space="0" w:color="auto"/>
                <w:left w:val="none" w:sz="0" w:space="0" w:color="auto"/>
                <w:bottom w:val="none" w:sz="0" w:space="0" w:color="auto"/>
                <w:right w:val="none" w:sz="0" w:space="0" w:color="auto"/>
              </w:divBdr>
            </w:div>
            <w:div w:id="113136772">
              <w:marLeft w:val="0"/>
              <w:marRight w:val="0"/>
              <w:marTop w:val="0"/>
              <w:marBottom w:val="0"/>
              <w:divBdr>
                <w:top w:val="none" w:sz="0" w:space="0" w:color="auto"/>
                <w:left w:val="none" w:sz="0" w:space="0" w:color="auto"/>
                <w:bottom w:val="none" w:sz="0" w:space="0" w:color="auto"/>
                <w:right w:val="none" w:sz="0" w:space="0" w:color="auto"/>
              </w:divBdr>
            </w:div>
            <w:div w:id="113136773">
              <w:marLeft w:val="0"/>
              <w:marRight w:val="0"/>
              <w:marTop w:val="0"/>
              <w:marBottom w:val="0"/>
              <w:divBdr>
                <w:top w:val="none" w:sz="0" w:space="0" w:color="auto"/>
                <w:left w:val="none" w:sz="0" w:space="0" w:color="auto"/>
                <w:bottom w:val="none" w:sz="0" w:space="0" w:color="auto"/>
                <w:right w:val="none" w:sz="0" w:space="0" w:color="auto"/>
              </w:divBdr>
            </w:div>
            <w:div w:id="1131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35">
      <w:marLeft w:val="0"/>
      <w:marRight w:val="0"/>
      <w:marTop w:val="0"/>
      <w:marBottom w:val="0"/>
      <w:divBdr>
        <w:top w:val="none" w:sz="0" w:space="0" w:color="auto"/>
        <w:left w:val="none" w:sz="0" w:space="0" w:color="auto"/>
        <w:bottom w:val="none" w:sz="0" w:space="0" w:color="auto"/>
        <w:right w:val="none" w:sz="0" w:space="0" w:color="auto"/>
      </w:divBdr>
      <w:divsChild>
        <w:div w:id="113136726">
          <w:marLeft w:val="0"/>
          <w:marRight w:val="0"/>
          <w:marTop w:val="0"/>
          <w:marBottom w:val="0"/>
          <w:divBdr>
            <w:top w:val="none" w:sz="0" w:space="0" w:color="auto"/>
            <w:left w:val="none" w:sz="0" w:space="0" w:color="auto"/>
            <w:bottom w:val="none" w:sz="0" w:space="0" w:color="auto"/>
            <w:right w:val="none" w:sz="0" w:space="0" w:color="auto"/>
          </w:divBdr>
          <w:divsChild>
            <w:div w:id="113136755">
              <w:marLeft w:val="0"/>
              <w:marRight w:val="0"/>
              <w:marTop w:val="0"/>
              <w:marBottom w:val="0"/>
              <w:divBdr>
                <w:top w:val="none" w:sz="0" w:space="0" w:color="auto"/>
                <w:left w:val="none" w:sz="0" w:space="0" w:color="auto"/>
                <w:bottom w:val="none" w:sz="0" w:space="0" w:color="auto"/>
                <w:right w:val="none" w:sz="0" w:space="0" w:color="auto"/>
              </w:divBdr>
            </w:div>
            <w:div w:id="1131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36">
      <w:marLeft w:val="0"/>
      <w:marRight w:val="0"/>
      <w:marTop w:val="0"/>
      <w:marBottom w:val="0"/>
      <w:divBdr>
        <w:top w:val="none" w:sz="0" w:space="0" w:color="auto"/>
        <w:left w:val="none" w:sz="0" w:space="0" w:color="auto"/>
        <w:bottom w:val="none" w:sz="0" w:space="0" w:color="auto"/>
        <w:right w:val="none" w:sz="0" w:space="0" w:color="auto"/>
      </w:divBdr>
    </w:div>
    <w:div w:id="113136740">
      <w:marLeft w:val="0"/>
      <w:marRight w:val="0"/>
      <w:marTop w:val="0"/>
      <w:marBottom w:val="0"/>
      <w:divBdr>
        <w:top w:val="none" w:sz="0" w:space="0" w:color="auto"/>
        <w:left w:val="none" w:sz="0" w:space="0" w:color="auto"/>
        <w:bottom w:val="none" w:sz="0" w:space="0" w:color="auto"/>
        <w:right w:val="none" w:sz="0" w:space="0" w:color="auto"/>
      </w:divBdr>
      <w:divsChild>
        <w:div w:id="113136754">
          <w:marLeft w:val="0"/>
          <w:marRight w:val="0"/>
          <w:marTop w:val="0"/>
          <w:marBottom w:val="0"/>
          <w:divBdr>
            <w:top w:val="none" w:sz="0" w:space="0" w:color="auto"/>
            <w:left w:val="none" w:sz="0" w:space="0" w:color="auto"/>
            <w:bottom w:val="none" w:sz="0" w:space="0" w:color="auto"/>
            <w:right w:val="none" w:sz="0" w:space="0" w:color="auto"/>
          </w:divBdr>
          <w:divsChild>
            <w:div w:id="113136762">
              <w:marLeft w:val="0"/>
              <w:marRight w:val="0"/>
              <w:marTop w:val="0"/>
              <w:marBottom w:val="0"/>
              <w:divBdr>
                <w:top w:val="none" w:sz="0" w:space="0" w:color="auto"/>
                <w:left w:val="none" w:sz="0" w:space="0" w:color="auto"/>
                <w:bottom w:val="none" w:sz="0" w:space="0" w:color="auto"/>
                <w:right w:val="none" w:sz="0" w:space="0" w:color="auto"/>
              </w:divBdr>
              <w:divsChild>
                <w:div w:id="113136752">
                  <w:marLeft w:val="0"/>
                  <w:marRight w:val="0"/>
                  <w:marTop w:val="0"/>
                  <w:marBottom w:val="0"/>
                  <w:divBdr>
                    <w:top w:val="none" w:sz="0" w:space="0" w:color="auto"/>
                    <w:left w:val="none" w:sz="0" w:space="0" w:color="auto"/>
                    <w:bottom w:val="none" w:sz="0" w:space="0" w:color="auto"/>
                    <w:right w:val="none" w:sz="0" w:space="0" w:color="auto"/>
                  </w:divBdr>
                  <w:divsChild>
                    <w:div w:id="113136769">
                      <w:marLeft w:val="0"/>
                      <w:marRight w:val="0"/>
                      <w:marTop w:val="0"/>
                      <w:marBottom w:val="0"/>
                      <w:divBdr>
                        <w:top w:val="none" w:sz="0" w:space="0" w:color="auto"/>
                        <w:left w:val="none" w:sz="0" w:space="0" w:color="auto"/>
                        <w:bottom w:val="none" w:sz="0" w:space="0" w:color="auto"/>
                        <w:right w:val="none" w:sz="0" w:space="0" w:color="auto"/>
                      </w:divBdr>
                      <w:divsChild>
                        <w:div w:id="113136737">
                          <w:marLeft w:val="0"/>
                          <w:marRight w:val="0"/>
                          <w:marTop w:val="0"/>
                          <w:marBottom w:val="0"/>
                          <w:divBdr>
                            <w:top w:val="none" w:sz="0" w:space="0" w:color="auto"/>
                            <w:left w:val="none" w:sz="0" w:space="0" w:color="auto"/>
                            <w:bottom w:val="none" w:sz="0" w:space="0" w:color="auto"/>
                            <w:right w:val="none" w:sz="0" w:space="0" w:color="auto"/>
                          </w:divBdr>
                          <w:divsChild>
                            <w:div w:id="113136743">
                              <w:marLeft w:val="0"/>
                              <w:marRight w:val="0"/>
                              <w:marTop w:val="0"/>
                              <w:marBottom w:val="0"/>
                              <w:divBdr>
                                <w:top w:val="none" w:sz="0" w:space="0" w:color="auto"/>
                                <w:left w:val="none" w:sz="0" w:space="0" w:color="auto"/>
                                <w:bottom w:val="none" w:sz="0" w:space="0" w:color="auto"/>
                                <w:right w:val="none" w:sz="0" w:space="0" w:color="auto"/>
                              </w:divBdr>
                              <w:divsChild>
                                <w:div w:id="113136750">
                                  <w:marLeft w:val="0"/>
                                  <w:marRight w:val="0"/>
                                  <w:marTop w:val="0"/>
                                  <w:marBottom w:val="0"/>
                                  <w:divBdr>
                                    <w:top w:val="none" w:sz="0" w:space="0" w:color="auto"/>
                                    <w:left w:val="none" w:sz="0" w:space="0" w:color="auto"/>
                                    <w:bottom w:val="none" w:sz="0" w:space="0" w:color="auto"/>
                                    <w:right w:val="none" w:sz="0" w:space="0" w:color="auto"/>
                                  </w:divBdr>
                                </w:div>
                              </w:divsChild>
                            </w:div>
                            <w:div w:id="1131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36741">
      <w:marLeft w:val="0"/>
      <w:marRight w:val="0"/>
      <w:marTop w:val="0"/>
      <w:marBottom w:val="0"/>
      <w:divBdr>
        <w:top w:val="none" w:sz="0" w:space="0" w:color="auto"/>
        <w:left w:val="none" w:sz="0" w:space="0" w:color="auto"/>
        <w:bottom w:val="none" w:sz="0" w:space="0" w:color="auto"/>
        <w:right w:val="none" w:sz="0" w:space="0" w:color="auto"/>
      </w:divBdr>
    </w:div>
    <w:div w:id="113136744">
      <w:marLeft w:val="0"/>
      <w:marRight w:val="0"/>
      <w:marTop w:val="0"/>
      <w:marBottom w:val="0"/>
      <w:divBdr>
        <w:top w:val="none" w:sz="0" w:space="0" w:color="auto"/>
        <w:left w:val="none" w:sz="0" w:space="0" w:color="auto"/>
        <w:bottom w:val="none" w:sz="0" w:space="0" w:color="auto"/>
        <w:right w:val="none" w:sz="0" w:space="0" w:color="auto"/>
      </w:divBdr>
      <w:divsChild>
        <w:div w:id="113136731">
          <w:marLeft w:val="0"/>
          <w:marRight w:val="0"/>
          <w:marTop w:val="0"/>
          <w:marBottom w:val="0"/>
          <w:divBdr>
            <w:top w:val="none" w:sz="0" w:space="0" w:color="auto"/>
            <w:left w:val="none" w:sz="0" w:space="0" w:color="auto"/>
            <w:bottom w:val="none" w:sz="0" w:space="0" w:color="auto"/>
            <w:right w:val="none" w:sz="0" w:space="0" w:color="auto"/>
          </w:divBdr>
          <w:divsChild>
            <w:div w:id="113136747">
              <w:marLeft w:val="0"/>
              <w:marRight w:val="0"/>
              <w:marTop w:val="0"/>
              <w:marBottom w:val="0"/>
              <w:divBdr>
                <w:top w:val="none" w:sz="0" w:space="0" w:color="auto"/>
                <w:left w:val="none" w:sz="0" w:space="0" w:color="auto"/>
                <w:bottom w:val="none" w:sz="0" w:space="0" w:color="auto"/>
                <w:right w:val="none" w:sz="0" w:space="0" w:color="auto"/>
              </w:divBdr>
            </w:div>
            <w:div w:id="113136758">
              <w:marLeft w:val="0"/>
              <w:marRight w:val="0"/>
              <w:marTop w:val="0"/>
              <w:marBottom w:val="0"/>
              <w:divBdr>
                <w:top w:val="none" w:sz="0" w:space="0" w:color="auto"/>
                <w:left w:val="none" w:sz="0" w:space="0" w:color="auto"/>
                <w:bottom w:val="none" w:sz="0" w:space="0" w:color="auto"/>
                <w:right w:val="none" w:sz="0" w:space="0" w:color="auto"/>
              </w:divBdr>
            </w:div>
            <w:div w:id="1131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57">
      <w:marLeft w:val="0"/>
      <w:marRight w:val="0"/>
      <w:marTop w:val="0"/>
      <w:marBottom w:val="0"/>
      <w:divBdr>
        <w:top w:val="none" w:sz="0" w:space="0" w:color="auto"/>
        <w:left w:val="none" w:sz="0" w:space="0" w:color="auto"/>
        <w:bottom w:val="none" w:sz="0" w:space="0" w:color="auto"/>
        <w:right w:val="none" w:sz="0" w:space="0" w:color="auto"/>
      </w:divBdr>
      <w:divsChild>
        <w:div w:id="113136739">
          <w:marLeft w:val="0"/>
          <w:marRight w:val="0"/>
          <w:marTop w:val="0"/>
          <w:marBottom w:val="0"/>
          <w:divBdr>
            <w:top w:val="none" w:sz="0" w:space="0" w:color="auto"/>
            <w:left w:val="none" w:sz="0" w:space="0" w:color="auto"/>
            <w:bottom w:val="none" w:sz="0" w:space="0" w:color="auto"/>
            <w:right w:val="none" w:sz="0" w:space="0" w:color="auto"/>
          </w:divBdr>
        </w:div>
      </w:divsChild>
    </w:div>
    <w:div w:id="113136759">
      <w:marLeft w:val="0"/>
      <w:marRight w:val="0"/>
      <w:marTop w:val="0"/>
      <w:marBottom w:val="0"/>
      <w:divBdr>
        <w:top w:val="none" w:sz="0" w:space="0" w:color="auto"/>
        <w:left w:val="none" w:sz="0" w:space="0" w:color="auto"/>
        <w:bottom w:val="none" w:sz="0" w:space="0" w:color="auto"/>
        <w:right w:val="none" w:sz="0" w:space="0" w:color="auto"/>
      </w:divBdr>
      <w:divsChild>
        <w:div w:id="113136742">
          <w:marLeft w:val="0"/>
          <w:marRight w:val="0"/>
          <w:marTop w:val="0"/>
          <w:marBottom w:val="0"/>
          <w:divBdr>
            <w:top w:val="none" w:sz="0" w:space="0" w:color="auto"/>
            <w:left w:val="none" w:sz="0" w:space="0" w:color="auto"/>
            <w:bottom w:val="none" w:sz="0" w:space="0" w:color="auto"/>
            <w:right w:val="none" w:sz="0" w:space="0" w:color="auto"/>
          </w:divBdr>
        </w:div>
      </w:divsChild>
    </w:div>
    <w:div w:id="113136763">
      <w:marLeft w:val="0"/>
      <w:marRight w:val="0"/>
      <w:marTop w:val="0"/>
      <w:marBottom w:val="0"/>
      <w:divBdr>
        <w:top w:val="none" w:sz="0" w:space="0" w:color="auto"/>
        <w:left w:val="none" w:sz="0" w:space="0" w:color="auto"/>
        <w:bottom w:val="none" w:sz="0" w:space="0" w:color="auto"/>
        <w:right w:val="none" w:sz="0" w:space="0" w:color="auto"/>
      </w:divBdr>
      <w:divsChild>
        <w:div w:id="113136766">
          <w:marLeft w:val="0"/>
          <w:marRight w:val="0"/>
          <w:marTop w:val="0"/>
          <w:marBottom w:val="0"/>
          <w:divBdr>
            <w:top w:val="none" w:sz="0" w:space="0" w:color="auto"/>
            <w:left w:val="none" w:sz="0" w:space="0" w:color="auto"/>
            <w:bottom w:val="none" w:sz="0" w:space="0" w:color="auto"/>
            <w:right w:val="none" w:sz="0" w:space="0" w:color="auto"/>
          </w:divBdr>
          <w:divsChild>
            <w:div w:id="113136727">
              <w:marLeft w:val="0"/>
              <w:marRight w:val="0"/>
              <w:marTop w:val="0"/>
              <w:marBottom w:val="0"/>
              <w:divBdr>
                <w:top w:val="none" w:sz="0" w:space="0" w:color="auto"/>
                <w:left w:val="none" w:sz="0" w:space="0" w:color="auto"/>
                <w:bottom w:val="none" w:sz="0" w:space="0" w:color="auto"/>
                <w:right w:val="none" w:sz="0" w:space="0" w:color="auto"/>
              </w:divBdr>
            </w:div>
            <w:div w:id="113136730">
              <w:marLeft w:val="0"/>
              <w:marRight w:val="0"/>
              <w:marTop w:val="0"/>
              <w:marBottom w:val="0"/>
              <w:divBdr>
                <w:top w:val="none" w:sz="0" w:space="0" w:color="auto"/>
                <w:left w:val="none" w:sz="0" w:space="0" w:color="auto"/>
                <w:bottom w:val="none" w:sz="0" w:space="0" w:color="auto"/>
                <w:right w:val="none" w:sz="0" w:space="0" w:color="auto"/>
              </w:divBdr>
            </w:div>
            <w:div w:id="113136733">
              <w:marLeft w:val="0"/>
              <w:marRight w:val="0"/>
              <w:marTop w:val="0"/>
              <w:marBottom w:val="0"/>
              <w:divBdr>
                <w:top w:val="none" w:sz="0" w:space="0" w:color="auto"/>
                <w:left w:val="none" w:sz="0" w:space="0" w:color="auto"/>
                <w:bottom w:val="none" w:sz="0" w:space="0" w:color="auto"/>
                <w:right w:val="none" w:sz="0" w:space="0" w:color="auto"/>
              </w:divBdr>
            </w:div>
            <w:div w:id="113136746">
              <w:marLeft w:val="0"/>
              <w:marRight w:val="0"/>
              <w:marTop w:val="0"/>
              <w:marBottom w:val="0"/>
              <w:divBdr>
                <w:top w:val="none" w:sz="0" w:space="0" w:color="auto"/>
                <w:left w:val="none" w:sz="0" w:space="0" w:color="auto"/>
                <w:bottom w:val="none" w:sz="0" w:space="0" w:color="auto"/>
                <w:right w:val="none" w:sz="0" w:space="0" w:color="auto"/>
              </w:divBdr>
            </w:div>
            <w:div w:id="113136749">
              <w:marLeft w:val="0"/>
              <w:marRight w:val="0"/>
              <w:marTop w:val="0"/>
              <w:marBottom w:val="0"/>
              <w:divBdr>
                <w:top w:val="none" w:sz="0" w:space="0" w:color="auto"/>
                <w:left w:val="none" w:sz="0" w:space="0" w:color="auto"/>
                <w:bottom w:val="none" w:sz="0" w:space="0" w:color="auto"/>
                <w:right w:val="none" w:sz="0" w:space="0" w:color="auto"/>
              </w:divBdr>
            </w:div>
            <w:div w:id="113136753">
              <w:marLeft w:val="0"/>
              <w:marRight w:val="0"/>
              <w:marTop w:val="0"/>
              <w:marBottom w:val="0"/>
              <w:divBdr>
                <w:top w:val="none" w:sz="0" w:space="0" w:color="auto"/>
                <w:left w:val="none" w:sz="0" w:space="0" w:color="auto"/>
                <w:bottom w:val="none" w:sz="0" w:space="0" w:color="auto"/>
                <w:right w:val="none" w:sz="0" w:space="0" w:color="auto"/>
              </w:divBdr>
            </w:div>
            <w:div w:id="113136761">
              <w:marLeft w:val="0"/>
              <w:marRight w:val="0"/>
              <w:marTop w:val="0"/>
              <w:marBottom w:val="0"/>
              <w:divBdr>
                <w:top w:val="none" w:sz="0" w:space="0" w:color="auto"/>
                <w:left w:val="none" w:sz="0" w:space="0" w:color="auto"/>
                <w:bottom w:val="none" w:sz="0" w:space="0" w:color="auto"/>
                <w:right w:val="none" w:sz="0" w:space="0" w:color="auto"/>
              </w:divBdr>
            </w:div>
            <w:div w:id="1131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68">
      <w:marLeft w:val="0"/>
      <w:marRight w:val="0"/>
      <w:marTop w:val="0"/>
      <w:marBottom w:val="0"/>
      <w:divBdr>
        <w:top w:val="none" w:sz="0" w:space="0" w:color="auto"/>
        <w:left w:val="none" w:sz="0" w:space="0" w:color="auto"/>
        <w:bottom w:val="none" w:sz="0" w:space="0" w:color="auto"/>
        <w:right w:val="none" w:sz="0" w:space="0" w:color="auto"/>
      </w:divBdr>
      <w:divsChild>
        <w:div w:id="113136738">
          <w:marLeft w:val="0"/>
          <w:marRight w:val="0"/>
          <w:marTop w:val="0"/>
          <w:marBottom w:val="0"/>
          <w:divBdr>
            <w:top w:val="none" w:sz="0" w:space="0" w:color="auto"/>
            <w:left w:val="none" w:sz="0" w:space="0" w:color="auto"/>
            <w:bottom w:val="none" w:sz="0" w:space="0" w:color="auto"/>
            <w:right w:val="none" w:sz="0" w:space="0" w:color="auto"/>
          </w:divBdr>
        </w:div>
      </w:divsChild>
    </w:div>
    <w:div w:id="113136770">
      <w:marLeft w:val="0"/>
      <w:marRight w:val="0"/>
      <w:marTop w:val="0"/>
      <w:marBottom w:val="0"/>
      <w:divBdr>
        <w:top w:val="none" w:sz="0" w:space="0" w:color="auto"/>
        <w:left w:val="none" w:sz="0" w:space="0" w:color="auto"/>
        <w:bottom w:val="none" w:sz="0" w:space="0" w:color="auto"/>
        <w:right w:val="none" w:sz="0" w:space="0" w:color="auto"/>
      </w:divBdr>
    </w:div>
    <w:div w:id="113136771">
      <w:marLeft w:val="0"/>
      <w:marRight w:val="0"/>
      <w:marTop w:val="0"/>
      <w:marBottom w:val="0"/>
      <w:divBdr>
        <w:top w:val="none" w:sz="0" w:space="0" w:color="auto"/>
        <w:left w:val="none" w:sz="0" w:space="0" w:color="auto"/>
        <w:bottom w:val="none" w:sz="0" w:space="0" w:color="auto"/>
        <w:right w:val="none" w:sz="0" w:space="0" w:color="auto"/>
      </w:divBdr>
    </w:div>
    <w:div w:id="120390092">
      <w:bodyDiv w:val="1"/>
      <w:marLeft w:val="0"/>
      <w:marRight w:val="0"/>
      <w:marTop w:val="0"/>
      <w:marBottom w:val="0"/>
      <w:divBdr>
        <w:top w:val="none" w:sz="0" w:space="0" w:color="auto"/>
        <w:left w:val="none" w:sz="0" w:space="0" w:color="auto"/>
        <w:bottom w:val="none" w:sz="0" w:space="0" w:color="auto"/>
        <w:right w:val="none" w:sz="0" w:space="0" w:color="auto"/>
      </w:divBdr>
    </w:div>
    <w:div w:id="147790006">
      <w:bodyDiv w:val="1"/>
      <w:marLeft w:val="0"/>
      <w:marRight w:val="0"/>
      <w:marTop w:val="0"/>
      <w:marBottom w:val="0"/>
      <w:divBdr>
        <w:top w:val="none" w:sz="0" w:space="0" w:color="auto"/>
        <w:left w:val="none" w:sz="0" w:space="0" w:color="auto"/>
        <w:bottom w:val="none" w:sz="0" w:space="0" w:color="auto"/>
        <w:right w:val="none" w:sz="0" w:space="0" w:color="auto"/>
      </w:divBdr>
    </w:div>
    <w:div w:id="153300804">
      <w:bodyDiv w:val="1"/>
      <w:marLeft w:val="0"/>
      <w:marRight w:val="0"/>
      <w:marTop w:val="0"/>
      <w:marBottom w:val="0"/>
      <w:divBdr>
        <w:top w:val="none" w:sz="0" w:space="0" w:color="auto"/>
        <w:left w:val="none" w:sz="0" w:space="0" w:color="auto"/>
        <w:bottom w:val="none" w:sz="0" w:space="0" w:color="auto"/>
        <w:right w:val="none" w:sz="0" w:space="0" w:color="auto"/>
      </w:divBdr>
    </w:div>
    <w:div w:id="159007567">
      <w:bodyDiv w:val="1"/>
      <w:marLeft w:val="0"/>
      <w:marRight w:val="0"/>
      <w:marTop w:val="0"/>
      <w:marBottom w:val="0"/>
      <w:divBdr>
        <w:top w:val="none" w:sz="0" w:space="0" w:color="auto"/>
        <w:left w:val="none" w:sz="0" w:space="0" w:color="auto"/>
        <w:bottom w:val="none" w:sz="0" w:space="0" w:color="auto"/>
        <w:right w:val="none" w:sz="0" w:space="0" w:color="auto"/>
      </w:divBdr>
    </w:div>
    <w:div w:id="171189764">
      <w:bodyDiv w:val="1"/>
      <w:marLeft w:val="0"/>
      <w:marRight w:val="0"/>
      <w:marTop w:val="0"/>
      <w:marBottom w:val="0"/>
      <w:divBdr>
        <w:top w:val="none" w:sz="0" w:space="0" w:color="auto"/>
        <w:left w:val="none" w:sz="0" w:space="0" w:color="auto"/>
        <w:bottom w:val="none" w:sz="0" w:space="0" w:color="auto"/>
        <w:right w:val="none" w:sz="0" w:space="0" w:color="auto"/>
      </w:divBdr>
    </w:div>
    <w:div w:id="205726698">
      <w:bodyDiv w:val="1"/>
      <w:marLeft w:val="0"/>
      <w:marRight w:val="0"/>
      <w:marTop w:val="0"/>
      <w:marBottom w:val="0"/>
      <w:divBdr>
        <w:top w:val="none" w:sz="0" w:space="0" w:color="auto"/>
        <w:left w:val="none" w:sz="0" w:space="0" w:color="auto"/>
        <w:bottom w:val="none" w:sz="0" w:space="0" w:color="auto"/>
        <w:right w:val="none" w:sz="0" w:space="0" w:color="auto"/>
      </w:divBdr>
    </w:div>
    <w:div w:id="360056462">
      <w:bodyDiv w:val="1"/>
      <w:marLeft w:val="0"/>
      <w:marRight w:val="0"/>
      <w:marTop w:val="0"/>
      <w:marBottom w:val="0"/>
      <w:divBdr>
        <w:top w:val="none" w:sz="0" w:space="0" w:color="auto"/>
        <w:left w:val="none" w:sz="0" w:space="0" w:color="auto"/>
        <w:bottom w:val="none" w:sz="0" w:space="0" w:color="auto"/>
        <w:right w:val="none" w:sz="0" w:space="0" w:color="auto"/>
      </w:divBdr>
    </w:div>
    <w:div w:id="380592082">
      <w:bodyDiv w:val="1"/>
      <w:marLeft w:val="0"/>
      <w:marRight w:val="0"/>
      <w:marTop w:val="0"/>
      <w:marBottom w:val="0"/>
      <w:divBdr>
        <w:top w:val="none" w:sz="0" w:space="0" w:color="auto"/>
        <w:left w:val="none" w:sz="0" w:space="0" w:color="auto"/>
        <w:bottom w:val="none" w:sz="0" w:space="0" w:color="auto"/>
        <w:right w:val="none" w:sz="0" w:space="0" w:color="auto"/>
      </w:divBdr>
    </w:div>
    <w:div w:id="541135970">
      <w:bodyDiv w:val="1"/>
      <w:marLeft w:val="0"/>
      <w:marRight w:val="0"/>
      <w:marTop w:val="0"/>
      <w:marBottom w:val="0"/>
      <w:divBdr>
        <w:top w:val="none" w:sz="0" w:space="0" w:color="auto"/>
        <w:left w:val="none" w:sz="0" w:space="0" w:color="auto"/>
        <w:bottom w:val="none" w:sz="0" w:space="0" w:color="auto"/>
        <w:right w:val="none" w:sz="0" w:space="0" w:color="auto"/>
      </w:divBdr>
    </w:div>
    <w:div w:id="624821545">
      <w:bodyDiv w:val="1"/>
      <w:marLeft w:val="0"/>
      <w:marRight w:val="0"/>
      <w:marTop w:val="0"/>
      <w:marBottom w:val="0"/>
      <w:divBdr>
        <w:top w:val="none" w:sz="0" w:space="0" w:color="auto"/>
        <w:left w:val="none" w:sz="0" w:space="0" w:color="auto"/>
        <w:bottom w:val="none" w:sz="0" w:space="0" w:color="auto"/>
        <w:right w:val="none" w:sz="0" w:space="0" w:color="auto"/>
      </w:divBdr>
    </w:div>
    <w:div w:id="669605185">
      <w:bodyDiv w:val="1"/>
      <w:marLeft w:val="0"/>
      <w:marRight w:val="0"/>
      <w:marTop w:val="0"/>
      <w:marBottom w:val="0"/>
      <w:divBdr>
        <w:top w:val="none" w:sz="0" w:space="0" w:color="auto"/>
        <w:left w:val="none" w:sz="0" w:space="0" w:color="auto"/>
        <w:bottom w:val="none" w:sz="0" w:space="0" w:color="auto"/>
        <w:right w:val="none" w:sz="0" w:space="0" w:color="auto"/>
      </w:divBdr>
    </w:div>
    <w:div w:id="691807754">
      <w:bodyDiv w:val="1"/>
      <w:marLeft w:val="0"/>
      <w:marRight w:val="0"/>
      <w:marTop w:val="0"/>
      <w:marBottom w:val="0"/>
      <w:divBdr>
        <w:top w:val="none" w:sz="0" w:space="0" w:color="auto"/>
        <w:left w:val="none" w:sz="0" w:space="0" w:color="auto"/>
        <w:bottom w:val="none" w:sz="0" w:space="0" w:color="auto"/>
        <w:right w:val="none" w:sz="0" w:space="0" w:color="auto"/>
      </w:divBdr>
    </w:div>
    <w:div w:id="698815713">
      <w:bodyDiv w:val="1"/>
      <w:marLeft w:val="0"/>
      <w:marRight w:val="0"/>
      <w:marTop w:val="0"/>
      <w:marBottom w:val="0"/>
      <w:divBdr>
        <w:top w:val="none" w:sz="0" w:space="0" w:color="auto"/>
        <w:left w:val="none" w:sz="0" w:space="0" w:color="auto"/>
        <w:bottom w:val="none" w:sz="0" w:space="0" w:color="auto"/>
        <w:right w:val="none" w:sz="0" w:space="0" w:color="auto"/>
      </w:divBdr>
    </w:div>
    <w:div w:id="703602207">
      <w:bodyDiv w:val="1"/>
      <w:marLeft w:val="0"/>
      <w:marRight w:val="0"/>
      <w:marTop w:val="0"/>
      <w:marBottom w:val="0"/>
      <w:divBdr>
        <w:top w:val="none" w:sz="0" w:space="0" w:color="auto"/>
        <w:left w:val="none" w:sz="0" w:space="0" w:color="auto"/>
        <w:bottom w:val="none" w:sz="0" w:space="0" w:color="auto"/>
        <w:right w:val="none" w:sz="0" w:space="0" w:color="auto"/>
      </w:divBdr>
    </w:div>
    <w:div w:id="767695227">
      <w:bodyDiv w:val="1"/>
      <w:marLeft w:val="0"/>
      <w:marRight w:val="0"/>
      <w:marTop w:val="0"/>
      <w:marBottom w:val="0"/>
      <w:divBdr>
        <w:top w:val="none" w:sz="0" w:space="0" w:color="auto"/>
        <w:left w:val="none" w:sz="0" w:space="0" w:color="auto"/>
        <w:bottom w:val="none" w:sz="0" w:space="0" w:color="auto"/>
        <w:right w:val="none" w:sz="0" w:space="0" w:color="auto"/>
      </w:divBdr>
    </w:div>
    <w:div w:id="799154768">
      <w:bodyDiv w:val="1"/>
      <w:marLeft w:val="0"/>
      <w:marRight w:val="0"/>
      <w:marTop w:val="0"/>
      <w:marBottom w:val="0"/>
      <w:divBdr>
        <w:top w:val="none" w:sz="0" w:space="0" w:color="auto"/>
        <w:left w:val="none" w:sz="0" w:space="0" w:color="auto"/>
        <w:bottom w:val="none" w:sz="0" w:space="0" w:color="auto"/>
        <w:right w:val="none" w:sz="0" w:space="0" w:color="auto"/>
      </w:divBdr>
    </w:div>
    <w:div w:id="821046159">
      <w:bodyDiv w:val="1"/>
      <w:marLeft w:val="0"/>
      <w:marRight w:val="0"/>
      <w:marTop w:val="0"/>
      <w:marBottom w:val="0"/>
      <w:divBdr>
        <w:top w:val="none" w:sz="0" w:space="0" w:color="auto"/>
        <w:left w:val="none" w:sz="0" w:space="0" w:color="auto"/>
        <w:bottom w:val="none" w:sz="0" w:space="0" w:color="auto"/>
        <w:right w:val="none" w:sz="0" w:space="0" w:color="auto"/>
      </w:divBdr>
    </w:div>
    <w:div w:id="874392025">
      <w:bodyDiv w:val="1"/>
      <w:marLeft w:val="0"/>
      <w:marRight w:val="0"/>
      <w:marTop w:val="0"/>
      <w:marBottom w:val="0"/>
      <w:divBdr>
        <w:top w:val="none" w:sz="0" w:space="0" w:color="auto"/>
        <w:left w:val="none" w:sz="0" w:space="0" w:color="auto"/>
        <w:bottom w:val="none" w:sz="0" w:space="0" w:color="auto"/>
        <w:right w:val="none" w:sz="0" w:space="0" w:color="auto"/>
      </w:divBdr>
    </w:div>
    <w:div w:id="880477594">
      <w:bodyDiv w:val="1"/>
      <w:marLeft w:val="0"/>
      <w:marRight w:val="0"/>
      <w:marTop w:val="0"/>
      <w:marBottom w:val="0"/>
      <w:divBdr>
        <w:top w:val="none" w:sz="0" w:space="0" w:color="auto"/>
        <w:left w:val="none" w:sz="0" w:space="0" w:color="auto"/>
        <w:bottom w:val="none" w:sz="0" w:space="0" w:color="auto"/>
        <w:right w:val="none" w:sz="0" w:space="0" w:color="auto"/>
      </w:divBdr>
    </w:div>
    <w:div w:id="940456419">
      <w:bodyDiv w:val="1"/>
      <w:marLeft w:val="0"/>
      <w:marRight w:val="0"/>
      <w:marTop w:val="0"/>
      <w:marBottom w:val="0"/>
      <w:divBdr>
        <w:top w:val="none" w:sz="0" w:space="0" w:color="auto"/>
        <w:left w:val="none" w:sz="0" w:space="0" w:color="auto"/>
        <w:bottom w:val="none" w:sz="0" w:space="0" w:color="auto"/>
        <w:right w:val="none" w:sz="0" w:space="0" w:color="auto"/>
      </w:divBdr>
    </w:div>
    <w:div w:id="1160658721">
      <w:bodyDiv w:val="1"/>
      <w:marLeft w:val="0"/>
      <w:marRight w:val="0"/>
      <w:marTop w:val="0"/>
      <w:marBottom w:val="0"/>
      <w:divBdr>
        <w:top w:val="none" w:sz="0" w:space="0" w:color="auto"/>
        <w:left w:val="none" w:sz="0" w:space="0" w:color="auto"/>
        <w:bottom w:val="none" w:sz="0" w:space="0" w:color="auto"/>
        <w:right w:val="none" w:sz="0" w:space="0" w:color="auto"/>
      </w:divBdr>
    </w:div>
    <w:div w:id="1170829351">
      <w:bodyDiv w:val="1"/>
      <w:marLeft w:val="0"/>
      <w:marRight w:val="0"/>
      <w:marTop w:val="0"/>
      <w:marBottom w:val="0"/>
      <w:divBdr>
        <w:top w:val="none" w:sz="0" w:space="0" w:color="auto"/>
        <w:left w:val="none" w:sz="0" w:space="0" w:color="auto"/>
        <w:bottom w:val="none" w:sz="0" w:space="0" w:color="auto"/>
        <w:right w:val="none" w:sz="0" w:space="0" w:color="auto"/>
      </w:divBdr>
    </w:div>
    <w:div w:id="1296640694">
      <w:bodyDiv w:val="1"/>
      <w:marLeft w:val="0"/>
      <w:marRight w:val="0"/>
      <w:marTop w:val="0"/>
      <w:marBottom w:val="0"/>
      <w:divBdr>
        <w:top w:val="none" w:sz="0" w:space="0" w:color="auto"/>
        <w:left w:val="none" w:sz="0" w:space="0" w:color="auto"/>
        <w:bottom w:val="none" w:sz="0" w:space="0" w:color="auto"/>
        <w:right w:val="none" w:sz="0" w:space="0" w:color="auto"/>
      </w:divBdr>
    </w:div>
    <w:div w:id="1353528415">
      <w:bodyDiv w:val="1"/>
      <w:marLeft w:val="0"/>
      <w:marRight w:val="0"/>
      <w:marTop w:val="0"/>
      <w:marBottom w:val="0"/>
      <w:divBdr>
        <w:top w:val="none" w:sz="0" w:space="0" w:color="auto"/>
        <w:left w:val="none" w:sz="0" w:space="0" w:color="auto"/>
        <w:bottom w:val="none" w:sz="0" w:space="0" w:color="auto"/>
        <w:right w:val="none" w:sz="0" w:space="0" w:color="auto"/>
      </w:divBdr>
    </w:div>
    <w:div w:id="1361511232">
      <w:bodyDiv w:val="1"/>
      <w:marLeft w:val="0"/>
      <w:marRight w:val="0"/>
      <w:marTop w:val="0"/>
      <w:marBottom w:val="0"/>
      <w:divBdr>
        <w:top w:val="none" w:sz="0" w:space="0" w:color="auto"/>
        <w:left w:val="none" w:sz="0" w:space="0" w:color="auto"/>
        <w:bottom w:val="none" w:sz="0" w:space="0" w:color="auto"/>
        <w:right w:val="none" w:sz="0" w:space="0" w:color="auto"/>
      </w:divBdr>
    </w:div>
    <w:div w:id="1639260662">
      <w:bodyDiv w:val="1"/>
      <w:marLeft w:val="0"/>
      <w:marRight w:val="0"/>
      <w:marTop w:val="0"/>
      <w:marBottom w:val="0"/>
      <w:divBdr>
        <w:top w:val="none" w:sz="0" w:space="0" w:color="auto"/>
        <w:left w:val="none" w:sz="0" w:space="0" w:color="auto"/>
        <w:bottom w:val="none" w:sz="0" w:space="0" w:color="auto"/>
        <w:right w:val="none" w:sz="0" w:space="0" w:color="auto"/>
      </w:divBdr>
    </w:div>
    <w:div w:id="1739785150">
      <w:bodyDiv w:val="1"/>
      <w:marLeft w:val="0"/>
      <w:marRight w:val="0"/>
      <w:marTop w:val="0"/>
      <w:marBottom w:val="0"/>
      <w:divBdr>
        <w:top w:val="none" w:sz="0" w:space="0" w:color="auto"/>
        <w:left w:val="none" w:sz="0" w:space="0" w:color="auto"/>
        <w:bottom w:val="none" w:sz="0" w:space="0" w:color="auto"/>
        <w:right w:val="none" w:sz="0" w:space="0" w:color="auto"/>
      </w:divBdr>
    </w:div>
    <w:div w:id="1804543705">
      <w:bodyDiv w:val="1"/>
      <w:marLeft w:val="0"/>
      <w:marRight w:val="0"/>
      <w:marTop w:val="0"/>
      <w:marBottom w:val="0"/>
      <w:divBdr>
        <w:top w:val="none" w:sz="0" w:space="0" w:color="auto"/>
        <w:left w:val="none" w:sz="0" w:space="0" w:color="auto"/>
        <w:bottom w:val="none" w:sz="0" w:space="0" w:color="auto"/>
        <w:right w:val="none" w:sz="0" w:space="0" w:color="auto"/>
      </w:divBdr>
    </w:div>
    <w:div w:id="2027247284">
      <w:bodyDiv w:val="1"/>
      <w:marLeft w:val="0"/>
      <w:marRight w:val="0"/>
      <w:marTop w:val="0"/>
      <w:marBottom w:val="0"/>
      <w:divBdr>
        <w:top w:val="none" w:sz="0" w:space="0" w:color="auto"/>
        <w:left w:val="none" w:sz="0" w:space="0" w:color="auto"/>
        <w:bottom w:val="none" w:sz="0" w:space="0" w:color="auto"/>
        <w:right w:val="none" w:sz="0" w:space="0" w:color="auto"/>
      </w:divBdr>
      <w:divsChild>
        <w:div w:id="250628819">
          <w:marLeft w:val="547"/>
          <w:marRight w:val="0"/>
          <w:marTop w:val="134"/>
          <w:marBottom w:val="0"/>
          <w:divBdr>
            <w:top w:val="none" w:sz="0" w:space="0" w:color="auto"/>
            <w:left w:val="none" w:sz="0" w:space="0" w:color="auto"/>
            <w:bottom w:val="none" w:sz="0" w:space="0" w:color="auto"/>
            <w:right w:val="none" w:sz="0" w:space="0" w:color="auto"/>
          </w:divBdr>
        </w:div>
        <w:div w:id="298846664">
          <w:marLeft w:val="547"/>
          <w:marRight w:val="0"/>
          <w:marTop w:val="134"/>
          <w:marBottom w:val="0"/>
          <w:divBdr>
            <w:top w:val="none" w:sz="0" w:space="0" w:color="auto"/>
            <w:left w:val="none" w:sz="0" w:space="0" w:color="auto"/>
            <w:bottom w:val="none" w:sz="0" w:space="0" w:color="auto"/>
            <w:right w:val="none" w:sz="0" w:space="0" w:color="auto"/>
          </w:divBdr>
        </w:div>
        <w:div w:id="835152433">
          <w:marLeft w:val="547"/>
          <w:marRight w:val="0"/>
          <w:marTop w:val="134"/>
          <w:marBottom w:val="0"/>
          <w:divBdr>
            <w:top w:val="none" w:sz="0" w:space="0" w:color="auto"/>
            <w:left w:val="none" w:sz="0" w:space="0" w:color="auto"/>
            <w:bottom w:val="none" w:sz="0" w:space="0" w:color="auto"/>
            <w:right w:val="none" w:sz="0" w:space="0" w:color="auto"/>
          </w:divBdr>
        </w:div>
        <w:div w:id="1199244342">
          <w:marLeft w:val="547"/>
          <w:marRight w:val="0"/>
          <w:marTop w:val="134"/>
          <w:marBottom w:val="0"/>
          <w:divBdr>
            <w:top w:val="none" w:sz="0" w:space="0" w:color="auto"/>
            <w:left w:val="none" w:sz="0" w:space="0" w:color="auto"/>
            <w:bottom w:val="none" w:sz="0" w:space="0" w:color="auto"/>
            <w:right w:val="none" w:sz="0" w:space="0" w:color="auto"/>
          </w:divBdr>
        </w:div>
        <w:div w:id="1338314646">
          <w:marLeft w:val="547"/>
          <w:marRight w:val="0"/>
          <w:marTop w:val="134"/>
          <w:marBottom w:val="0"/>
          <w:divBdr>
            <w:top w:val="none" w:sz="0" w:space="0" w:color="auto"/>
            <w:left w:val="none" w:sz="0" w:space="0" w:color="auto"/>
            <w:bottom w:val="none" w:sz="0" w:space="0" w:color="auto"/>
            <w:right w:val="none" w:sz="0" w:space="0" w:color="auto"/>
          </w:divBdr>
        </w:div>
      </w:divsChild>
    </w:div>
    <w:div w:id="2058309881">
      <w:bodyDiv w:val="1"/>
      <w:marLeft w:val="0"/>
      <w:marRight w:val="0"/>
      <w:marTop w:val="0"/>
      <w:marBottom w:val="0"/>
      <w:divBdr>
        <w:top w:val="none" w:sz="0" w:space="0" w:color="auto"/>
        <w:left w:val="none" w:sz="0" w:space="0" w:color="auto"/>
        <w:bottom w:val="none" w:sz="0" w:space="0" w:color="auto"/>
        <w:right w:val="none" w:sz="0" w:space="0" w:color="auto"/>
      </w:divBdr>
    </w:div>
    <w:div w:id="2063864216">
      <w:bodyDiv w:val="1"/>
      <w:marLeft w:val="0"/>
      <w:marRight w:val="0"/>
      <w:marTop w:val="0"/>
      <w:marBottom w:val="0"/>
      <w:divBdr>
        <w:top w:val="none" w:sz="0" w:space="0" w:color="auto"/>
        <w:left w:val="none" w:sz="0" w:space="0" w:color="auto"/>
        <w:bottom w:val="none" w:sz="0" w:space="0" w:color="auto"/>
        <w:right w:val="none" w:sz="0" w:space="0" w:color="auto"/>
      </w:divBdr>
    </w:div>
    <w:div w:id="2136949602">
      <w:bodyDiv w:val="1"/>
      <w:marLeft w:val="0"/>
      <w:marRight w:val="0"/>
      <w:marTop w:val="0"/>
      <w:marBottom w:val="0"/>
      <w:divBdr>
        <w:top w:val="none" w:sz="0" w:space="0" w:color="auto"/>
        <w:left w:val="none" w:sz="0" w:space="0" w:color="auto"/>
        <w:bottom w:val="none" w:sz="0" w:space="0" w:color="auto"/>
        <w:right w:val="none" w:sz="0" w:space="0" w:color="auto"/>
      </w:divBdr>
    </w:div>
    <w:div w:id="21469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nlandssamarbeidet.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FFAEE-1F98-4287-8B30-222718DE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B280A29F</Template>
  <TotalTime>119</TotalTime>
  <Pages>4</Pages>
  <Words>893</Words>
  <Characters>5655</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Egroup ASA</Company>
  <LinksUpToDate>false</LinksUpToDate>
  <CharactersWithSpaces>6535</CharactersWithSpaces>
  <SharedDoc>false</SharedDoc>
  <HLinks>
    <vt:vector size="6" baseType="variant">
      <vt:variant>
        <vt:i4>7798846</vt:i4>
      </vt:variant>
      <vt:variant>
        <vt:i4>0</vt:i4>
      </vt:variant>
      <vt:variant>
        <vt:i4>0</vt:i4>
      </vt:variant>
      <vt:variant>
        <vt:i4>5</vt:i4>
      </vt:variant>
      <vt:variant>
        <vt:lpwstr>http://www.grenlandssamarbeidet.no/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karianne.resare@skien.kommune.no</dc:creator>
  <cp:keywords/>
  <dc:description/>
  <cp:lastModifiedBy>Karianne Resare</cp:lastModifiedBy>
  <cp:revision>1</cp:revision>
  <cp:lastPrinted>2014-07-02T13:43:00Z</cp:lastPrinted>
  <dcterms:created xsi:type="dcterms:W3CDTF">2016-10-25T12:00:00Z</dcterms:created>
  <dcterms:modified xsi:type="dcterms:W3CDTF">2016-10-26T08:14:00Z</dcterms:modified>
</cp:coreProperties>
</file>