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F3" w:rsidRDefault="00813EF3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sz w:val="36"/>
        </w:rPr>
        <w:t>REFERAT</w:t>
      </w:r>
    </w:p>
    <w:p w:rsidR="00813EF3" w:rsidRDefault="00813EF3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6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273"/>
      </w:tblGrid>
      <w:tr w:rsidR="00813EF3" w:rsidRPr="00806DA3">
        <w:tc>
          <w:tcPr>
            <w:tcW w:w="10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Pr="00806DA3" w:rsidRDefault="00813EF3" w:rsidP="00DA4D72">
            <w:pPr>
              <w:pStyle w:val="Overskrift"/>
              <w:spacing w:before="0" w:after="0"/>
              <w:rPr>
                <w:rFonts w:ascii="Humnst777 Blk BT" w:hAnsi="Humnst777 Blk BT"/>
                <w:noProof/>
                <w:spacing w:val="6"/>
                <w:sz w:val="32"/>
                <w:szCs w:val="32"/>
              </w:rPr>
            </w:pPr>
            <w:r w:rsidRPr="00806DA3">
              <w:rPr>
                <w:noProof/>
                <w:spacing w:val="6"/>
                <w:sz w:val="32"/>
                <w:szCs w:val="32"/>
              </w:rPr>
              <w:t xml:space="preserve">Referat fra møte i rådmannskollegiet </w:t>
            </w:r>
            <w:r w:rsidR="00DA4D72">
              <w:rPr>
                <w:noProof/>
                <w:spacing w:val="6"/>
                <w:sz w:val="32"/>
              </w:rPr>
              <w:t>11. juni</w:t>
            </w:r>
            <w:r w:rsidRPr="00806DA3">
              <w:rPr>
                <w:noProof/>
                <w:spacing w:val="6"/>
                <w:sz w:val="32"/>
              </w:rPr>
              <w:t xml:space="preserve"> 2014</w:t>
            </w:r>
          </w:p>
        </w:tc>
      </w:tr>
      <w:tr w:rsidR="00813EF3" w:rsidTr="00943D19">
        <w:trPr>
          <w:trHeight w:val="336"/>
        </w:trPr>
        <w:tc>
          <w:tcPr>
            <w:tcW w:w="10691" w:type="dxa"/>
            <w:gridSpan w:val="2"/>
            <w:tcBorders>
              <w:top w:val="single" w:sz="4" w:space="0" w:color="auto"/>
            </w:tcBorders>
          </w:tcPr>
          <w:p w:rsidR="00813EF3" w:rsidRDefault="00813EF3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813EF3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DA4D72">
            <w:pPr>
              <w:pStyle w:val="Dokumenttekst"/>
            </w:pPr>
            <w:r>
              <w:t>Bamble rådhus, Langesund</w:t>
            </w:r>
            <w:bookmarkStart w:id="0" w:name="_GoBack"/>
            <w:bookmarkEnd w:id="0"/>
          </w:p>
        </w:tc>
      </w:tr>
      <w:tr w:rsidR="00813EF3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24255A">
            <w:pPr>
              <w:pStyle w:val="Dokumenttekst"/>
            </w:pPr>
            <w:r>
              <w:t>Tore Marthinsen</w:t>
            </w:r>
          </w:p>
        </w:tc>
      </w:tr>
      <w:tr w:rsidR="00813EF3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103485">
            <w:pPr>
              <w:pStyle w:val="Dokumenttekst"/>
              <w:jc w:val="center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103485">
            <w:pPr>
              <w:pStyle w:val="Dokumenttekst"/>
            </w:pPr>
            <w:r>
              <w:t>Karianne Resare</w:t>
            </w:r>
          </w:p>
        </w:tc>
      </w:tr>
      <w:tr w:rsidR="00813EF3" w:rsidRPr="007B7B51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103485">
            <w:pPr>
              <w:pStyle w:val="Dokumenttekst"/>
              <w:jc w:val="center"/>
              <w:rPr>
                <w:b/>
              </w:rPr>
            </w:pPr>
            <w:bookmarkStart w:id="1" w:name="TilStede_T" w:colFirst="0" w:colLast="0"/>
            <w:bookmarkStart w:id="2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Pr="00761E8E" w:rsidRDefault="00813EF3" w:rsidP="00761E8E">
            <w:pPr>
              <w:pStyle w:val="Dokumenttekst"/>
              <w:rPr>
                <w:lang w:val="en-GB"/>
              </w:rPr>
            </w:pPr>
            <w:r w:rsidRPr="00DA4D72">
              <w:t>Tore Marthins</w:t>
            </w:r>
            <w:r w:rsidRPr="0024255A">
              <w:rPr>
                <w:lang w:val="en-US"/>
              </w:rPr>
              <w:t xml:space="preserve">en, Per </w:t>
            </w:r>
            <w:proofErr w:type="spellStart"/>
            <w:r w:rsidRPr="0024255A">
              <w:rPr>
                <w:lang w:val="en-US"/>
              </w:rPr>
              <w:t>Wold</w:t>
            </w:r>
            <w:proofErr w:type="spellEnd"/>
            <w:r w:rsidRPr="0024255A">
              <w:rPr>
                <w:lang w:val="en-US"/>
              </w:rPr>
              <w:t xml:space="preserve">, </w:t>
            </w:r>
            <w:r w:rsidR="0024255A" w:rsidRPr="0024255A">
              <w:rPr>
                <w:lang w:val="en-US"/>
              </w:rPr>
              <w:t>Jan Petter Johansen</w:t>
            </w:r>
            <w:r w:rsidRPr="0024255A">
              <w:rPr>
                <w:lang w:val="en-US"/>
              </w:rPr>
              <w:t xml:space="preserve">, </w:t>
            </w:r>
            <w:proofErr w:type="spellStart"/>
            <w:r w:rsidR="00943D19" w:rsidRPr="0024255A">
              <w:rPr>
                <w:lang w:val="en-US"/>
              </w:rPr>
              <w:t>Ja</w:t>
            </w:r>
            <w:proofErr w:type="spellEnd"/>
            <w:r w:rsidR="00943D19">
              <w:rPr>
                <w:lang w:val="en-GB"/>
              </w:rPr>
              <w:t xml:space="preserve">n </w:t>
            </w:r>
            <w:proofErr w:type="spellStart"/>
            <w:r w:rsidR="00943D19">
              <w:rPr>
                <w:lang w:val="en-GB"/>
              </w:rPr>
              <w:t>Sæthr</w:t>
            </w:r>
            <w:r w:rsidR="00A906A7">
              <w:rPr>
                <w:lang w:val="en-GB"/>
              </w:rPr>
              <w:t>e</w:t>
            </w:r>
            <w:proofErr w:type="spellEnd"/>
            <w:r w:rsidRPr="00761E8E">
              <w:rPr>
                <w:lang w:val="en-GB"/>
              </w:rPr>
              <w:t xml:space="preserve"> , Jørn Christian </w:t>
            </w:r>
            <w:proofErr w:type="spellStart"/>
            <w:r w:rsidRPr="00761E8E">
              <w:rPr>
                <w:lang w:val="en-GB"/>
              </w:rPr>
              <w:t>Schøth</w:t>
            </w:r>
            <w:proofErr w:type="spellEnd"/>
            <w:r w:rsidRPr="00761E8E">
              <w:rPr>
                <w:lang w:val="en-GB"/>
              </w:rPr>
              <w:t xml:space="preserve"> Knudsen, </w:t>
            </w:r>
          </w:p>
          <w:p w:rsidR="00813EF3" w:rsidRPr="007B7B51" w:rsidRDefault="00813EF3" w:rsidP="00103485">
            <w:pPr>
              <w:pStyle w:val="Dokumenttekst"/>
            </w:pPr>
            <w:r w:rsidRPr="0027251C">
              <w:t>Ole Magnus Stensrud</w:t>
            </w:r>
            <w:r w:rsidR="0024255A">
              <w:t>,</w:t>
            </w:r>
            <w:r w:rsidR="00943D19">
              <w:t xml:space="preserve"> </w:t>
            </w:r>
            <w:r w:rsidRPr="007B7B51">
              <w:t>Karianne Resare</w:t>
            </w:r>
          </w:p>
          <w:p w:rsidR="00813EF3" w:rsidRPr="007B7B51" w:rsidRDefault="00813EF3" w:rsidP="00124A6C">
            <w:pPr>
              <w:pStyle w:val="Dokumenttekst"/>
            </w:pPr>
          </w:p>
        </w:tc>
      </w:tr>
      <w:tr w:rsidR="00813EF3" w:rsidRPr="009C14ED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103485">
            <w:pPr>
              <w:pStyle w:val="Dokumenttekst"/>
              <w:jc w:val="center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Pr="00597E75" w:rsidRDefault="00813EF3" w:rsidP="00F72E0C">
            <w:pPr>
              <w:pStyle w:val="Dokumenttekst"/>
            </w:pPr>
          </w:p>
        </w:tc>
      </w:tr>
      <w:tr w:rsidR="00813EF3" w:rsidTr="00940C55">
        <w:tblPrEx>
          <w:tblCellMar>
            <w:left w:w="71" w:type="dxa"/>
            <w:right w:w="71" w:type="dxa"/>
          </w:tblCellMar>
        </w:tblPrEx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103485">
            <w:pPr>
              <w:pStyle w:val="Dokumenttekst"/>
              <w:jc w:val="center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DA4D72" w:rsidP="00103485">
            <w:pPr>
              <w:pStyle w:val="Dokumenttekst"/>
            </w:pPr>
            <w:hyperlink r:id="rId9" w:history="1">
              <w:r w:rsidR="00813EF3" w:rsidRPr="006A0D02">
                <w:rPr>
                  <w:rStyle w:val="Hyperkobling"/>
                </w:rPr>
                <w:t>www.grenlandssamarbeidet.no</w:t>
              </w:r>
            </w:hyperlink>
          </w:p>
        </w:tc>
      </w:tr>
      <w:bookmarkEnd w:id="1"/>
      <w:bookmarkEnd w:id="2"/>
    </w:tbl>
    <w:p w:rsidR="00813EF3" w:rsidRDefault="00813EF3" w:rsidP="00103485">
      <w:pPr>
        <w:ind w:right="-427"/>
        <w:jc w:val="center"/>
        <w:rPr>
          <w:rFonts w:ascii="Times New Roman" w:hAnsi="Times New Roman"/>
          <w:b/>
          <w:color w:val="FF0000"/>
          <w:sz w:val="24"/>
        </w:rPr>
      </w:pPr>
    </w:p>
    <w:tbl>
      <w:tblPr>
        <w:tblW w:w="11832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6"/>
        <w:gridCol w:w="3326"/>
      </w:tblGrid>
      <w:tr w:rsidR="00813EF3" w:rsidTr="008440A6">
        <w:trPr>
          <w:tblHeader/>
        </w:trPr>
        <w:tc>
          <w:tcPr>
            <w:tcW w:w="8506" w:type="dxa"/>
            <w:tcBorders>
              <w:bottom w:val="single" w:sz="6" w:space="0" w:color="auto"/>
            </w:tcBorders>
          </w:tcPr>
          <w:p w:rsidR="00813EF3" w:rsidRPr="006A316B" w:rsidRDefault="00813EF3" w:rsidP="00103485">
            <w:pPr>
              <w:pStyle w:val="Dokumenttekst"/>
              <w:tabs>
                <w:tab w:val="left" w:pos="426"/>
              </w:tabs>
              <w:jc w:val="center"/>
              <w:rPr>
                <w:szCs w:val="24"/>
              </w:rPr>
            </w:pPr>
          </w:p>
        </w:tc>
        <w:tc>
          <w:tcPr>
            <w:tcW w:w="3326" w:type="dxa"/>
            <w:tcBorders>
              <w:left w:val="single" w:sz="6" w:space="0" w:color="auto"/>
              <w:bottom w:val="single" w:sz="6" w:space="0" w:color="auto"/>
            </w:tcBorders>
          </w:tcPr>
          <w:p w:rsidR="00813EF3" w:rsidRDefault="00813EF3" w:rsidP="00103485">
            <w:pPr>
              <w:pStyle w:val="Dokumenttekst"/>
              <w:spacing w:before="60" w:after="60"/>
              <w:jc w:val="center"/>
            </w:pPr>
            <w:r>
              <w:t>Ansvar / frist</w:t>
            </w:r>
          </w:p>
        </w:tc>
      </w:tr>
      <w:tr w:rsidR="00813EF3" w:rsidTr="008440A6">
        <w:tc>
          <w:tcPr>
            <w:tcW w:w="8506" w:type="dxa"/>
            <w:tcBorders>
              <w:bottom w:val="single" w:sz="4" w:space="0" w:color="auto"/>
            </w:tcBorders>
            <w:vAlign w:val="center"/>
          </w:tcPr>
          <w:p w:rsidR="007B1416" w:rsidRDefault="007B1416" w:rsidP="007B141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bookmarkStart w:id="3" w:name="Brødteksten"/>
            <w:bookmarkEnd w:id="3"/>
            <w:r w:rsidRPr="00BB79D3">
              <w:rPr>
                <w:rFonts w:ascii="Times New Roman" w:hAnsi="Times New Roman"/>
                <w:b/>
                <w:sz w:val="24"/>
              </w:rPr>
              <w:t xml:space="preserve">Sak </w:t>
            </w:r>
            <w:r>
              <w:rPr>
                <w:rFonts w:ascii="Times New Roman" w:hAnsi="Times New Roman"/>
                <w:b/>
                <w:sz w:val="24"/>
              </w:rPr>
              <w:t>30/14</w:t>
            </w:r>
            <w:r w:rsidRPr="00BB79D3">
              <w:rPr>
                <w:rFonts w:ascii="Times New Roman" w:hAnsi="Times New Roman"/>
                <w:b/>
                <w:sz w:val="24"/>
              </w:rPr>
              <w:t xml:space="preserve"> Referat fra rådmannsmøtet </w:t>
            </w:r>
            <w:r>
              <w:rPr>
                <w:rFonts w:ascii="Times New Roman" w:hAnsi="Times New Roman"/>
                <w:b/>
                <w:sz w:val="24"/>
              </w:rPr>
              <w:t>16. mai 2014</w:t>
            </w:r>
          </w:p>
          <w:p w:rsidR="00CB37E3" w:rsidRDefault="00CB37E3" w:rsidP="00C413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813EF3" w:rsidRPr="00C4131E" w:rsidRDefault="00813EF3" w:rsidP="00C413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C4131E">
              <w:rPr>
                <w:rFonts w:ascii="Times New Roman" w:hAnsi="Times New Roman"/>
                <w:b/>
                <w:sz w:val="24"/>
              </w:rPr>
              <w:t>Konklusjon:</w:t>
            </w:r>
          </w:p>
          <w:p w:rsidR="00813EF3" w:rsidRDefault="00813EF3" w:rsidP="00C413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Godkjent. </w:t>
            </w:r>
          </w:p>
          <w:p w:rsidR="00813EF3" w:rsidRPr="00FE7091" w:rsidRDefault="00813EF3" w:rsidP="00C413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26" w:type="dxa"/>
            <w:tcBorders>
              <w:left w:val="single" w:sz="6" w:space="0" w:color="auto"/>
              <w:bottom w:val="single" w:sz="4" w:space="0" w:color="auto"/>
            </w:tcBorders>
          </w:tcPr>
          <w:p w:rsidR="00813EF3" w:rsidRDefault="00813EF3">
            <w:pPr>
              <w:pStyle w:val="Dokumenttekst"/>
            </w:pPr>
          </w:p>
        </w:tc>
      </w:tr>
      <w:tr w:rsidR="00813EF3" w:rsidTr="008440A6"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:rsidR="007B1416" w:rsidRDefault="007B1416" w:rsidP="007B1416">
            <w:pPr>
              <w:pStyle w:val="Dokumenttekst"/>
              <w:rPr>
                <w:b/>
                <w:szCs w:val="24"/>
              </w:rPr>
            </w:pPr>
            <w:r>
              <w:rPr>
                <w:b/>
                <w:szCs w:val="24"/>
              </w:rPr>
              <w:t>Sak 31/14</w:t>
            </w:r>
            <w:r w:rsidRPr="00EC70E1">
              <w:rPr>
                <w:b/>
                <w:szCs w:val="24"/>
              </w:rPr>
              <w:t xml:space="preserve"> Orienteringssaker </w:t>
            </w:r>
          </w:p>
          <w:p w:rsidR="007B1416" w:rsidRDefault="007B1416" w:rsidP="007B1416">
            <w:pPr>
              <w:pStyle w:val="Dokumenttekst"/>
              <w:rPr>
                <w:b/>
                <w:szCs w:val="24"/>
              </w:rPr>
            </w:pPr>
          </w:p>
          <w:p w:rsidR="007B1416" w:rsidRDefault="007B1416" w:rsidP="007B1416">
            <w:pPr>
              <w:pStyle w:val="Dokumenttekst"/>
              <w:numPr>
                <w:ilvl w:val="0"/>
                <w:numId w:val="27"/>
              </w:num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ViG</w:t>
            </w:r>
            <w:proofErr w:type="spellEnd"/>
            <w:r>
              <w:rPr>
                <w:b/>
                <w:szCs w:val="24"/>
              </w:rPr>
              <w:t xml:space="preserve"> IKS – overføring av ansatte – status</w:t>
            </w:r>
          </w:p>
          <w:p w:rsidR="007B1416" w:rsidRDefault="007B1416" w:rsidP="007B1416">
            <w:pPr>
              <w:pStyle w:val="Dokumenttekst"/>
              <w:ind w:left="420"/>
              <w:rPr>
                <w:szCs w:val="24"/>
              </w:rPr>
            </w:pPr>
            <w:r>
              <w:rPr>
                <w:szCs w:val="24"/>
              </w:rPr>
              <w:t xml:space="preserve">De aktuelle kommunene gav kort orientering om status for utsendelse av infoskriv og tilbud om ansettelse i selskapet. </w:t>
            </w:r>
          </w:p>
          <w:p w:rsidR="007B1416" w:rsidRPr="00E03DBA" w:rsidRDefault="007B1416" w:rsidP="007B1416">
            <w:pPr>
              <w:pStyle w:val="Dokumenttekst"/>
              <w:ind w:left="420"/>
              <w:rPr>
                <w:szCs w:val="24"/>
              </w:rPr>
            </w:pPr>
          </w:p>
          <w:p w:rsidR="007B1416" w:rsidRDefault="007B1416" w:rsidP="007B1416">
            <w:pPr>
              <w:pStyle w:val="Dokumenttekst"/>
              <w:numPr>
                <w:ilvl w:val="0"/>
                <w:numId w:val="27"/>
              </w:numPr>
              <w:rPr>
                <w:szCs w:val="24"/>
              </w:rPr>
            </w:pPr>
            <w:r>
              <w:rPr>
                <w:b/>
                <w:szCs w:val="24"/>
              </w:rPr>
              <w:t>Ordførerkollegiet – møte med Stortingsbenken 28. mai i Oslo</w:t>
            </w:r>
            <w:r>
              <w:rPr>
                <w:b/>
                <w:szCs w:val="24"/>
              </w:rPr>
              <w:br/>
            </w:r>
            <w:r w:rsidRPr="00352910">
              <w:rPr>
                <w:szCs w:val="24"/>
              </w:rPr>
              <w:t>Per og Karianne orienterte kort fra ordførerkollegiets møte med stortingsbenken i Oslo.</w:t>
            </w:r>
            <w:r>
              <w:rPr>
                <w:szCs w:val="24"/>
              </w:rPr>
              <w:t xml:space="preserve"> Se eget referat fra Ordførerkollegiets møte.</w:t>
            </w:r>
          </w:p>
          <w:p w:rsidR="007B1416" w:rsidRPr="00352910" w:rsidRDefault="007B1416" w:rsidP="007B1416">
            <w:pPr>
              <w:pStyle w:val="Dokumenttekst"/>
              <w:ind w:left="420"/>
              <w:rPr>
                <w:szCs w:val="24"/>
              </w:rPr>
            </w:pPr>
          </w:p>
          <w:p w:rsidR="007B1416" w:rsidRDefault="007B1416" w:rsidP="007B1416">
            <w:pPr>
              <w:pStyle w:val="Dokumenttekst"/>
              <w:numPr>
                <w:ilvl w:val="0"/>
                <w:numId w:val="27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Ingen ø</w:t>
            </w:r>
            <w:r>
              <w:rPr>
                <w:b/>
                <w:szCs w:val="24"/>
              </w:rPr>
              <w:t>vrige orienteringer</w:t>
            </w:r>
          </w:p>
          <w:p w:rsidR="00943D19" w:rsidRDefault="00943D19" w:rsidP="008025C2">
            <w:pPr>
              <w:pStyle w:val="Dokumenttekst"/>
              <w:rPr>
                <w:b/>
                <w:color w:val="000000"/>
                <w:szCs w:val="24"/>
              </w:rPr>
            </w:pPr>
          </w:p>
          <w:p w:rsidR="00813EF3" w:rsidRDefault="00813EF3" w:rsidP="008025C2">
            <w:pPr>
              <w:pStyle w:val="Dokumenttekst"/>
              <w:rPr>
                <w:b/>
                <w:color w:val="000000"/>
                <w:szCs w:val="24"/>
              </w:rPr>
            </w:pPr>
            <w:r w:rsidRPr="005529FE">
              <w:rPr>
                <w:b/>
                <w:color w:val="000000"/>
                <w:szCs w:val="24"/>
              </w:rPr>
              <w:t>Konklusjon:</w:t>
            </w:r>
          </w:p>
          <w:p w:rsidR="00A141D2" w:rsidRDefault="00813EF3" w:rsidP="00A141D2">
            <w:pPr>
              <w:pStyle w:val="Dokumenttekst"/>
              <w:rPr>
                <w:bCs/>
              </w:rPr>
            </w:pPr>
            <w:r>
              <w:rPr>
                <w:bCs/>
              </w:rPr>
              <w:t>Tatt til orientering</w:t>
            </w:r>
            <w:r w:rsidR="00A141D2">
              <w:rPr>
                <w:bCs/>
              </w:rPr>
              <w:t>.</w:t>
            </w:r>
          </w:p>
          <w:p w:rsidR="00813EF3" w:rsidRPr="00C6635F" w:rsidRDefault="00813EF3" w:rsidP="00A141D2">
            <w:pPr>
              <w:pStyle w:val="Dokumentteks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13EF3" w:rsidRDefault="00813EF3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AE3540" w:rsidRDefault="00AE3540">
            <w:pPr>
              <w:pStyle w:val="Dokumenttekst"/>
              <w:rPr>
                <w:bCs/>
              </w:rPr>
            </w:pPr>
          </w:p>
          <w:p w:rsidR="0022188F" w:rsidRPr="00CA6B0C" w:rsidRDefault="0022188F" w:rsidP="00943D19">
            <w:pPr>
              <w:pStyle w:val="Dokumenttekst"/>
              <w:rPr>
                <w:bCs/>
              </w:rPr>
            </w:pPr>
          </w:p>
        </w:tc>
      </w:tr>
      <w:tr w:rsidR="00943D19" w:rsidTr="008440A6"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:rsidR="004F0D56" w:rsidRDefault="004F0D56" w:rsidP="004F0D56">
            <w:pPr>
              <w:pStyle w:val="Dokumenttekst"/>
              <w:rPr>
                <w:b/>
                <w:szCs w:val="24"/>
              </w:rPr>
            </w:pPr>
            <w:r>
              <w:rPr>
                <w:b/>
                <w:szCs w:val="24"/>
              </w:rPr>
              <w:t>Sak 32/14 Sak arkiv prosjektet – status og forvaltning</w:t>
            </w:r>
            <w:r>
              <w:rPr>
                <w:b/>
                <w:szCs w:val="24"/>
              </w:rPr>
              <w:br/>
              <w:t>Anne Marie Eliassen</w:t>
            </w:r>
          </w:p>
          <w:p w:rsidR="004F0D56" w:rsidRDefault="004F0D56" w:rsidP="004F0D56">
            <w:pPr>
              <w:pStyle w:val="Dokumenttekst"/>
              <w:rPr>
                <w:b/>
                <w:szCs w:val="24"/>
              </w:rPr>
            </w:pPr>
          </w:p>
          <w:p w:rsidR="00DE5D5D" w:rsidRPr="00387149" w:rsidRDefault="004F0D56" w:rsidP="00DE5D5D">
            <w:pPr>
              <w:pStyle w:val="Dokumenttekst"/>
              <w:numPr>
                <w:ilvl w:val="0"/>
                <w:numId w:val="27"/>
              </w:numPr>
            </w:pPr>
            <w:r w:rsidRPr="00DE5D5D">
              <w:rPr>
                <w:szCs w:val="24"/>
                <w:u w:val="single"/>
              </w:rPr>
              <w:t>Status i implementeringsprosjektet</w:t>
            </w:r>
            <w:r w:rsidR="00DE5D5D" w:rsidRPr="00DE5D5D">
              <w:rPr>
                <w:szCs w:val="24"/>
              </w:rPr>
              <w:t xml:space="preserve"> ble kort redegjort for. Avslutningsseminar avholdt 27. mai og dette ble et godt fagseminar med oppsummeringer og veien videre og en hyggelig prosjektavslutning. Mange deltakere fra kommunene og SI.</w:t>
            </w:r>
          </w:p>
          <w:p w:rsidR="00387149" w:rsidRDefault="00387149" w:rsidP="00387149">
            <w:pPr>
              <w:pStyle w:val="Dokumenttekst"/>
              <w:ind w:left="420"/>
              <w:rPr>
                <w:szCs w:val="24"/>
                <w:u w:val="single"/>
              </w:rPr>
            </w:pPr>
          </w:p>
          <w:p w:rsidR="00387149" w:rsidRPr="00DE5D5D" w:rsidRDefault="00387149" w:rsidP="00387149">
            <w:pPr>
              <w:pStyle w:val="Dokumenttekst"/>
              <w:ind w:left="420"/>
            </w:pPr>
          </w:p>
          <w:p w:rsidR="00387149" w:rsidRPr="00387149" w:rsidRDefault="004F0D56" w:rsidP="00DE5D5D">
            <w:pPr>
              <w:pStyle w:val="Dokumenttekst"/>
              <w:numPr>
                <w:ilvl w:val="0"/>
                <w:numId w:val="27"/>
              </w:numPr>
            </w:pPr>
            <w:r w:rsidRPr="00DE5D5D">
              <w:rPr>
                <w:szCs w:val="24"/>
                <w:u w:val="single"/>
              </w:rPr>
              <w:lastRenderedPageBreak/>
              <w:t>Forvaltning av løsningen i Grenland</w:t>
            </w:r>
            <w:r w:rsidRPr="00DE5D5D">
              <w:rPr>
                <w:szCs w:val="24"/>
              </w:rPr>
              <w:t xml:space="preserve"> – forvaltningsplan og avtale om felles ressurs (økonomi og rutiner)</w:t>
            </w:r>
          </w:p>
          <w:p w:rsidR="00DE5D5D" w:rsidRDefault="00DE5D5D" w:rsidP="00387149">
            <w:pPr>
              <w:pStyle w:val="Dokumenttekst"/>
              <w:ind w:left="60"/>
            </w:pPr>
            <w:r>
              <w:t>Forvaltning av løsningen - felles oppgraderinger mm ble drøftet</w:t>
            </w:r>
          </w:p>
          <w:p w:rsidR="00DE5D5D" w:rsidRPr="00DE5D5D" w:rsidRDefault="00DE5D5D" w:rsidP="00DE5D5D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DE5D5D" w:rsidRPr="00DE5D5D" w:rsidRDefault="00DE5D5D" w:rsidP="00DE5D5D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D5D">
              <w:rPr>
                <w:rFonts w:ascii="Times New Roman" w:hAnsi="Times New Roman"/>
                <w:sz w:val="24"/>
                <w:szCs w:val="24"/>
              </w:rPr>
              <w:t>Bestillerkompetansen</w:t>
            </w:r>
            <w:proofErr w:type="spellEnd"/>
            <w:r w:rsidRPr="00DE5D5D">
              <w:rPr>
                <w:rFonts w:ascii="Times New Roman" w:hAnsi="Times New Roman"/>
                <w:sz w:val="24"/>
                <w:szCs w:val="24"/>
              </w:rPr>
              <w:t xml:space="preserve"> bør sitte ett sted. Spørsmål om hvordan felles forvaltning gjøres - bestillinger og betalingen. Skal det lages årlige planer og estimerte kostnader for hvert år - eller skal det tas per tiltak og betales direkte fra hver kommune.</w:t>
            </w:r>
          </w:p>
          <w:p w:rsidR="00DE5D5D" w:rsidRPr="00DE5D5D" w:rsidRDefault="00DE5D5D" w:rsidP="00DE5D5D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 w:rsidRPr="00DE5D5D">
              <w:rPr>
                <w:rFonts w:ascii="Times New Roman" w:hAnsi="Times New Roman"/>
                <w:sz w:val="24"/>
                <w:szCs w:val="24"/>
              </w:rPr>
              <w:t xml:space="preserve">Her bør det koordineres med hård hånd. </w:t>
            </w:r>
          </w:p>
          <w:p w:rsidR="00DE5D5D" w:rsidRPr="00DE5D5D" w:rsidRDefault="00DE5D5D" w:rsidP="00DE5D5D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DE5D5D" w:rsidRPr="00DE5D5D" w:rsidRDefault="00DE5D5D" w:rsidP="00DE5D5D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 w:rsidRPr="00DE5D5D">
              <w:rPr>
                <w:rFonts w:ascii="Times New Roman" w:hAnsi="Times New Roman"/>
                <w:sz w:val="24"/>
                <w:szCs w:val="24"/>
              </w:rPr>
              <w:t>Systemeierne bes drøfte retningslinjer for bestillinger og fremtidige oppgraderinger mm.</w:t>
            </w:r>
          </w:p>
          <w:p w:rsidR="00DE5D5D" w:rsidRDefault="00DE5D5D" w:rsidP="00DE5D5D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 w:rsidRPr="00DE5D5D">
              <w:rPr>
                <w:rFonts w:ascii="Times New Roman" w:hAnsi="Times New Roman"/>
                <w:sz w:val="24"/>
                <w:szCs w:val="24"/>
              </w:rPr>
              <w:t>Fordelingsnøkkelen praktisert i prosjektet 1/3 delt på 6 og 2/3 delt etter folketall brukes i forvaltningen.</w:t>
            </w:r>
          </w:p>
          <w:p w:rsidR="00DE5D5D" w:rsidRDefault="00DE5D5D" w:rsidP="00DE5D5D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DE5D5D" w:rsidRPr="00DE5D5D" w:rsidRDefault="00DE5D5D" w:rsidP="00DE5D5D">
            <w:pPr>
              <w:pStyle w:val="Rentekst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E5D5D">
              <w:rPr>
                <w:rFonts w:ascii="Times New Roman" w:hAnsi="Times New Roman"/>
                <w:sz w:val="24"/>
                <w:szCs w:val="24"/>
                <w:u w:val="single"/>
              </w:rPr>
              <w:t>Økonomi</w:t>
            </w:r>
          </w:p>
          <w:p w:rsidR="00DE5D5D" w:rsidRPr="00DE5D5D" w:rsidRDefault="00DE5D5D" w:rsidP="00DE5D5D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 w:rsidRPr="00DE5D5D">
              <w:rPr>
                <w:rFonts w:ascii="Times New Roman" w:hAnsi="Times New Roman"/>
                <w:sz w:val="24"/>
                <w:szCs w:val="24"/>
              </w:rPr>
              <w:t>Fakturaer - Anne Marie redegjorde for situasjonen og status.</w:t>
            </w:r>
          </w:p>
          <w:p w:rsidR="00DE5D5D" w:rsidRPr="00DE5D5D" w:rsidRDefault="00DE5D5D" w:rsidP="00DE5D5D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 jobbes med</w:t>
            </w:r>
            <w:r w:rsidRPr="00DE5D5D">
              <w:rPr>
                <w:rFonts w:ascii="Times New Roman" w:hAnsi="Times New Roman"/>
                <w:sz w:val="24"/>
                <w:szCs w:val="24"/>
              </w:rPr>
              <w:t xml:space="preserve"> endelig prosjektregnskap og samordnet forståelse av økonomien i prosjektet og vedlikeholdskostnader.</w:t>
            </w:r>
          </w:p>
          <w:p w:rsidR="00DE5D5D" w:rsidRPr="00DE5D5D" w:rsidRDefault="00DE5D5D" w:rsidP="00DE5D5D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 w:rsidRPr="00DE5D5D">
              <w:rPr>
                <w:rFonts w:ascii="Times New Roman" w:hAnsi="Times New Roman"/>
                <w:sz w:val="24"/>
                <w:szCs w:val="24"/>
              </w:rPr>
              <w:t xml:space="preserve">Kommunene får en endelig faktura fra prosjektet i løpet av høsten med en siste avregning i prosjektet. </w:t>
            </w:r>
          </w:p>
          <w:p w:rsidR="00DE5D5D" w:rsidRPr="00DE5D5D" w:rsidRDefault="00DE5D5D" w:rsidP="00DE5D5D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DE5D5D" w:rsidRPr="00DE5D5D" w:rsidRDefault="00DE5D5D" w:rsidP="00DE5D5D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 w:rsidRPr="00DE5D5D">
              <w:rPr>
                <w:rFonts w:ascii="Times New Roman" w:hAnsi="Times New Roman"/>
                <w:sz w:val="24"/>
                <w:szCs w:val="24"/>
              </w:rPr>
              <w:t>Situasjonen viser at det er svært van</w:t>
            </w:r>
            <w:r>
              <w:rPr>
                <w:rFonts w:ascii="Times New Roman" w:hAnsi="Times New Roman"/>
                <w:sz w:val="24"/>
                <w:szCs w:val="24"/>
              </w:rPr>
              <w:t>skelig å på dette tidspunktet  gi kommunen et estimat</w:t>
            </w:r>
            <w:r w:rsidRPr="00DE5D5D">
              <w:rPr>
                <w:rFonts w:ascii="Times New Roman" w:hAnsi="Times New Roman"/>
                <w:sz w:val="24"/>
                <w:szCs w:val="24"/>
              </w:rPr>
              <w:t xml:space="preserve"> over forventede vedlikeholdskostnader i siste halvår i år.</w:t>
            </w:r>
          </w:p>
          <w:p w:rsidR="00DE5D5D" w:rsidRPr="00DE5D5D" w:rsidRDefault="00DE5D5D" w:rsidP="00DE5D5D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4F0D56" w:rsidRPr="0035117D" w:rsidRDefault="004F0D56" w:rsidP="00DE5D5D">
            <w:pPr>
              <w:pStyle w:val="Dokumenttekst"/>
              <w:ind w:left="420"/>
              <w:rPr>
                <w:szCs w:val="24"/>
              </w:rPr>
            </w:pPr>
          </w:p>
          <w:p w:rsidR="00DE5D5D" w:rsidRPr="00DE5D5D" w:rsidRDefault="004F0D56" w:rsidP="00DE5D5D">
            <w:pPr>
              <w:pStyle w:val="Rentekst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D5D">
              <w:rPr>
                <w:rFonts w:ascii="Times New Roman" w:hAnsi="Times New Roman"/>
                <w:sz w:val="24"/>
                <w:szCs w:val="24"/>
                <w:u w:val="single"/>
              </w:rPr>
              <w:t>Langstidslagring</w:t>
            </w:r>
            <w:proofErr w:type="spellEnd"/>
            <w:r w:rsidRPr="00DE5D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av arkiv i Grenland</w:t>
            </w:r>
            <w:r w:rsidRPr="00DE5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D5D" w:rsidRPr="00DE5D5D">
              <w:rPr>
                <w:rFonts w:ascii="Times New Roman" w:hAnsi="Times New Roman"/>
                <w:sz w:val="24"/>
                <w:szCs w:val="24"/>
              </w:rPr>
              <w:t>–</w:t>
            </w:r>
            <w:r w:rsidRPr="00DE5D5D">
              <w:rPr>
                <w:rFonts w:ascii="Times New Roman" w:hAnsi="Times New Roman"/>
                <w:sz w:val="24"/>
                <w:szCs w:val="24"/>
              </w:rPr>
              <w:t xml:space="preserve"> delutredning</w:t>
            </w:r>
          </w:p>
          <w:p w:rsidR="00DE5D5D" w:rsidRPr="00DE5D5D" w:rsidRDefault="00DE5D5D" w:rsidP="00DE5D5D">
            <w:pPr>
              <w:pStyle w:val="Renteks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E5D5D">
              <w:rPr>
                <w:rFonts w:ascii="Times New Roman" w:hAnsi="Times New Roman"/>
                <w:sz w:val="24"/>
                <w:szCs w:val="24"/>
              </w:rPr>
              <w:t xml:space="preserve">Anne Marie gikk igjennom alternative kommunene har og den utredningen som er gjort i prosjektet. </w:t>
            </w:r>
          </w:p>
          <w:p w:rsidR="004F0D56" w:rsidRDefault="00DE5D5D" w:rsidP="00DE5D5D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 w:rsidRPr="00DE5D5D">
              <w:rPr>
                <w:rFonts w:ascii="Times New Roman" w:hAnsi="Times New Roman"/>
                <w:sz w:val="24"/>
                <w:szCs w:val="24"/>
              </w:rPr>
              <w:t xml:space="preserve">Utredningen er ikke fullstendig og </w:t>
            </w:r>
            <w:r>
              <w:rPr>
                <w:rFonts w:ascii="Times New Roman" w:hAnsi="Times New Roman"/>
                <w:sz w:val="24"/>
                <w:szCs w:val="24"/>
              </w:rPr>
              <w:t>det mangler blant annet estimat</w:t>
            </w:r>
            <w:r w:rsidRPr="00DE5D5D">
              <w:rPr>
                <w:rFonts w:ascii="Times New Roman" w:hAnsi="Times New Roman"/>
                <w:sz w:val="24"/>
                <w:szCs w:val="24"/>
              </w:rPr>
              <w:t xml:space="preserve"> og vurdering av </w:t>
            </w:r>
            <w:r w:rsidR="00387149">
              <w:rPr>
                <w:rFonts w:ascii="Times New Roman" w:hAnsi="Times New Roman"/>
                <w:sz w:val="24"/>
                <w:szCs w:val="24"/>
              </w:rPr>
              <w:t>alternativet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å utvide og videreføre det interkommunale samarbeidet </w:t>
            </w:r>
            <w:r w:rsidR="00387149">
              <w:rPr>
                <w:rFonts w:ascii="Times New Roman" w:hAnsi="Times New Roman"/>
                <w:sz w:val="24"/>
                <w:szCs w:val="24"/>
              </w:rPr>
              <w:t>en del av kommunene har i dag (</w:t>
            </w:r>
            <w:proofErr w:type="spellStart"/>
            <w:r w:rsidR="00387149">
              <w:rPr>
                <w:rFonts w:ascii="Times New Roman" w:hAnsi="Times New Roman"/>
                <w:sz w:val="24"/>
                <w:szCs w:val="24"/>
              </w:rPr>
              <w:t>Bergsland</w:t>
            </w:r>
            <w:proofErr w:type="spellEnd"/>
            <w:r w:rsidR="00387149">
              <w:rPr>
                <w:rFonts w:ascii="Times New Roman" w:hAnsi="Times New Roman"/>
                <w:sz w:val="24"/>
                <w:szCs w:val="24"/>
              </w:rPr>
              <w:t xml:space="preserve">). Skien sørger for at planer og vurderinger knyttet til et slikt alternativ fremskaffes. </w:t>
            </w:r>
          </w:p>
          <w:p w:rsidR="00387149" w:rsidRPr="00DE5D5D" w:rsidRDefault="00387149" w:rsidP="00DE5D5D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A76E18" w:rsidRDefault="00A76E18" w:rsidP="00A76E18">
            <w:pPr>
              <w:pStyle w:val="Dokumenttekst"/>
              <w:rPr>
                <w:szCs w:val="24"/>
              </w:rPr>
            </w:pPr>
            <w:r w:rsidRPr="00A76E18">
              <w:rPr>
                <w:b/>
                <w:szCs w:val="24"/>
              </w:rPr>
              <w:t>Konklusjon:</w:t>
            </w:r>
            <w:r w:rsidR="00A65F8E">
              <w:rPr>
                <w:b/>
                <w:szCs w:val="24"/>
              </w:rPr>
              <w:br/>
            </w:r>
            <w:r w:rsidR="00A65F8E">
              <w:rPr>
                <w:szCs w:val="24"/>
              </w:rPr>
              <w:t>Rådmennene tok orienteringen om status i prosjektet til etterretning.</w:t>
            </w:r>
            <w:r w:rsidR="00A65F8E">
              <w:rPr>
                <w:szCs w:val="24"/>
              </w:rPr>
              <w:br/>
              <w:t>Forvaltning: systemeierne i kommunene bes sammen drøfte retningslinjer for bestillinger og fremtidige oppgraderinger.</w:t>
            </w:r>
            <w:r w:rsidR="00A65F8E">
              <w:rPr>
                <w:szCs w:val="24"/>
              </w:rPr>
              <w:br/>
            </w:r>
            <w:r w:rsidR="00946D07" w:rsidRPr="00DE5D5D">
              <w:rPr>
                <w:szCs w:val="24"/>
              </w:rPr>
              <w:t>Fordelingsnøkkelen praktisert i prosjektet 1/3 delt på 6 og 2/3 delt etter folketall brukes</w:t>
            </w:r>
            <w:r w:rsidR="00946D07">
              <w:rPr>
                <w:szCs w:val="24"/>
              </w:rPr>
              <w:t xml:space="preserve"> også i forvaltningen av løsningen.</w:t>
            </w:r>
          </w:p>
          <w:p w:rsidR="00946D07" w:rsidRPr="00A65F8E" w:rsidRDefault="00946D07" w:rsidP="00A76E18">
            <w:pPr>
              <w:pStyle w:val="Dokumenttekst"/>
              <w:rPr>
                <w:szCs w:val="24"/>
              </w:rPr>
            </w:pPr>
            <w:r>
              <w:rPr>
                <w:szCs w:val="24"/>
              </w:rPr>
              <w:t>Langtidslagring: Utredningen fullføres. Skien sørger for at planer og vurderinger knyttet til en eventuell videreføring av det interkommunale samarbeidet som er i drift i dag fremskaffes.</w:t>
            </w:r>
          </w:p>
          <w:p w:rsidR="007703C6" w:rsidRDefault="007703C6" w:rsidP="004F0D56">
            <w:pPr>
              <w:pStyle w:val="Dokumenttekst"/>
              <w:rPr>
                <w:szCs w:val="24"/>
              </w:rPr>
            </w:pPr>
          </w:p>
          <w:p w:rsidR="00946D07" w:rsidRPr="00A76E18" w:rsidRDefault="00946D07" w:rsidP="004F0D56">
            <w:pPr>
              <w:pStyle w:val="Dokumenttekst"/>
              <w:rPr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43D19" w:rsidRDefault="00943D19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</w:p>
          <w:p w:rsidR="00DA4D72" w:rsidRDefault="00DA4D72">
            <w:pPr>
              <w:pStyle w:val="Dokumenttekst"/>
              <w:rPr>
                <w:bCs/>
              </w:rPr>
            </w:pPr>
            <w:r>
              <w:rPr>
                <w:bCs/>
              </w:rPr>
              <w:t>Jan Petter Johansen</w:t>
            </w:r>
          </w:p>
          <w:p w:rsidR="00DA4D72" w:rsidRDefault="00DA4D72">
            <w:pPr>
              <w:pStyle w:val="Dokumenttekst"/>
              <w:rPr>
                <w:bCs/>
              </w:rPr>
            </w:pPr>
          </w:p>
        </w:tc>
      </w:tr>
      <w:tr w:rsidR="00813EF3" w:rsidTr="008440A6"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:rsidR="008440A6" w:rsidRDefault="008440A6" w:rsidP="00946D07">
            <w:pPr>
              <w:pStyle w:val="Dokumenttekst"/>
              <w:rPr>
                <w:b/>
                <w:szCs w:val="24"/>
              </w:rPr>
            </w:pPr>
          </w:p>
          <w:p w:rsidR="00946D07" w:rsidRDefault="00946D07" w:rsidP="00946D07">
            <w:pPr>
              <w:pStyle w:val="Dokumenttekst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Sak 33/14 Prosjekt «Mer vekst i Grenland» - Utviklingsprogram for byregioner</w:t>
            </w:r>
            <w:r>
              <w:rPr>
                <w:b/>
                <w:szCs w:val="24"/>
              </w:rPr>
              <w:br/>
            </w:r>
            <w:r>
              <w:rPr>
                <w:szCs w:val="24"/>
              </w:rPr>
              <w:t>Justert prosjektplan og prosess vedr engasjement av prosjektleder(e).</w:t>
            </w:r>
          </w:p>
          <w:p w:rsidR="00946D07" w:rsidRDefault="00946D07" w:rsidP="00946D07">
            <w:pPr>
              <w:pStyle w:val="Dokumenttekst"/>
              <w:rPr>
                <w:szCs w:val="24"/>
              </w:rPr>
            </w:pPr>
            <w:r>
              <w:rPr>
                <w:szCs w:val="24"/>
              </w:rPr>
              <w:t>Karianne redegjorde for justert prosjektskisse der rådmannskollegiet er satt som styringsgruppe for begge delprosjektene. Videre har fylkeskommunen tatt på seg å engasjere prosjektleder til delprosjekt 2 Kartlegging av næringsarealer.</w:t>
            </w:r>
            <w:r w:rsidR="006D7011">
              <w:rPr>
                <w:szCs w:val="24"/>
              </w:rPr>
              <w:t xml:space="preserve"> Dette gjøres i sommer med sikte på oppstart i august.</w:t>
            </w:r>
            <w:r w:rsidR="006D7011">
              <w:rPr>
                <w:szCs w:val="24"/>
              </w:rPr>
              <w:br/>
              <w:t xml:space="preserve">For delprosjekt 1 er </w:t>
            </w:r>
            <w:proofErr w:type="spellStart"/>
            <w:r w:rsidR="006D7011">
              <w:rPr>
                <w:szCs w:val="24"/>
              </w:rPr>
              <w:t>ViG</w:t>
            </w:r>
            <w:proofErr w:type="spellEnd"/>
            <w:r w:rsidR="006D7011">
              <w:rPr>
                <w:szCs w:val="24"/>
              </w:rPr>
              <w:t xml:space="preserve"> v/Ståle Tveit prosjektleder/prosjektgjennomfører i samarbeid med GS sekretariat. Vi avventer her fremdeles mer info og avklaring fra Telemarksforskning, </w:t>
            </w:r>
            <w:proofErr w:type="spellStart"/>
            <w:r w:rsidR="006D7011">
              <w:rPr>
                <w:szCs w:val="24"/>
              </w:rPr>
              <w:t>jf</w:t>
            </w:r>
            <w:proofErr w:type="spellEnd"/>
            <w:r w:rsidR="006D7011">
              <w:rPr>
                <w:szCs w:val="24"/>
              </w:rPr>
              <w:t xml:space="preserve"> vedtak i forrige rådmannsmøte.</w:t>
            </w:r>
          </w:p>
          <w:p w:rsidR="006D7011" w:rsidRDefault="00946D07" w:rsidP="007703C6">
            <w:pPr>
              <w:pStyle w:val="Dokumenttekst"/>
              <w:rPr>
                <w:szCs w:val="24"/>
              </w:rPr>
            </w:pPr>
            <w:r>
              <w:rPr>
                <w:szCs w:val="24"/>
              </w:rPr>
              <w:br/>
              <w:t>Rapport fra første nettverkssamling.</w:t>
            </w:r>
            <w:r w:rsidR="006D7011">
              <w:rPr>
                <w:szCs w:val="24"/>
              </w:rPr>
              <w:br/>
              <w:t xml:space="preserve">Karianne orienterte kort fra </w:t>
            </w:r>
            <w:r w:rsidR="00874F6A">
              <w:rPr>
                <w:szCs w:val="24"/>
              </w:rPr>
              <w:t>første nettverkssamling. Her deltok Ståle Tveit og Linn Kopperdal (Bamble) fra Grenland. Alt i alt en positiv start på nettverksarbeidet og det ble opprettet kontakt med øvrige relevante regioner og prosjekter.</w:t>
            </w:r>
          </w:p>
          <w:p w:rsidR="006D7011" w:rsidRDefault="006D7011" w:rsidP="007703C6">
            <w:pPr>
              <w:pStyle w:val="Dokumenttekst"/>
              <w:rPr>
                <w:szCs w:val="24"/>
              </w:rPr>
            </w:pPr>
          </w:p>
          <w:p w:rsidR="00813EF3" w:rsidRPr="006A6FBA" w:rsidRDefault="00813EF3" w:rsidP="007703C6">
            <w:pPr>
              <w:pStyle w:val="Dokumenttekst"/>
              <w:rPr>
                <w:b/>
                <w:szCs w:val="24"/>
              </w:rPr>
            </w:pPr>
            <w:r w:rsidRPr="006A6FBA">
              <w:rPr>
                <w:b/>
                <w:szCs w:val="24"/>
              </w:rPr>
              <w:t>Konklusjon:</w:t>
            </w:r>
          </w:p>
          <w:p w:rsidR="00C65D3B" w:rsidRDefault="00813EF3" w:rsidP="00946D07">
            <w:pPr>
              <w:pStyle w:val="Dokumenttekst"/>
            </w:pPr>
            <w:r>
              <w:t xml:space="preserve">Rådmennene </w:t>
            </w:r>
            <w:r w:rsidR="007703C6">
              <w:t xml:space="preserve">støttet </w:t>
            </w:r>
            <w:r w:rsidR="00874F6A">
              <w:t xml:space="preserve">fremlagte justerte prosjektskisse og tok for øvrig orienteringen til </w:t>
            </w:r>
            <w:proofErr w:type="spellStart"/>
            <w:r w:rsidR="00874F6A">
              <w:t>etteretning</w:t>
            </w:r>
            <w:proofErr w:type="spellEnd"/>
            <w:r w:rsidR="00874F6A">
              <w:t>.</w:t>
            </w:r>
          </w:p>
          <w:p w:rsidR="00874F6A" w:rsidRPr="00E32EB7" w:rsidRDefault="00874F6A" w:rsidP="00946D07">
            <w:pPr>
              <w:pStyle w:val="Dokumenttekst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13EF3" w:rsidRDefault="00813EF3">
            <w:pPr>
              <w:pStyle w:val="Dokumenttekst"/>
              <w:rPr>
                <w:bCs/>
              </w:rPr>
            </w:pPr>
          </w:p>
          <w:p w:rsidR="00813EF3" w:rsidRDefault="00813EF3">
            <w:pPr>
              <w:pStyle w:val="Dokumenttekst"/>
              <w:rPr>
                <w:bCs/>
              </w:rPr>
            </w:pPr>
          </w:p>
          <w:p w:rsidR="00813EF3" w:rsidRDefault="00813EF3">
            <w:pPr>
              <w:pStyle w:val="Dokumenttekst"/>
              <w:rPr>
                <w:bCs/>
              </w:rPr>
            </w:pPr>
          </w:p>
          <w:p w:rsidR="00813EF3" w:rsidRDefault="00813EF3">
            <w:pPr>
              <w:pStyle w:val="Dokumenttekst"/>
              <w:rPr>
                <w:bCs/>
              </w:rPr>
            </w:pPr>
          </w:p>
          <w:p w:rsidR="00813EF3" w:rsidRDefault="00813EF3">
            <w:pPr>
              <w:pStyle w:val="Dokumenttekst"/>
              <w:rPr>
                <w:bCs/>
              </w:rPr>
            </w:pPr>
          </w:p>
          <w:p w:rsidR="00813EF3" w:rsidRDefault="00813EF3" w:rsidP="00AB670A">
            <w:pPr>
              <w:pStyle w:val="Dokumenttekst"/>
              <w:rPr>
                <w:bCs/>
              </w:rPr>
            </w:pPr>
          </w:p>
          <w:p w:rsidR="00C65D3B" w:rsidRDefault="00C65D3B" w:rsidP="00AB670A">
            <w:pPr>
              <w:pStyle w:val="Dokumenttekst"/>
              <w:rPr>
                <w:bCs/>
              </w:rPr>
            </w:pPr>
          </w:p>
          <w:p w:rsidR="0026395F" w:rsidRDefault="0026395F" w:rsidP="00AB670A">
            <w:pPr>
              <w:pStyle w:val="Dokumenttekst"/>
              <w:rPr>
                <w:bCs/>
              </w:rPr>
            </w:pPr>
          </w:p>
          <w:p w:rsidR="00AE16E5" w:rsidRDefault="00AE16E5" w:rsidP="00AB670A">
            <w:pPr>
              <w:pStyle w:val="Dokumenttekst"/>
              <w:rPr>
                <w:bCs/>
              </w:rPr>
            </w:pPr>
          </w:p>
          <w:p w:rsidR="00C65D3B" w:rsidRPr="001B78B5" w:rsidRDefault="00C65D3B" w:rsidP="00AB670A">
            <w:pPr>
              <w:pStyle w:val="Dokumenttekst"/>
              <w:rPr>
                <w:bCs/>
              </w:rPr>
            </w:pPr>
          </w:p>
        </w:tc>
      </w:tr>
      <w:tr w:rsidR="00813EF3" w:rsidTr="008440A6"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:rsidR="00AE16E5" w:rsidRPr="00AE16E5" w:rsidRDefault="00AE16E5" w:rsidP="00D55CB6">
            <w:pPr>
              <w:pStyle w:val="Dokumenttekst"/>
              <w:numPr>
                <w:ilvl w:val="0"/>
                <w:numId w:val="20"/>
              </w:numPr>
              <w:ind w:left="60"/>
            </w:pPr>
          </w:p>
          <w:p w:rsidR="00874F6A" w:rsidRPr="00874F6A" w:rsidRDefault="00874F6A" w:rsidP="00874F6A">
            <w:pPr>
              <w:pStyle w:val="Dokumenttekst"/>
              <w:rPr>
                <w:b/>
              </w:rPr>
            </w:pPr>
            <w:r w:rsidRPr="00874F6A">
              <w:rPr>
                <w:b/>
              </w:rPr>
              <w:t>Sak 34/14 Gjennomgang av de interkommunale samarbeidene for å vurdere kost/nytt og muligheter for effektivisering/rasjonalisering/kostnadsreduksjoner.</w:t>
            </w:r>
          </w:p>
          <w:p w:rsidR="00874F6A" w:rsidRPr="00874F6A" w:rsidRDefault="00874F6A" w:rsidP="00874F6A">
            <w:pPr>
              <w:pStyle w:val="Dokumenttekst"/>
              <w:rPr>
                <w:b/>
              </w:rPr>
            </w:pPr>
          </w:p>
          <w:p w:rsidR="00813EF3" w:rsidRPr="00F9267F" w:rsidRDefault="00874F6A" w:rsidP="00F9267F">
            <w:pPr>
              <w:pStyle w:val="Dokumenttekst"/>
            </w:pPr>
            <w:r w:rsidRPr="00874F6A">
              <w:t>Oppfølging av sak fra sist møte</w:t>
            </w:r>
            <w:r w:rsidR="00F9267F">
              <w:t>.</w:t>
            </w:r>
          </w:p>
          <w:p w:rsidR="004C635B" w:rsidRDefault="004C635B" w:rsidP="00A01D4F">
            <w:pPr>
              <w:pStyle w:val="Dokumenttekst"/>
              <w:rPr>
                <w:b/>
                <w:szCs w:val="24"/>
              </w:rPr>
            </w:pPr>
          </w:p>
          <w:p w:rsidR="00F9267F" w:rsidRDefault="00F9267F" w:rsidP="00A01D4F">
            <w:pPr>
              <w:pStyle w:val="Dokumenttekst"/>
              <w:rPr>
                <w:szCs w:val="24"/>
              </w:rPr>
            </w:pPr>
            <w:r>
              <w:rPr>
                <w:szCs w:val="24"/>
              </w:rPr>
              <w:t xml:space="preserve">Karianne redegjorde for det arbeidet som var gjort med en oversikt </w:t>
            </w:r>
            <w:r w:rsidRPr="00874F6A">
              <w:t>over selskapene og samarbeidene med driftsfinansiering fra kommunene</w:t>
            </w:r>
            <w:r>
              <w:t xml:space="preserve">. </w:t>
            </w:r>
            <w:r w:rsidR="00DA4D72">
              <w:t>Hun påpekte at oversikten</w:t>
            </w:r>
            <w:r>
              <w:rPr>
                <w:szCs w:val="24"/>
              </w:rPr>
              <w:t xml:space="preserve"> ikke på dette tidspunktet var fullstendig eller god nok til å gjøre konkrete vurderinger ut i fra. Det jobbes videre med denne etter sommeren.</w:t>
            </w:r>
          </w:p>
          <w:p w:rsidR="00F9267F" w:rsidRDefault="00F9267F" w:rsidP="00A01D4F">
            <w:pPr>
              <w:pStyle w:val="Dokumenttekst"/>
              <w:rPr>
                <w:szCs w:val="24"/>
              </w:rPr>
            </w:pPr>
          </w:p>
          <w:p w:rsidR="00F9267F" w:rsidRDefault="00F9267F" w:rsidP="00A01D4F">
            <w:pPr>
              <w:pStyle w:val="Dokumenttekst"/>
              <w:rPr>
                <w:szCs w:val="24"/>
              </w:rPr>
            </w:pPr>
            <w:r>
              <w:rPr>
                <w:szCs w:val="24"/>
              </w:rPr>
              <w:t>Følgende selskap/temaer ble likevel drøftet:</w:t>
            </w:r>
          </w:p>
          <w:p w:rsidR="00874F6A" w:rsidRDefault="00874F6A" w:rsidP="00A01D4F">
            <w:pPr>
              <w:pStyle w:val="Dokumenttekst"/>
              <w:rPr>
                <w:b/>
                <w:szCs w:val="24"/>
              </w:rPr>
            </w:pPr>
          </w:p>
          <w:p w:rsidR="00874F6A" w:rsidRPr="00F9267F" w:rsidRDefault="00874F6A" w:rsidP="00874F6A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67F">
              <w:rPr>
                <w:rFonts w:ascii="Times New Roman" w:hAnsi="Times New Roman"/>
                <w:sz w:val="24"/>
                <w:szCs w:val="24"/>
              </w:rPr>
              <w:t>ViG</w:t>
            </w:r>
            <w:proofErr w:type="spellEnd"/>
            <w:r w:rsidRPr="00F9267F">
              <w:rPr>
                <w:rFonts w:ascii="Times New Roman" w:hAnsi="Times New Roman"/>
                <w:sz w:val="24"/>
                <w:szCs w:val="24"/>
              </w:rPr>
              <w:t xml:space="preserve"> IKS – kostnadsfordelingen for 2014 og vedtektenes ordlyd. S</w:t>
            </w:r>
            <w:r w:rsidRPr="00F9267F">
              <w:rPr>
                <w:rFonts w:ascii="Times New Roman" w:hAnsi="Times New Roman"/>
                <w:sz w:val="24"/>
                <w:szCs w:val="24"/>
              </w:rPr>
              <w:t>ak fra Ole Magnus - settes opp på rådmannsmøte i forkant av representantskapsmøte</w:t>
            </w:r>
            <w:r w:rsidRPr="00F9267F">
              <w:rPr>
                <w:rFonts w:ascii="Times New Roman" w:hAnsi="Times New Roman"/>
                <w:sz w:val="24"/>
                <w:szCs w:val="24"/>
              </w:rPr>
              <w:t xml:space="preserve"> der saken kommer opp</w:t>
            </w:r>
            <w:r w:rsidRPr="00F926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74F6A" w:rsidRPr="00F9267F" w:rsidRDefault="00874F6A" w:rsidP="00874F6A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874F6A" w:rsidRPr="00F9267F" w:rsidRDefault="00874F6A" w:rsidP="00874F6A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67F">
              <w:rPr>
                <w:rFonts w:ascii="Times New Roman" w:hAnsi="Times New Roman"/>
                <w:sz w:val="24"/>
                <w:szCs w:val="24"/>
              </w:rPr>
              <w:t>Visit</w:t>
            </w:r>
            <w:proofErr w:type="spellEnd"/>
            <w:r w:rsidRPr="00F9267F">
              <w:rPr>
                <w:rFonts w:ascii="Times New Roman" w:hAnsi="Times New Roman"/>
                <w:sz w:val="24"/>
                <w:szCs w:val="24"/>
              </w:rPr>
              <w:t xml:space="preserve"> Grenland - varsel fra Skien</w:t>
            </w:r>
            <w:r w:rsidR="00F9267F">
              <w:rPr>
                <w:rFonts w:ascii="Times New Roman" w:hAnsi="Times New Roman"/>
                <w:sz w:val="24"/>
                <w:szCs w:val="24"/>
              </w:rPr>
              <w:t xml:space="preserve"> der det vises til innsparinger og varsles om at de ønsker å se på finansieringen av selskapet.</w:t>
            </w:r>
            <w:r w:rsidR="00F9267F">
              <w:rPr>
                <w:rFonts w:ascii="Times New Roman" w:hAnsi="Times New Roman"/>
                <w:sz w:val="24"/>
                <w:szCs w:val="24"/>
              </w:rPr>
              <w:br/>
            </w:r>
            <w:r w:rsidR="005F27BC">
              <w:rPr>
                <w:rFonts w:ascii="Times New Roman" w:hAnsi="Times New Roman"/>
                <w:sz w:val="24"/>
                <w:szCs w:val="24"/>
              </w:rPr>
              <w:t>De øvrige rådmennene uttrykte forståelse for behovet for å se nærmere på overføringene til de kommunalt og interkommunalt eide selskapene. Det ble særskilt vist til at rådmannskollegiet allerede har tatt tak i dette og hatt det på agendaen i forrige møte med oppfølging i dette møtet. Det ble klart gitt uttrykk for at det er uheldig at en av eierkommunene går ut med et slikt varsel uten at dette drøftes med de øvrige eierne i forkant. Problemstillingen tas med inn i arbeidet i rådmannskollegiet som følges opp etter sommeren.</w:t>
            </w:r>
          </w:p>
          <w:p w:rsidR="00874F6A" w:rsidRPr="00F9267F" w:rsidRDefault="00874F6A" w:rsidP="00874F6A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874F6A" w:rsidRPr="00F9267F" w:rsidRDefault="00874F6A" w:rsidP="00874F6A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 w:rsidRPr="00F9267F">
              <w:rPr>
                <w:rFonts w:ascii="Times New Roman" w:hAnsi="Times New Roman"/>
                <w:sz w:val="24"/>
                <w:szCs w:val="24"/>
              </w:rPr>
              <w:t>Interkommunale samarbeidene</w:t>
            </w:r>
            <w:r w:rsidR="005F27BC">
              <w:rPr>
                <w:rFonts w:ascii="Times New Roman" w:hAnsi="Times New Roman"/>
                <w:sz w:val="24"/>
                <w:szCs w:val="24"/>
              </w:rPr>
              <w:t xml:space="preserve"> (vertskommune)</w:t>
            </w:r>
            <w:r w:rsidRPr="00F9267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9267F">
              <w:rPr>
                <w:rFonts w:ascii="Times New Roman" w:hAnsi="Times New Roman"/>
                <w:sz w:val="24"/>
                <w:szCs w:val="24"/>
              </w:rPr>
              <w:t xml:space="preserve">det </w:t>
            </w:r>
            <w:r w:rsidRPr="00F9267F">
              <w:rPr>
                <w:rFonts w:ascii="Times New Roman" w:hAnsi="Times New Roman"/>
                <w:sz w:val="24"/>
                <w:szCs w:val="24"/>
              </w:rPr>
              <w:t>sende</w:t>
            </w:r>
            <w:r w:rsidRPr="00F9267F">
              <w:rPr>
                <w:rFonts w:ascii="Times New Roman" w:hAnsi="Times New Roman"/>
                <w:sz w:val="24"/>
                <w:szCs w:val="24"/>
              </w:rPr>
              <w:t>s</w:t>
            </w:r>
            <w:r w:rsidRPr="00F9267F">
              <w:rPr>
                <w:rFonts w:ascii="Times New Roman" w:hAnsi="Times New Roman"/>
                <w:sz w:val="24"/>
                <w:szCs w:val="24"/>
              </w:rPr>
              <w:t xml:space="preserve"> ut melding til daglig ledere</w:t>
            </w:r>
            <w:r w:rsidRPr="00F9267F">
              <w:rPr>
                <w:rFonts w:ascii="Times New Roman" w:hAnsi="Times New Roman"/>
                <w:sz w:val="24"/>
                <w:szCs w:val="24"/>
              </w:rPr>
              <w:t xml:space="preserve"> i de interkommunale </w:t>
            </w:r>
            <w:r w:rsidR="00F9267F" w:rsidRPr="00F9267F">
              <w:rPr>
                <w:rFonts w:ascii="Times New Roman" w:hAnsi="Times New Roman"/>
                <w:sz w:val="24"/>
                <w:szCs w:val="24"/>
              </w:rPr>
              <w:t>samarbeidene om</w:t>
            </w:r>
            <w:r w:rsidRPr="00F9267F">
              <w:rPr>
                <w:rFonts w:ascii="Times New Roman" w:hAnsi="Times New Roman"/>
                <w:sz w:val="24"/>
                <w:szCs w:val="24"/>
              </w:rPr>
              <w:t xml:space="preserve"> at budsjettet for 2015 skal holdes på samme nivå som 2014 uten justering.</w:t>
            </w:r>
          </w:p>
          <w:p w:rsidR="00874F6A" w:rsidRDefault="00874F6A" w:rsidP="00A01D4F">
            <w:pPr>
              <w:pStyle w:val="Dokumenttekst"/>
              <w:rPr>
                <w:szCs w:val="24"/>
              </w:rPr>
            </w:pPr>
          </w:p>
          <w:p w:rsidR="007349F6" w:rsidRPr="007349F6" w:rsidRDefault="007349F6" w:rsidP="00A01D4F">
            <w:pPr>
              <w:pStyle w:val="Dokumenttekst"/>
              <w:rPr>
                <w:szCs w:val="24"/>
              </w:rPr>
            </w:pPr>
            <w:r>
              <w:rPr>
                <w:szCs w:val="24"/>
              </w:rPr>
              <w:t xml:space="preserve">GKI: </w:t>
            </w:r>
            <w:r>
              <w:rPr>
                <w:szCs w:val="24"/>
              </w:rPr>
              <w:br/>
            </w:r>
            <w:r w:rsidRPr="007349F6">
              <w:rPr>
                <w:szCs w:val="24"/>
              </w:rPr>
              <w:t>Følgende sak bli tatt opp av styreleder på vegne av GKI:</w:t>
            </w:r>
          </w:p>
          <w:p w:rsidR="007349F6" w:rsidRPr="007349F6" w:rsidRDefault="007349F6" w:rsidP="00734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  <w:r w:rsidRPr="007349F6">
              <w:rPr>
                <w:rFonts w:ascii="Times New Roman" w:hAnsi="Times New Roman"/>
                <w:sz w:val="24"/>
              </w:rPr>
              <w:t>edrørende kommunesamarbeid og GKI sine bundne fond:</w:t>
            </w:r>
          </w:p>
          <w:p w:rsidR="007349F6" w:rsidRPr="007349F6" w:rsidRDefault="007349F6" w:rsidP="007349F6">
            <w:pPr>
              <w:rPr>
                <w:rFonts w:ascii="Times New Roman" w:hAnsi="Times New Roman"/>
                <w:sz w:val="24"/>
              </w:rPr>
            </w:pPr>
          </w:p>
          <w:p w:rsidR="007349F6" w:rsidRPr="007349F6" w:rsidRDefault="007349F6" w:rsidP="007349F6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349F6">
              <w:rPr>
                <w:rFonts w:ascii="Times New Roman" w:hAnsi="Times New Roman"/>
                <w:b/>
                <w:bCs/>
                <w:sz w:val="24"/>
              </w:rPr>
              <w:t>Fond navn                                                                                                        Status</w:t>
            </w:r>
          </w:p>
          <w:p w:rsidR="007349F6" w:rsidRPr="007349F6" w:rsidRDefault="007349F6" w:rsidP="007349F6">
            <w:pPr>
              <w:rPr>
                <w:rFonts w:ascii="Times New Roman" w:hAnsi="Times New Roman"/>
                <w:sz w:val="24"/>
              </w:rPr>
            </w:pPr>
            <w:r w:rsidRPr="007349F6"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 w:rsidRPr="007349F6">
              <w:rPr>
                <w:rFonts w:ascii="Times New Roman" w:hAnsi="Times New Roman"/>
                <w:sz w:val="24"/>
              </w:rPr>
              <w:t>Oppstartsmidler</w:t>
            </w:r>
            <w:proofErr w:type="spellEnd"/>
            <w:r w:rsidRPr="007349F6">
              <w:rPr>
                <w:rFonts w:ascii="Times New Roman" w:hAnsi="Times New Roman"/>
                <w:sz w:val="24"/>
              </w:rPr>
              <w:t xml:space="preserve"> GKI                                                                              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349F6">
              <w:rPr>
                <w:rFonts w:ascii="Times New Roman" w:hAnsi="Times New Roman"/>
                <w:sz w:val="24"/>
              </w:rPr>
              <w:t xml:space="preserve">kr 339.941 </w:t>
            </w:r>
          </w:p>
          <w:p w:rsidR="007349F6" w:rsidRPr="007349F6" w:rsidRDefault="007349F6" w:rsidP="007349F6">
            <w:pPr>
              <w:rPr>
                <w:rFonts w:ascii="Times New Roman" w:hAnsi="Times New Roman"/>
                <w:sz w:val="24"/>
              </w:rPr>
            </w:pPr>
            <w:r w:rsidRPr="007349F6">
              <w:rPr>
                <w:rFonts w:ascii="Times New Roman" w:hAnsi="Times New Roman"/>
                <w:sz w:val="24"/>
              </w:rPr>
              <w:t xml:space="preserve">2. GKI – Knutepunkt for miljø og samfunnsansvar Telemark      </w:t>
            </w:r>
            <w:r>
              <w:rPr>
                <w:rFonts w:ascii="Times New Roman" w:hAnsi="Times New Roman"/>
                <w:sz w:val="24"/>
              </w:rPr>
              <w:t xml:space="preserve">               </w:t>
            </w:r>
            <w:r w:rsidRPr="007349F6">
              <w:rPr>
                <w:rFonts w:ascii="Times New Roman" w:hAnsi="Times New Roman"/>
                <w:sz w:val="24"/>
              </w:rPr>
              <w:t>kr 563.394*</w:t>
            </w:r>
          </w:p>
          <w:p w:rsidR="007349F6" w:rsidRPr="007349F6" w:rsidRDefault="007349F6" w:rsidP="007349F6">
            <w:pPr>
              <w:rPr>
                <w:rFonts w:ascii="Times New Roman" w:hAnsi="Times New Roman"/>
                <w:sz w:val="24"/>
              </w:rPr>
            </w:pPr>
            <w:r w:rsidRPr="007349F6">
              <w:rPr>
                <w:rFonts w:ascii="Times New Roman" w:hAnsi="Times New Roman"/>
                <w:sz w:val="24"/>
              </w:rPr>
              <w:t>3. Overskudd GKI 2012                                                                                kr 290.964</w:t>
            </w:r>
          </w:p>
          <w:p w:rsidR="007349F6" w:rsidRPr="007349F6" w:rsidRDefault="007349F6" w:rsidP="007349F6">
            <w:pPr>
              <w:rPr>
                <w:rFonts w:ascii="Times New Roman" w:hAnsi="Times New Roman"/>
                <w:sz w:val="24"/>
                <w:u w:val="single"/>
              </w:rPr>
            </w:pPr>
            <w:r w:rsidRPr="007349F6">
              <w:rPr>
                <w:rFonts w:ascii="Times New Roman" w:hAnsi="Times New Roman"/>
                <w:sz w:val="24"/>
                <w:u w:val="single"/>
              </w:rPr>
              <w:t>Overskudd GKI 2013                                                                                    kr 273.000</w:t>
            </w:r>
          </w:p>
          <w:p w:rsidR="007349F6" w:rsidRPr="007349F6" w:rsidRDefault="007349F6" w:rsidP="007349F6">
            <w:pPr>
              <w:rPr>
                <w:rFonts w:ascii="Times New Roman" w:hAnsi="Times New Roman"/>
                <w:sz w:val="24"/>
                <w:u w:val="single"/>
              </w:rPr>
            </w:pPr>
            <w:r w:rsidRPr="007349F6">
              <w:rPr>
                <w:rFonts w:ascii="Times New Roman" w:hAnsi="Times New Roman"/>
                <w:sz w:val="24"/>
                <w:u w:val="single"/>
              </w:rPr>
              <w:t>Sum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7349F6">
              <w:rPr>
                <w:rFonts w:ascii="Times New Roman" w:hAnsi="Times New Roman"/>
                <w:sz w:val="24"/>
                <w:u w:val="single"/>
              </w:rPr>
              <w:t>  kr 1.467.299</w:t>
            </w:r>
          </w:p>
          <w:p w:rsidR="007349F6" w:rsidRPr="007349F6" w:rsidRDefault="007349F6" w:rsidP="007349F6">
            <w:pPr>
              <w:rPr>
                <w:rFonts w:ascii="Times New Roman" w:hAnsi="Times New Roman"/>
                <w:sz w:val="24"/>
              </w:rPr>
            </w:pPr>
          </w:p>
          <w:p w:rsidR="007349F6" w:rsidRPr="007349F6" w:rsidRDefault="007349F6" w:rsidP="007349F6">
            <w:pPr>
              <w:rPr>
                <w:rFonts w:ascii="Times New Roman" w:hAnsi="Times New Roman"/>
                <w:sz w:val="24"/>
              </w:rPr>
            </w:pPr>
            <w:r w:rsidRPr="007349F6">
              <w:rPr>
                <w:rFonts w:ascii="Times New Roman" w:hAnsi="Times New Roman"/>
                <w:sz w:val="24"/>
              </w:rPr>
              <w:t xml:space="preserve">*GKI kunne beholde midlene, og de skulle benyttes til miljøretta formål, jf. </w:t>
            </w:r>
            <w:r>
              <w:rPr>
                <w:rFonts w:ascii="Times New Roman" w:hAnsi="Times New Roman"/>
                <w:sz w:val="24"/>
              </w:rPr>
              <w:t xml:space="preserve">Ass. </w:t>
            </w:r>
            <w:r w:rsidRPr="007349F6">
              <w:rPr>
                <w:rFonts w:ascii="Times New Roman" w:hAnsi="Times New Roman"/>
                <w:sz w:val="24"/>
              </w:rPr>
              <w:t>fylkesmann Arne Malme.</w:t>
            </w:r>
          </w:p>
          <w:p w:rsidR="007349F6" w:rsidRPr="007349F6" w:rsidRDefault="007349F6" w:rsidP="007349F6">
            <w:pPr>
              <w:rPr>
                <w:rFonts w:ascii="Times New Roman" w:hAnsi="Times New Roman"/>
                <w:sz w:val="24"/>
              </w:rPr>
            </w:pPr>
            <w:r w:rsidRPr="007349F6">
              <w:rPr>
                <w:rFonts w:ascii="Times New Roman" w:hAnsi="Times New Roman"/>
                <w:sz w:val="24"/>
              </w:rPr>
              <w:t xml:space="preserve">(jf. opplysninger i telefonsamtale med Åsmund </w:t>
            </w:r>
            <w:proofErr w:type="spellStart"/>
            <w:r w:rsidRPr="007349F6">
              <w:rPr>
                <w:rFonts w:ascii="Times New Roman" w:hAnsi="Times New Roman"/>
                <w:sz w:val="24"/>
              </w:rPr>
              <w:t>Gusfre</w:t>
            </w:r>
            <w:proofErr w:type="spellEnd"/>
            <w:r w:rsidRPr="007349F6">
              <w:rPr>
                <w:rFonts w:ascii="Times New Roman" w:hAnsi="Times New Roman"/>
                <w:sz w:val="24"/>
              </w:rPr>
              <w:t xml:space="preserve"> 06.06.2014)</w:t>
            </w:r>
          </w:p>
          <w:p w:rsidR="007349F6" w:rsidRPr="007349F6" w:rsidRDefault="007349F6" w:rsidP="007349F6">
            <w:pPr>
              <w:rPr>
                <w:rFonts w:ascii="Times New Roman" w:hAnsi="Times New Roman"/>
                <w:sz w:val="24"/>
              </w:rPr>
            </w:pPr>
          </w:p>
          <w:p w:rsidR="007349F6" w:rsidRPr="007349F6" w:rsidRDefault="007349F6" w:rsidP="007349F6">
            <w:pPr>
              <w:rPr>
                <w:rFonts w:ascii="Times New Roman" w:hAnsi="Times New Roman"/>
                <w:sz w:val="24"/>
              </w:rPr>
            </w:pPr>
          </w:p>
          <w:p w:rsidR="007349F6" w:rsidRPr="007349F6" w:rsidRDefault="007349F6" w:rsidP="007349F6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349F6">
              <w:rPr>
                <w:rFonts w:ascii="Times New Roman" w:hAnsi="Times New Roman"/>
                <w:b/>
                <w:bCs/>
                <w:sz w:val="24"/>
              </w:rPr>
              <w:t>Forslag til tekst mht. rådmannsmøte 11.06.2014:</w:t>
            </w:r>
          </w:p>
          <w:p w:rsidR="007349F6" w:rsidRPr="007349F6" w:rsidRDefault="007349F6" w:rsidP="007349F6">
            <w:pPr>
              <w:rPr>
                <w:rFonts w:ascii="Times New Roman" w:hAnsi="Times New Roman"/>
                <w:sz w:val="24"/>
              </w:rPr>
            </w:pPr>
            <w:r w:rsidRPr="007349F6">
              <w:rPr>
                <w:rFonts w:ascii="Times New Roman" w:hAnsi="Times New Roman"/>
                <w:sz w:val="24"/>
              </w:rPr>
              <w:t xml:space="preserve">GKI v/daglig leder innstiller på at opparbeidede midler, i form av tilskudd/fond/økonomi, beholdes av GKI som en buffer for 2015 og senere år. </w:t>
            </w:r>
          </w:p>
          <w:p w:rsidR="007349F6" w:rsidRPr="007349F6" w:rsidRDefault="007349F6" w:rsidP="007349F6">
            <w:pPr>
              <w:rPr>
                <w:rFonts w:ascii="Times New Roman" w:hAnsi="Times New Roman"/>
                <w:sz w:val="24"/>
              </w:rPr>
            </w:pPr>
          </w:p>
          <w:p w:rsidR="007349F6" w:rsidRPr="007349F6" w:rsidRDefault="007349F6" w:rsidP="007349F6">
            <w:pPr>
              <w:rPr>
                <w:rFonts w:ascii="Times New Roman" w:hAnsi="Times New Roman"/>
                <w:sz w:val="24"/>
              </w:rPr>
            </w:pPr>
            <w:r w:rsidRPr="007349F6">
              <w:rPr>
                <w:rFonts w:ascii="Times New Roman" w:hAnsi="Times New Roman"/>
                <w:sz w:val="24"/>
              </w:rPr>
              <w:t>Begrunnelse:</w:t>
            </w:r>
          </w:p>
          <w:p w:rsidR="007349F6" w:rsidRPr="007349F6" w:rsidRDefault="007349F6" w:rsidP="007349F6">
            <w:pPr>
              <w:rPr>
                <w:rFonts w:ascii="Times New Roman" w:hAnsi="Times New Roman"/>
                <w:sz w:val="24"/>
              </w:rPr>
            </w:pPr>
            <w:r w:rsidRPr="007349F6">
              <w:rPr>
                <w:rFonts w:ascii="Times New Roman" w:hAnsi="Times New Roman"/>
                <w:sz w:val="24"/>
              </w:rPr>
              <w:t xml:space="preserve">*GKI regner med et inntektsbortfall på 400.000 relatert til </w:t>
            </w:r>
            <w:proofErr w:type="spellStart"/>
            <w:r w:rsidRPr="007349F6">
              <w:rPr>
                <w:rFonts w:ascii="Times New Roman" w:hAnsi="Times New Roman"/>
                <w:sz w:val="24"/>
              </w:rPr>
              <w:t>eHandel</w:t>
            </w:r>
            <w:proofErr w:type="spellEnd"/>
            <w:r w:rsidRPr="007349F6">
              <w:rPr>
                <w:rFonts w:ascii="Times New Roman" w:hAnsi="Times New Roman"/>
                <w:sz w:val="24"/>
              </w:rPr>
              <w:t>, hvor sluttrapport skal leveres desember 2014.</w:t>
            </w:r>
          </w:p>
          <w:p w:rsidR="007349F6" w:rsidRPr="007349F6" w:rsidRDefault="007349F6" w:rsidP="007349F6">
            <w:pPr>
              <w:rPr>
                <w:rFonts w:ascii="Times New Roman" w:hAnsi="Times New Roman"/>
                <w:sz w:val="24"/>
              </w:rPr>
            </w:pPr>
            <w:r w:rsidRPr="007349F6">
              <w:rPr>
                <w:rFonts w:ascii="Times New Roman" w:hAnsi="Times New Roman"/>
                <w:sz w:val="24"/>
              </w:rPr>
              <w:t>*Salg av tjenester er meget variabelt, og kan påføre GKI en svikt på kr 100.000 – 150.000.</w:t>
            </w:r>
          </w:p>
          <w:p w:rsidR="007349F6" w:rsidRPr="007349F6" w:rsidRDefault="007349F6" w:rsidP="007349F6">
            <w:pPr>
              <w:rPr>
                <w:rFonts w:ascii="Times New Roman" w:hAnsi="Times New Roman"/>
                <w:sz w:val="24"/>
              </w:rPr>
            </w:pPr>
            <w:r w:rsidRPr="007349F6">
              <w:rPr>
                <w:rFonts w:ascii="Times New Roman" w:hAnsi="Times New Roman"/>
                <w:sz w:val="24"/>
              </w:rPr>
              <w:t xml:space="preserve">*De nærmeste år vil det derfor være behov for å balansere budsjettet med bruk av oppsparte fondsmidler, </w:t>
            </w:r>
          </w:p>
          <w:p w:rsidR="007349F6" w:rsidRPr="007349F6" w:rsidRDefault="007349F6" w:rsidP="007349F6">
            <w:pPr>
              <w:rPr>
                <w:rFonts w:ascii="Times New Roman" w:hAnsi="Times New Roman"/>
                <w:sz w:val="24"/>
              </w:rPr>
            </w:pPr>
            <w:r w:rsidRPr="007349F6">
              <w:rPr>
                <w:rFonts w:ascii="Times New Roman" w:hAnsi="Times New Roman"/>
                <w:sz w:val="24"/>
              </w:rPr>
              <w:t>forutsatt samme bemanning og driftsnivå som i dag.</w:t>
            </w:r>
          </w:p>
          <w:p w:rsidR="007349F6" w:rsidRDefault="007349F6" w:rsidP="00A01D4F">
            <w:pPr>
              <w:pStyle w:val="Dokumenttekst"/>
              <w:rPr>
                <w:b/>
                <w:szCs w:val="24"/>
              </w:rPr>
            </w:pPr>
          </w:p>
          <w:p w:rsidR="00874F6A" w:rsidRDefault="00874F6A" w:rsidP="00A01D4F">
            <w:pPr>
              <w:pStyle w:val="Dokumenttekst"/>
              <w:rPr>
                <w:b/>
                <w:szCs w:val="24"/>
              </w:rPr>
            </w:pPr>
          </w:p>
          <w:p w:rsidR="007349F6" w:rsidRPr="007349F6" w:rsidRDefault="00813EF3" w:rsidP="007349F6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 w:rsidRPr="007349F6">
              <w:rPr>
                <w:rFonts w:ascii="Times New Roman" w:hAnsi="Times New Roman"/>
                <w:b/>
                <w:sz w:val="24"/>
                <w:szCs w:val="24"/>
              </w:rPr>
              <w:t>Konklusjon</w:t>
            </w:r>
            <w:r w:rsidR="007349F6">
              <w:rPr>
                <w:b/>
                <w:szCs w:val="24"/>
              </w:rPr>
              <w:br/>
            </w:r>
            <w:r w:rsidR="007349F6" w:rsidRPr="007349F6">
              <w:rPr>
                <w:rFonts w:ascii="Times New Roman" w:hAnsi="Times New Roman"/>
                <w:sz w:val="24"/>
                <w:szCs w:val="24"/>
              </w:rPr>
              <w:t>Arbeidet med en økonomisk gjennomgang av de interkommunale samarbeidene og selskapene videreføres etter sommeren.</w:t>
            </w:r>
            <w:r w:rsidR="007349F6" w:rsidRPr="007349F6">
              <w:rPr>
                <w:rFonts w:ascii="Times New Roman" w:hAnsi="Times New Roman"/>
                <w:sz w:val="24"/>
                <w:szCs w:val="24"/>
              </w:rPr>
              <w:br/>
            </w:r>
            <w:r w:rsidR="007349F6">
              <w:rPr>
                <w:rFonts w:ascii="Times New Roman" w:hAnsi="Times New Roman"/>
                <w:sz w:val="24"/>
                <w:szCs w:val="24"/>
              </w:rPr>
              <w:t>D</w:t>
            </w:r>
            <w:r w:rsidR="007349F6" w:rsidRPr="007349F6">
              <w:rPr>
                <w:rFonts w:ascii="Times New Roman" w:hAnsi="Times New Roman"/>
                <w:sz w:val="24"/>
                <w:szCs w:val="24"/>
              </w:rPr>
              <w:t>et sendes ut melding til daglig ledere i de interkommunale samarbeidene om at budsjettet for 2015 skal holdes på samme nivå som 2014 uten justering.</w:t>
            </w:r>
          </w:p>
          <w:p w:rsidR="007349F6" w:rsidRDefault="007349F6" w:rsidP="00A01D4F">
            <w:pPr>
              <w:pStyle w:val="Dokumenttekst"/>
              <w:rPr>
                <w:szCs w:val="24"/>
              </w:rPr>
            </w:pPr>
          </w:p>
          <w:p w:rsidR="003E22A5" w:rsidRPr="007349F6" w:rsidRDefault="007349F6" w:rsidP="00A01D4F">
            <w:pPr>
              <w:pStyle w:val="Dokumenttekst"/>
              <w:rPr>
                <w:szCs w:val="24"/>
              </w:rPr>
            </w:pPr>
            <w:r>
              <w:rPr>
                <w:szCs w:val="24"/>
              </w:rPr>
              <w:t xml:space="preserve">GKI: Rådmennene støtter daglig leder for </w:t>
            </w:r>
            <w:proofErr w:type="spellStart"/>
            <w:r>
              <w:rPr>
                <w:szCs w:val="24"/>
              </w:rPr>
              <w:t>GKIs</w:t>
            </w:r>
            <w:proofErr w:type="spellEnd"/>
            <w:r>
              <w:rPr>
                <w:szCs w:val="24"/>
              </w:rPr>
              <w:t xml:space="preserve"> innstilling om at o</w:t>
            </w:r>
            <w:r w:rsidRPr="007349F6">
              <w:rPr>
                <w:szCs w:val="24"/>
              </w:rPr>
              <w:t>pparbeidede midler, i form av tilskudd/fond/økonomi, beholdes av GKI som en buffer for 2015 og senere år.</w:t>
            </w:r>
          </w:p>
          <w:p w:rsidR="004C635B" w:rsidRPr="0027533B" w:rsidRDefault="004C635B" w:rsidP="00874F6A">
            <w:pPr>
              <w:pStyle w:val="Dokumenttekst"/>
              <w:rPr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13EF3" w:rsidRDefault="00813EF3">
            <w:pPr>
              <w:pStyle w:val="Dokumenttekst"/>
              <w:rPr>
                <w:bCs/>
              </w:rPr>
            </w:pPr>
          </w:p>
          <w:p w:rsidR="00813EF3" w:rsidRDefault="00813EF3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13EF3" w:rsidRDefault="00813EF3">
            <w:pPr>
              <w:pStyle w:val="Dokumenttekst"/>
              <w:rPr>
                <w:bCs/>
              </w:rPr>
            </w:pPr>
          </w:p>
          <w:p w:rsidR="00C32691" w:rsidRDefault="00C32691">
            <w:pPr>
              <w:pStyle w:val="Dokumenttekst"/>
              <w:rPr>
                <w:bCs/>
              </w:rPr>
            </w:pPr>
          </w:p>
          <w:p w:rsidR="00AE16E5" w:rsidRDefault="00AE16E5">
            <w:pPr>
              <w:pStyle w:val="Dokumenttekst"/>
              <w:rPr>
                <w:bCs/>
              </w:rPr>
            </w:pPr>
          </w:p>
          <w:p w:rsidR="00813EF3" w:rsidRDefault="00813EF3">
            <w:pPr>
              <w:pStyle w:val="Dokumenttekst"/>
              <w:rPr>
                <w:bCs/>
              </w:rPr>
            </w:pPr>
          </w:p>
          <w:p w:rsidR="00813EF3" w:rsidRDefault="00813EF3">
            <w:pPr>
              <w:pStyle w:val="Dokumenttekst"/>
              <w:rPr>
                <w:bCs/>
              </w:rPr>
            </w:pPr>
          </w:p>
          <w:p w:rsidR="004C635B" w:rsidRDefault="004C635B">
            <w:pPr>
              <w:pStyle w:val="Dokumenttekst"/>
              <w:rPr>
                <w:bCs/>
              </w:rPr>
            </w:pPr>
          </w:p>
          <w:p w:rsidR="004C635B" w:rsidRDefault="004C635B">
            <w:pPr>
              <w:pStyle w:val="Dokumenttekst"/>
              <w:rPr>
                <w:bCs/>
              </w:rPr>
            </w:pPr>
          </w:p>
          <w:p w:rsidR="004C635B" w:rsidRDefault="004C635B">
            <w:pPr>
              <w:pStyle w:val="Dokumenttekst"/>
              <w:rPr>
                <w:bCs/>
              </w:rPr>
            </w:pPr>
          </w:p>
          <w:p w:rsidR="004C635B" w:rsidRPr="00E1451C" w:rsidRDefault="004C635B">
            <w:pPr>
              <w:pStyle w:val="Dokumenttekst"/>
              <w:rPr>
                <w:bCs/>
              </w:rPr>
            </w:pPr>
          </w:p>
        </w:tc>
      </w:tr>
      <w:tr w:rsidR="00813EF3" w:rsidTr="008440A6"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:rsidR="00AE16E5" w:rsidRDefault="00AE16E5" w:rsidP="00C32691">
            <w:pPr>
              <w:pStyle w:val="Dokumenttekst"/>
              <w:rPr>
                <w:b/>
              </w:rPr>
            </w:pPr>
          </w:p>
          <w:p w:rsidR="007349F6" w:rsidRPr="007349F6" w:rsidRDefault="007349F6" w:rsidP="007349F6">
            <w:pPr>
              <w:pStyle w:val="Dokumenttekst"/>
              <w:rPr>
                <w:b/>
                <w:szCs w:val="24"/>
              </w:rPr>
            </w:pPr>
            <w:r w:rsidRPr="007349F6">
              <w:rPr>
                <w:b/>
                <w:szCs w:val="24"/>
              </w:rPr>
              <w:t>Sak 35/14 Kommunereform – prosess i Grenland</w:t>
            </w:r>
          </w:p>
          <w:p w:rsidR="003E22A5" w:rsidRDefault="007349F6" w:rsidP="007349F6">
            <w:pPr>
              <w:rPr>
                <w:rFonts w:ascii="Times New Roman" w:hAnsi="Times New Roman"/>
                <w:sz w:val="24"/>
              </w:rPr>
            </w:pPr>
            <w:r w:rsidRPr="007349F6">
              <w:rPr>
                <w:rFonts w:ascii="Times New Roman" w:hAnsi="Times New Roman"/>
                <w:sz w:val="24"/>
              </w:rPr>
              <w:t>Forslag fra Ordførerkollegiet: felles formannskapsmøte 8.-9. september 2014 i Kragerø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7349F6">
              <w:rPr>
                <w:rFonts w:ascii="Times New Roman" w:hAnsi="Times New Roman"/>
                <w:sz w:val="24"/>
              </w:rPr>
              <w:t xml:space="preserve"> </w:t>
            </w:r>
          </w:p>
          <w:p w:rsidR="00C169CC" w:rsidRDefault="00C169CC" w:rsidP="00C16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Opplegg for seminaret ble kort drøftet. Karianne drøfter dette videre </w:t>
            </w:r>
            <w:r w:rsidRPr="00C169CC">
              <w:rPr>
                <w:rFonts w:ascii="Times New Roman" w:hAnsi="Times New Roman"/>
                <w:sz w:val="24"/>
              </w:rPr>
              <w:t>med Stein Elseth hos Fylkesmannen i Telemark.</w:t>
            </w:r>
          </w:p>
          <w:p w:rsidR="008440A6" w:rsidRDefault="008440A6" w:rsidP="008440A6">
            <w:pPr>
              <w:rPr>
                <w:rFonts w:ascii="Times New Roman" w:hAnsi="Times New Roman"/>
                <w:sz w:val="24"/>
              </w:rPr>
            </w:pPr>
            <w:r w:rsidRPr="008440A6">
              <w:rPr>
                <w:rFonts w:ascii="Times New Roman" w:hAnsi="Times New Roman"/>
                <w:sz w:val="24"/>
              </w:rPr>
              <w:t>Ordførernes foreløpige signaler gå</w:t>
            </w:r>
            <w:r>
              <w:rPr>
                <w:rFonts w:ascii="Times New Roman" w:hAnsi="Times New Roman"/>
                <w:sz w:val="24"/>
              </w:rPr>
              <w:t>r ut på at de ønsker en dag med</w:t>
            </w:r>
            <w:r w:rsidR="00C169CC" w:rsidRPr="008440A6">
              <w:rPr>
                <w:rFonts w:ascii="Times New Roman" w:hAnsi="Times New Roman"/>
                <w:sz w:val="24"/>
              </w:rPr>
              <w:t xml:space="preserve"> informasjon og kompetanseheving på regjeringens kommun</w:t>
            </w:r>
            <w:r w:rsidRPr="008440A6">
              <w:rPr>
                <w:rFonts w:ascii="Times New Roman" w:hAnsi="Times New Roman"/>
                <w:sz w:val="24"/>
              </w:rPr>
              <w:t xml:space="preserve">ereform. </w:t>
            </w:r>
          </w:p>
          <w:p w:rsidR="008440A6" w:rsidRDefault="008440A6" w:rsidP="008440A6">
            <w:pPr>
              <w:rPr>
                <w:rFonts w:ascii="Times New Roman" w:hAnsi="Times New Roman"/>
                <w:sz w:val="24"/>
              </w:rPr>
            </w:pPr>
          </w:p>
          <w:p w:rsidR="00DB31FF" w:rsidRPr="00DB31FF" w:rsidRDefault="00DA4D72" w:rsidP="008440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Rådmannskollegiet foreslår følgende:</w:t>
            </w:r>
            <w:r>
              <w:rPr>
                <w:rFonts w:ascii="Times New Roman" w:hAnsi="Times New Roman"/>
                <w:sz w:val="24"/>
              </w:rPr>
              <w:br/>
            </w:r>
            <w:r w:rsidR="008440A6" w:rsidRPr="008440A6">
              <w:rPr>
                <w:rFonts w:ascii="Times New Roman" w:hAnsi="Times New Roman"/>
                <w:sz w:val="24"/>
              </w:rPr>
              <w:t xml:space="preserve">Formannskapene behandler sak som forplikter kommunene til å starte opp en prosess/utredning med tanke på å skaffe seg et godt grunnlag for mer forpliktende vedtak i neste kommunevalgperiode. </w:t>
            </w:r>
            <w:r w:rsidR="008440A6">
              <w:rPr>
                <w:rFonts w:ascii="Times New Roman" w:hAnsi="Times New Roman"/>
                <w:sz w:val="24"/>
              </w:rPr>
              <w:t>Forslag til v</w:t>
            </w:r>
            <w:r w:rsidR="008440A6" w:rsidRPr="00DB31FF">
              <w:rPr>
                <w:rFonts w:ascii="Times New Roman" w:hAnsi="Times New Roman"/>
                <w:sz w:val="24"/>
              </w:rPr>
              <w:t>edtak om at alle går for en prosess i samarbeid med nabokommunene.</w:t>
            </w:r>
            <w:r w:rsidR="008440A6">
              <w:rPr>
                <w:rFonts w:ascii="Times New Roman" w:hAnsi="Times New Roman"/>
                <w:sz w:val="24"/>
              </w:rPr>
              <w:t xml:space="preserve"> </w:t>
            </w:r>
            <w:r w:rsidR="00DB31FF" w:rsidRPr="00DB31FF">
              <w:rPr>
                <w:rFonts w:ascii="Times New Roman" w:hAnsi="Times New Roman"/>
                <w:sz w:val="24"/>
              </w:rPr>
              <w:t xml:space="preserve">Saksframlegg klar før </w:t>
            </w:r>
            <w:r w:rsidR="00DB31FF">
              <w:rPr>
                <w:rFonts w:ascii="Times New Roman" w:hAnsi="Times New Roman"/>
                <w:sz w:val="24"/>
              </w:rPr>
              <w:t>ordfører</w:t>
            </w:r>
            <w:r w:rsidR="00DB31FF" w:rsidRPr="00DB31FF">
              <w:rPr>
                <w:rFonts w:ascii="Times New Roman" w:hAnsi="Times New Roman"/>
                <w:sz w:val="24"/>
              </w:rPr>
              <w:t>møtet</w:t>
            </w:r>
            <w:r w:rsidR="00DB31FF">
              <w:rPr>
                <w:rFonts w:ascii="Times New Roman" w:hAnsi="Times New Roman"/>
                <w:sz w:val="24"/>
              </w:rPr>
              <w:t xml:space="preserve"> i august</w:t>
            </w:r>
            <w:r w:rsidR="00DB31FF" w:rsidRPr="00DB31FF">
              <w:rPr>
                <w:rFonts w:ascii="Times New Roman" w:hAnsi="Times New Roman"/>
                <w:sz w:val="24"/>
              </w:rPr>
              <w:t xml:space="preserve"> som avstemming med ordførerne</w:t>
            </w:r>
            <w:r w:rsidR="00DB31FF">
              <w:rPr>
                <w:rFonts w:ascii="Times New Roman" w:hAnsi="Times New Roman"/>
                <w:sz w:val="24"/>
              </w:rPr>
              <w:t xml:space="preserve"> før utsendelse til formannskapene.</w:t>
            </w:r>
            <w:r w:rsidR="00DB31FF" w:rsidRPr="00DB31FF">
              <w:rPr>
                <w:rFonts w:ascii="Times New Roman" w:hAnsi="Times New Roman"/>
                <w:sz w:val="24"/>
              </w:rPr>
              <w:t xml:space="preserve"> </w:t>
            </w:r>
            <w:r w:rsidR="00DB31FF" w:rsidRPr="00DB31FF">
              <w:rPr>
                <w:rFonts w:ascii="Times New Roman" w:hAnsi="Times New Roman"/>
                <w:sz w:val="24"/>
              </w:rPr>
              <w:t>Bør forplikte seg minimum til en prosess/utredning</w:t>
            </w:r>
            <w:r w:rsidR="00DB31FF">
              <w:rPr>
                <w:rFonts w:ascii="Times New Roman" w:hAnsi="Times New Roman"/>
                <w:sz w:val="24"/>
              </w:rPr>
              <w:t>.</w:t>
            </w:r>
            <w:r w:rsidR="00DB31FF" w:rsidRPr="00DB31FF">
              <w:rPr>
                <w:rFonts w:ascii="Times New Roman" w:hAnsi="Times New Roman"/>
                <w:sz w:val="24"/>
              </w:rPr>
              <w:t xml:space="preserve"> </w:t>
            </w:r>
            <w:r w:rsidR="008440A6">
              <w:rPr>
                <w:rFonts w:ascii="Times New Roman" w:hAnsi="Times New Roman"/>
                <w:sz w:val="24"/>
              </w:rPr>
              <w:t>Overordnet t</w:t>
            </w:r>
            <w:r w:rsidR="00DB31FF" w:rsidRPr="00DB31FF">
              <w:rPr>
                <w:rFonts w:ascii="Times New Roman" w:hAnsi="Times New Roman"/>
                <w:sz w:val="24"/>
              </w:rPr>
              <w:t>idsplan for prosessen.</w:t>
            </w:r>
          </w:p>
          <w:p w:rsidR="00DB31FF" w:rsidRPr="00DB31FF" w:rsidRDefault="00DB31FF" w:rsidP="00DB31FF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 w:rsidRPr="00DB31FF">
              <w:rPr>
                <w:rFonts w:ascii="Times New Roman" w:hAnsi="Times New Roman"/>
                <w:sz w:val="24"/>
                <w:szCs w:val="24"/>
              </w:rPr>
              <w:t>Det innkaller formelt til formannskapsmøte slik at de blir beslutningsdyktige.</w:t>
            </w:r>
          </w:p>
          <w:p w:rsidR="007349F6" w:rsidRPr="00DB31FF" w:rsidRDefault="007349F6" w:rsidP="00DB31FF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813EF3" w:rsidRPr="002D2735" w:rsidRDefault="00813EF3" w:rsidP="00E70609">
            <w:pPr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2D2735">
              <w:rPr>
                <w:rFonts w:ascii="Times New Roman" w:hAnsi="Times New Roman"/>
                <w:b/>
                <w:bCs/>
                <w:iCs/>
                <w:sz w:val="24"/>
              </w:rPr>
              <w:t>Konklusjon:</w:t>
            </w:r>
          </w:p>
          <w:p w:rsidR="008440A6" w:rsidRPr="008440A6" w:rsidRDefault="008440A6" w:rsidP="008440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Rådmannskollegiet</w:t>
            </w:r>
            <w:r>
              <w:rPr>
                <w:rFonts w:ascii="Times New Roman" w:hAnsi="Times New Roman"/>
                <w:sz w:val="24"/>
              </w:rPr>
              <w:t xml:space="preserve"> støtter forslaget om felles formannskapsmøte og </w:t>
            </w:r>
            <w:r>
              <w:rPr>
                <w:rFonts w:ascii="Times New Roman" w:hAnsi="Times New Roman"/>
                <w:sz w:val="24"/>
              </w:rPr>
              <w:t>foreslår at f</w:t>
            </w:r>
            <w:r w:rsidRPr="008440A6">
              <w:rPr>
                <w:rFonts w:ascii="Times New Roman" w:hAnsi="Times New Roman"/>
                <w:sz w:val="24"/>
              </w:rPr>
              <w:t>ormannskapene innkalles til formelt formannskapsmøte og det sendes ut et felles saksframlegg i forkant som behandles av de enkelte formannskap på dag 2.</w:t>
            </w:r>
            <w:r w:rsidRPr="008440A6">
              <w:rPr>
                <w:rFonts w:ascii="Times New Roman" w:hAnsi="Times New Roman"/>
                <w:sz w:val="24"/>
              </w:rPr>
              <w:t xml:space="preserve"> </w:t>
            </w:r>
            <w:r w:rsidRPr="008440A6">
              <w:rPr>
                <w:rFonts w:ascii="Times New Roman" w:hAnsi="Times New Roman"/>
                <w:sz w:val="24"/>
              </w:rPr>
              <w:t>Formannskapene behandler sak som forplikter kommunene til å starte opp en prosess/utredning med tanke på å skaffe seg et godt grunnlag for mer forpliktende vedtak i neste kommunevalgperiode.</w:t>
            </w:r>
          </w:p>
          <w:p w:rsidR="008440A6" w:rsidRPr="00DB31FF" w:rsidRDefault="008440A6" w:rsidP="008440A6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Karianne lager utkast til sak som oversendes rådmennene senest 20. august for drøfting og ferdigstillelse per epost. Legges frem for ordførerkollegiet 22. august.</w:t>
            </w:r>
          </w:p>
          <w:p w:rsidR="00AE16E5" w:rsidRPr="00E92C3A" w:rsidRDefault="00AE16E5" w:rsidP="007349F6">
            <w:pPr>
              <w:rPr>
                <w:b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13EF3" w:rsidRDefault="00813EF3">
            <w:pPr>
              <w:pStyle w:val="Dokumenttekst"/>
              <w:rPr>
                <w:bCs/>
              </w:rPr>
            </w:pPr>
          </w:p>
          <w:p w:rsidR="00813EF3" w:rsidRDefault="00813EF3">
            <w:pPr>
              <w:pStyle w:val="Dokumenttekst"/>
              <w:rPr>
                <w:bCs/>
              </w:rPr>
            </w:pPr>
          </w:p>
          <w:p w:rsidR="00813EF3" w:rsidRDefault="00813EF3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440A6" w:rsidRDefault="008440A6">
            <w:pPr>
              <w:pStyle w:val="Dokumenttekst"/>
              <w:rPr>
                <w:bCs/>
              </w:rPr>
            </w:pPr>
          </w:p>
          <w:p w:rsidR="00813EF3" w:rsidRDefault="008440A6">
            <w:pPr>
              <w:pStyle w:val="Dokumenttekst"/>
              <w:rPr>
                <w:bCs/>
              </w:rPr>
            </w:pPr>
            <w:r>
              <w:rPr>
                <w:bCs/>
              </w:rPr>
              <w:t>Karianne</w:t>
            </w:r>
          </w:p>
          <w:p w:rsidR="00813EF3" w:rsidRDefault="00813EF3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A27830" w:rsidRDefault="00A27830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Pr="00E1451C" w:rsidRDefault="0022188F" w:rsidP="003E22A5">
            <w:pPr>
              <w:pStyle w:val="Dokumenttekst"/>
              <w:rPr>
                <w:bCs/>
              </w:rPr>
            </w:pPr>
          </w:p>
        </w:tc>
      </w:tr>
      <w:tr w:rsidR="00813EF3" w:rsidTr="008440A6"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:rsidR="00AE16E5" w:rsidRDefault="00AE16E5" w:rsidP="003E22A5">
            <w:pP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</w:p>
          <w:p w:rsidR="008440A6" w:rsidRDefault="008440A6" w:rsidP="008440A6">
            <w:pPr>
              <w:pStyle w:val="Dokumenttekst"/>
              <w:rPr>
                <w:b/>
              </w:rPr>
            </w:pPr>
            <w:r w:rsidRPr="0082469C">
              <w:rPr>
                <w:b/>
              </w:rPr>
              <w:t xml:space="preserve">Sak </w:t>
            </w:r>
            <w:r>
              <w:rPr>
                <w:b/>
              </w:rPr>
              <w:t>36/14 Høringer mm</w:t>
            </w:r>
          </w:p>
          <w:p w:rsidR="003E22A5" w:rsidRPr="008440A6" w:rsidRDefault="008440A6" w:rsidP="003E22A5">
            <w:pPr>
              <w:rPr>
                <w:rFonts w:ascii="Times New Roman" w:hAnsi="Times New Roman"/>
                <w:bCs/>
                <w:sz w:val="24"/>
              </w:rPr>
            </w:pPr>
            <w:r w:rsidRPr="008440A6">
              <w:rPr>
                <w:rFonts w:ascii="Times New Roman" w:hAnsi="Times New Roman"/>
                <w:bCs/>
                <w:sz w:val="24"/>
              </w:rPr>
              <w:t>Ingen høringer ble behandlet.</w:t>
            </w:r>
          </w:p>
          <w:p w:rsidR="008440A6" w:rsidRPr="003E22A5" w:rsidRDefault="008440A6" w:rsidP="003E22A5">
            <w:pPr>
              <w:rPr>
                <w:bCs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13EF3" w:rsidRDefault="00813EF3" w:rsidP="00686648">
            <w:pPr>
              <w:pStyle w:val="Dokumenttekst"/>
              <w:rPr>
                <w:bCs/>
              </w:rPr>
            </w:pPr>
          </w:p>
          <w:p w:rsidR="0022188F" w:rsidRPr="001258BF" w:rsidRDefault="0022188F" w:rsidP="003E22A5">
            <w:pPr>
              <w:pStyle w:val="Dokumenttekst"/>
              <w:rPr>
                <w:bCs/>
              </w:rPr>
            </w:pPr>
          </w:p>
        </w:tc>
      </w:tr>
      <w:tr w:rsidR="00813EF3" w:rsidTr="008440A6"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:rsidR="00AE16E5" w:rsidRDefault="00AE16E5" w:rsidP="0022188F">
            <w:pPr>
              <w:pStyle w:val="Dokumenttekst"/>
              <w:rPr>
                <w:b/>
              </w:rPr>
            </w:pPr>
          </w:p>
          <w:p w:rsidR="008440A6" w:rsidRPr="008440A6" w:rsidRDefault="008440A6" w:rsidP="008440A6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 w:rsidRPr="008440A6">
              <w:rPr>
                <w:rFonts w:ascii="Times New Roman" w:hAnsi="Times New Roman"/>
                <w:b/>
                <w:sz w:val="24"/>
                <w:szCs w:val="24"/>
              </w:rPr>
              <w:t>Sak 37/14 Eventuelt</w:t>
            </w:r>
            <w:r w:rsidR="00B008BF" w:rsidRPr="008440A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B008BF">
              <w:rPr>
                <w:b/>
              </w:rPr>
              <w:t xml:space="preserve"> - </w:t>
            </w:r>
            <w:proofErr w:type="spellStart"/>
            <w:r w:rsidRPr="008440A6">
              <w:rPr>
                <w:rFonts w:ascii="Times New Roman" w:hAnsi="Times New Roman"/>
                <w:sz w:val="24"/>
                <w:szCs w:val="24"/>
              </w:rPr>
              <w:t>Romleir</w:t>
            </w:r>
            <w:proofErr w:type="spellEnd"/>
            <w:r w:rsidRPr="008440A6">
              <w:rPr>
                <w:rFonts w:ascii="Times New Roman" w:hAnsi="Times New Roman"/>
                <w:sz w:val="24"/>
                <w:szCs w:val="24"/>
              </w:rPr>
              <w:t xml:space="preserve">-  de øvrige avventer behandlingen i Porsgrunn. </w:t>
            </w:r>
          </w:p>
          <w:p w:rsidR="00813EF3" w:rsidRPr="00654882" w:rsidRDefault="00813EF3" w:rsidP="008440A6">
            <w:pPr>
              <w:pStyle w:val="Dokumenttekst"/>
              <w:rPr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13EF3" w:rsidRDefault="00813EF3" w:rsidP="00686648">
            <w:pPr>
              <w:pStyle w:val="Dokumenttekst"/>
              <w:rPr>
                <w:bCs/>
              </w:rPr>
            </w:pPr>
          </w:p>
          <w:p w:rsidR="00813EF3" w:rsidRDefault="00813EF3" w:rsidP="00686648">
            <w:pPr>
              <w:pStyle w:val="Dokumenttekst"/>
              <w:rPr>
                <w:bCs/>
              </w:rPr>
            </w:pPr>
          </w:p>
          <w:p w:rsidR="00813EF3" w:rsidRDefault="00813EF3" w:rsidP="00686648">
            <w:pPr>
              <w:pStyle w:val="Dokumenttekst"/>
              <w:rPr>
                <w:bCs/>
              </w:rPr>
            </w:pPr>
          </w:p>
          <w:p w:rsidR="0079417D" w:rsidRDefault="0079417D" w:rsidP="0088281F">
            <w:pPr>
              <w:pStyle w:val="Dokumenttekst"/>
              <w:rPr>
                <w:bCs/>
              </w:rPr>
            </w:pPr>
          </w:p>
        </w:tc>
      </w:tr>
    </w:tbl>
    <w:p w:rsidR="00AE16E5" w:rsidRDefault="00AE16E5" w:rsidP="004B7F0B">
      <w:pPr>
        <w:rPr>
          <w:rFonts w:ascii="Arial" w:hAnsi="Arial" w:cs="Arial"/>
          <w:b/>
          <w:sz w:val="24"/>
          <w:szCs w:val="28"/>
        </w:rPr>
      </w:pPr>
    </w:p>
    <w:p w:rsidR="008440A6" w:rsidRDefault="008440A6" w:rsidP="004B7F0B">
      <w:pPr>
        <w:rPr>
          <w:rFonts w:ascii="Arial" w:hAnsi="Arial" w:cs="Arial"/>
          <w:b/>
          <w:sz w:val="24"/>
          <w:szCs w:val="28"/>
        </w:rPr>
      </w:pPr>
    </w:p>
    <w:p w:rsidR="008440A6" w:rsidRDefault="00813EF3" w:rsidP="004B7F0B">
      <w:pPr>
        <w:rPr>
          <w:rFonts w:ascii="Arial" w:hAnsi="Arial" w:cs="Arial"/>
          <w:b/>
          <w:sz w:val="24"/>
          <w:szCs w:val="28"/>
        </w:rPr>
      </w:pPr>
      <w:r w:rsidRPr="00EA3AE1">
        <w:rPr>
          <w:rFonts w:ascii="Arial" w:hAnsi="Arial" w:cs="Arial"/>
          <w:b/>
          <w:sz w:val="24"/>
          <w:szCs w:val="28"/>
        </w:rPr>
        <w:t>Neste rådmannsmøte</w:t>
      </w:r>
      <w:r w:rsidR="0079417D">
        <w:rPr>
          <w:rFonts w:ascii="Arial" w:hAnsi="Arial" w:cs="Arial"/>
          <w:b/>
          <w:sz w:val="24"/>
          <w:szCs w:val="28"/>
        </w:rPr>
        <w:t>:</w:t>
      </w:r>
    </w:p>
    <w:p w:rsidR="008440A6" w:rsidRDefault="008440A6" w:rsidP="004B7F0B">
      <w:pPr>
        <w:rPr>
          <w:rFonts w:ascii="Arial" w:hAnsi="Arial" w:cs="Arial"/>
          <w:b/>
          <w:sz w:val="24"/>
          <w:szCs w:val="28"/>
        </w:rPr>
      </w:pPr>
    </w:p>
    <w:p w:rsidR="0088281F" w:rsidRPr="00101E8A" w:rsidRDefault="008440A6" w:rsidP="004B7F0B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Mandag 8. september </w:t>
      </w:r>
      <w:proofErr w:type="spellStart"/>
      <w:r>
        <w:rPr>
          <w:rFonts w:ascii="Arial" w:hAnsi="Arial" w:cs="Arial"/>
          <w:b/>
          <w:sz w:val="24"/>
          <w:szCs w:val="28"/>
        </w:rPr>
        <w:t>kl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9.00 – 12.00 på Kragerø </w:t>
      </w:r>
      <w:proofErr w:type="spellStart"/>
      <w:r>
        <w:rPr>
          <w:rFonts w:ascii="Arial" w:hAnsi="Arial" w:cs="Arial"/>
          <w:b/>
          <w:sz w:val="24"/>
          <w:szCs w:val="28"/>
        </w:rPr>
        <w:t>Resort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i forkant av felles formannskapsmøte.</w:t>
      </w:r>
      <w:r w:rsidR="0079417D">
        <w:rPr>
          <w:rFonts w:ascii="Arial" w:hAnsi="Arial" w:cs="Arial"/>
          <w:b/>
          <w:sz w:val="24"/>
          <w:szCs w:val="28"/>
        </w:rPr>
        <w:br/>
      </w:r>
      <w:r w:rsidR="00813EF3" w:rsidRPr="00EA3AE1">
        <w:rPr>
          <w:rFonts w:ascii="Arial" w:hAnsi="Arial" w:cs="Arial"/>
          <w:b/>
          <w:sz w:val="24"/>
          <w:szCs w:val="28"/>
        </w:rPr>
        <w:t xml:space="preserve"> </w:t>
      </w:r>
    </w:p>
    <w:sectPr w:rsidR="0088281F" w:rsidRPr="00101E8A" w:rsidSect="00AF1360">
      <w:headerReference w:type="default" r:id="rId10"/>
      <w:footerReference w:type="default" r:id="rId11"/>
      <w:pgSz w:w="12242" w:h="15842" w:code="1"/>
      <w:pgMar w:top="16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AC6" w:rsidRDefault="00245AC6">
      <w:r>
        <w:separator/>
      </w:r>
    </w:p>
  </w:endnote>
  <w:endnote w:type="continuationSeparator" w:id="0">
    <w:p w:rsidR="00245AC6" w:rsidRDefault="00245AC6">
      <w:r>
        <w:continuationSeparator/>
      </w:r>
    </w:p>
  </w:endnote>
  <w:endnote w:type="continuationNotice" w:id="1">
    <w:p w:rsidR="00245AC6" w:rsidRDefault="00245A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88F" w:rsidRDefault="009F1A4A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8009B37" wp14:editId="0A4F5D9B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3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AC6" w:rsidRDefault="00245AC6">
      <w:r>
        <w:separator/>
      </w:r>
    </w:p>
  </w:footnote>
  <w:footnote w:type="continuationSeparator" w:id="0">
    <w:p w:rsidR="00245AC6" w:rsidRDefault="00245AC6">
      <w:r>
        <w:continuationSeparator/>
      </w:r>
    </w:p>
  </w:footnote>
  <w:footnote w:type="continuationNotice" w:id="1">
    <w:p w:rsidR="00245AC6" w:rsidRDefault="00245A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88F" w:rsidRDefault="009F1A4A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DBD019" wp14:editId="57CB1E35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1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652A9E7" wp14:editId="4C4CC3CE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2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DAA"/>
    <w:multiLevelType w:val="hybridMultilevel"/>
    <w:tmpl w:val="CCB03522"/>
    <w:lvl w:ilvl="0" w:tplc="A162B07A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9D74AA"/>
    <w:multiLevelType w:val="hybridMultilevel"/>
    <w:tmpl w:val="FFE80E20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2025A"/>
    <w:multiLevelType w:val="hybridMultilevel"/>
    <w:tmpl w:val="D09467AC"/>
    <w:lvl w:ilvl="0" w:tplc="2FE607A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2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074A8"/>
    <w:multiLevelType w:val="hybridMultilevel"/>
    <w:tmpl w:val="A1EA13A4"/>
    <w:lvl w:ilvl="0" w:tplc="C8D4268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56D1D6F"/>
    <w:multiLevelType w:val="hybridMultilevel"/>
    <w:tmpl w:val="3FC84F8C"/>
    <w:lvl w:ilvl="0" w:tplc="33D60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617D15"/>
    <w:multiLevelType w:val="hybridMultilevel"/>
    <w:tmpl w:val="C1E0274C"/>
    <w:lvl w:ilvl="0" w:tplc="33D60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005DD"/>
    <w:multiLevelType w:val="hybridMultilevel"/>
    <w:tmpl w:val="EE108EAA"/>
    <w:lvl w:ilvl="0" w:tplc="B6C643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0139E2"/>
    <w:multiLevelType w:val="hybridMultilevel"/>
    <w:tmpl w:val="24F2B072"/>
    <w:lvl w:ilvl="0" w:tplc="F04E87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3D607D8"/>
    <w:multiLevelType w:val="hybridMultilevel"/>
    <w:tmpl w:val="79EA8CC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F92EAA"/>
    <w:multiLevelType w:val="hybridMultilevel"/>
    <w:tmpl w:val="2DAEF27A"/>
    <w:lvl w:ilvl="0" w:tplc="44FE199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31A53C90"/>
    <w:multiLevelType w:val="hybridMultilevel"/>
    <w:tmpl w:val="3B94FB24"/>
    <w:lvl w:ilvl="0" w:tplc="33D60D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7C70C67"/>
    <w:multiLevelType w:val="hybridMultilevel"/>
    <w:tmpl w:val="CEF08184"/>
    <w:lvl w:ilvl="0" w:tplc="71D68884">
      <w:start w:val="1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3683663"/>
    <w:multiLevelType w:val="hybridMultilevel"/>
    <w:tmpl w:val="9B8E4430"/>
    <w:lvl w:ilvl="0" w:tplc="A0880C42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9F16ACA"/>
    <w:multiLevelType w:val="hybridMultilevel"/>
    <w:tmpl w:val="5F9098A8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F6A80"/>
    <w:multiLevelType w:val="hybridMultilevel"/>
    <w:tmpl w:val="71F8AC88"/>
    <w:lvl w:ilvl="0" w:tplc="8A682832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3966A77"/>
    <w:multiLevelType w:val="hybridMultilevel"/>
    <w:tmpl w:val="07B04834"/>
    <w:lvl w:ilvl="0" w:tplc="DA2458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F42B14"/>
    <w:multiLevelType w:val="hybridMultilevel"/>
    <w:tmpl w:val="B0926ACE"/>
    <w:lvl w:ilvl="0" w:tplc="55EA72A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617C2141"/>
    <w:multiLevelType w:val="hybridMultilevel"/>
    <w:tmpl w:val="E0BE9DB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DA3F96"/>
    <w:multiLevelType w:val="hybridMultilevel"/>
    <w:tmpl w:val="A7C6F26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696D1B"/>
    <w:multiLevelType w:val="hybridMultilevel"/>
    <w:tmpl w:val="E59E64C2"/>
    <w:lvl w:ilvl="0" w:tplc="DCF4F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63025"/>
    <w:multiLevelType w:val="hybridMultilevel"/>
    <w:tmpl w:val="C1AA3232"/>
    <w:lvl w:ilvl="0" w:tplc="416AFD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3445B4B"/>
    <w:multiLevelType w:val="hybridMultilevel"/>
    <w:tmpl w:val="3E4082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D2E4E"/>
    <w:multiLevelType w:val="hybridMultilevel"/>
    <w:tmpl w:val="535ED18C"/>
    <w:lvl w:ilvl="0" w:tplc="7700BF24">
      <w:start w:val="1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75EF1419"/>
    <w:multiLevelType w:val="hybridMultilevel"/>
    <w:tmpl w:val="19645870"/>
    <w:lvl w:ilvl="0" w:tplc="E828DC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126107"/>
    <w:multiLevelType w:val="hybridMultilevel"/>
    <w:tmpl w:val="C6C60C6C"/>
    <w:lvl w:ilvl="0" w:tplc="0534DFE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C437386"/>
    <w:multiLevelType w:val="hybridMultilevel"/>
    <w:tmpl w:val="A7924088"/>
    <w:lvl w:ilvl="0" w:tplc="E828DC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F746589"/>
    <w:multiLevelType w:val="hybridMultilevel"/>
    <w:tmpl w:val="A0264114"/>
    <w:lvl w:ilvl="0" w:tplc="223A77F6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6"/>
  </w:num>
  <w:num w:numId="4">
    <w:abstractNumId w:val="11"/>
  </w:num>
  <w:num w:numId="5">
    <w:abstractNumId w:val="23"/>
  </w:num>
  <w:num w:numId="6">
    <w:abstractNumId w:val="18"/>
  </w:num>
  <w:num w:numId="7">
    <w:abstractNumId w:val="19"/>
  </w:num>
  <w:num w:numId="8">
    <w:abstractNumId w:val="13"/>
  </w:num>
  <w:num w:numId="9">
    <w:abstractNumId w:val="3"/>
  </w:num>
  <w:num w:numId="10">
    <w:abstractNumId w:val="12"/>
  </w:num>
  <w:num w:numId="11">
    <w:abstractNumId w:val="12"/>
  </w:num>
  <w:num w:numId="12">
    <w:abstractNumId w:val="21"/>
  </w:num>
  <w:num w:numId="13">
    <w:abstractNumId w:val="1"/>
  </w:num>
  <w:num w:numId="14">
    <w:abstractNumId w:val="5"/>
  </w:num>
  <w:num w:numId="15">
    <w:abstractNumId w:val="0"/>
  </w:num>
  <w:num w:numId="16">
    <w:abstractNumId w:val="10"/>
  </w:num>
  <w:num w:numId="17">
    <w:abstractNumId w:val="4"/>
  </w:num>
  <w:num w:numId="18">
    <w:abstractNumId w:val="9"/>
  </w:num>
  <w:num w:numId="19">
    <w:abstractNumId w:val="24"/>
  </w:num>
  <w:num w:numId="20">
    <w:abstractNumId w:val="14"/>
  </w:num>
  <w:num w:numId="21">
    <w:abstractNumId w:val="6"/>
  </w:num>
  <w:num w:numId="22">
    <w:abstractNumId w:val="17"/>
  </w:num>
  <w:num w:numId="23">
    <w:abstractNumId w:val="20"/>
  </w:num>
  <w:num w:numId="24">
    <w:abstractNumId w:val="16"/>
  </w:num>
  <w:num w:numId="25">
    <w:abstractNumId w:val="2"/>
  </w:num>
  <w:num w:numId="26">
    <w:abstractNumId w:val="7"/>
  </w:num>
  <w:num w:numId="27">
    <w:abstractNumId w:val="22"/>
  </w:num>
  <w:num w:numId="2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F6"/>
    <w:rsid w:val="000029E6"/>
    <w:rsid w:val="00006F8C"/>
    <w:rsid w:val="000079CC"/>
    <w:rsid w:val="00007ED7"/>
    <w:rsid w:val="00010A4E"/>
    <w:rsid w:val="00010C5E"/>
    <w:rsid w:val="0001377F"/>
    <w:rsid w:val="00016F08"/>
    <w:rsid w:val="00025FCC"/>
    <w:rsid w:val="00034118"/>
    <w:rsid w:val="000378F4"/>
    <w:rsid w:val="00041794"/>
    <w:rsid w:val="000425F7"/>
    <w:rsid w:val="0004437A"/>
    <w:rsid w:val="00045F2A"/>
    <w:rsid w:val="00050F10"/>
    <w:rsid w:val="00051699"/>
    <w:rsid w:val="00054B0D"/>
    <w:rsid w:val="00054B61"/>
    <w:rsid w:val="00054FB0"/>
    <w:rsid w:val="00055A64"/>
    <w:rsid w:val="00060081"/>
    <w:rsid w:val="00063F7F"/>
    <w:rsid w:val="00064DE1"/>
    <w:rsid w:val="00065A75"/>
    <w:rsid w:val="000678C8"/>
    <w:rsid w:val="0007340B"/>
    <w:rsid w:val="000737E0"/>
    <w:rsid w:val="00075B4F"/>
    <w:rsid w:val="00076683"/>
    <w:rsid w:val="00076CB0"/>
    <w:rsid w:val="000824B9"/>
    <w:rsid w:val="00082E08"/>
    <w:rsid w:val="00082EE3"/>
    <w:rsid w:val="0008316B"/>
    <w:rsid w:val="000936EC"/>
    <w:rsid w:val="000939D8"/>
    <w:rsid w:val="0009548A"/>
    <w:rsid w:val="000958C2"/>
    <w:rsid w:val="000A257F"/>
    <w:rsid w:val="000A292A"/>
    <w:rsid w:val="000A2BEB"/>
    <w:rsid w:val="000A3306"/>
    <w:rsid w:val="000A6532"/>
    <w:rsid w:val="000B1E80"/>
    <w:rsid w:val="000B23F6"/>
    <w:rsid w:val="000B6253"/>
    <w:rsid w:val="000B62C5"/>
    <w:rsid w:val="000C2D5F"/>
    <w:rsid w:val="000D1EC4"/>
    <w:rsid w:val="000D2B25"/>
    <w:rsid w:val="000D346E"/>
    <w:rsid w:val="000D756D"/>
    <w:rsid w:val="000D7A6A"/>
    <w:rsid w:val="000D7B77"/>
    <w:rsid w:val="000E1259"/>
    <w:rsid w:val="000E2746"/>
    <w:rsid w:val="000E46FB"/>
    <w:rsid w:val="000E72AF"/>
    <w:rsid w:val="000F130C"/>
    <w:rsid w:val="000F2EC8"/>
    <w:rsid w:val="000F3C57"/>
    <w:rsid w:val="000F541A"/>
    <w:rsid w:val="000F6EE0"/>
    <w:rsid w:val="000F7153"/>
    <w:rsid w:val="00100EDC"/>
    <w:rsid w:val="00101E8A"/>
    <w:rsid w:val="00103485"/>
    <w:rsid w:val="00105DE4"/>
    <w:rsid w:val="00111754"/>
    <w:rsid w:val="00115FA3"/>
    <w:rsid w:val="00117CF5"/>
    <w:rsid w:val="0012149A"/>
    <w:rsid w:val="00122880"/>
    <w:rsid w:val="00122EC8"/>
    <w:rsid w:val="00123DF0"/>
    <w:rsid w:val="00124A6C"/>
    <w:rsid w:val="00124F0E"/>
    <w:rsid w:val="001255E0"/>
    <w:rsid w:val="001258BF"/>
    <w:rsid w:val="001271DF"/>
    <w:rsid w:val="00127962"/>
    <w:rsid w:val="00130506"/>
    <w:rsid w:val="001362C1"/>
    <w:rsid w:val="00137BEE"/>
    <w:rsid w:val="00140598"/>
    <w:rsid w:val="001406B5"/>
    <w:rsid w:val="00143556"/>
    <w:rsid w:val="0014407E"/>
    <w:rsid w:val="00144ED8"/>
    <w:rsid w:val="00146942"/>
    <w:rsid w:val="00147819"/>
    <w:rsid w:val="001525D8"/>
    <w:rsid w:val="00160E87"/>
    <w:rsid w:val="001613BE"/>
    <w:rsid w:val="001622BA"/>
    <w:rsid w:val="0016705E"/>
    <w:rsid w:val="00167C0E"/>
    <w:rsid w:val="001710FD"/>
    <w:rsid w:val="0017160C"/>
    <w:rsid w:val="001718B6"/>
    <w:rsid w:val="001876CB"/>
    <w:rsid w:val="001877C3"/>
    <w:rsid w:val="00193BBC"/>
    <w:rsid w:val="00194641"/>
    <w:rsid w:val="00197174"/>
    <w:rsid w:val="00197A13"/>
    <w:rsid w:val="001A79B9"/>
    <w:rsid w:val="001B0611"/>
    <w:rsid w:val="001B0A0C"/>
    <w:rsid w:val="001B0E9D"/>
    <w:rsid w:val="001B2510"/>
    <w:rsid w:val="001B4426"/>
    <w:rsid w:val="001B7496"/>
    <w:rsid w:val="001B78B5"/>
    <w:rsid w:val="001C0CA5"/>
    <w:rsid w:val="001C18BC"/>
    <w:rsid w:val="001C4965"/>
    <w:rsid w:val="001C587E"/>
    <w:rsid w:val="001D19BC"/>
    <w:rsid w:val="001D43F1"/>
    <w:rsid w:val="001D6160"/>
    <w:rsid w:val="001D66F8"/>
    <w:rsid w:val="001D73E9"/>
    <w:rsid w:val="001E0F69"/>
    <w:rsid w:val="00203704"/>
    <w:rsid w:val="00203B80"/>
    <w:rsid w:val="0020769D"/>
    <w:rsid w:val="0021117C"/>
    <w:rsid w:val="00214AEA"/>
    <w:rsid w:val="00220F10"/>
    <w:rsid w:val="0022188F"/>
    <w:rsid w:val="002226A5"/>
    <w:rsid w:val="00223EF1"/>
    <w:rsid w:val="002311E1"/>
    <w:rsid w:val="00231309"/>
    <w:rsid w:val="00233C7A"/>
    <w:rsid w:val="00234ADC"/>
    <w:rsid w:val="00240A7E"/>
    <w:rsid w:val="0024255A"/>
    <w:rsid w:val="00242F13"/>
    <w:rsid w:val="002458EC"/>
    <w:rsid w:val="00245AC6"/>
    <w:rsid w:val="00246A80"/>
    <w:rsid w:val="00250F21"/>
    <w:rsid w:val="00251192"/>
    <w:rsid w:val="00252B50"/>
    <w:rsid w:val="00256966"/>
    <w:rsid w:val="00262FB5"/>
    <w:rsid w:val="0026395F"/>
    <w:rsid w:val="002661CE"/>
    <w:rsid w:val="00270B36"/>
    <w:rsid w:val="0027251C"/>
    <w:rsid w:val="00274CB1"/>
    <w:rsid w:val="0027533B"/>
    <w:rsid w:val="0027565A"/>
    <w:rsid w:val="002806FE"/>
    <w:rsid w:val="00281ED2"/>
    <w:rsid w:val="002822EE"/>
    <w:rsid w:val="0028589B"/>
    <w:rsid w:val="002870E3"/>
    <w:rsid w:val="00290114"/>
    <w:rsid w:val="0029112F"/>
    <w:rsid w:val="00291646"/>
    <w:rsid w:val="00292F48"/>
    <w:rsid w:val="00293DCF"/>
    <w:rsid w:val="0029434A"/>
    <w:rsid w:val="00295867"/>
    <w:rsid w:val="002A013C"/>
    <w:rsid w:val="002A16A4"/>
    <w:rsid w:val="002A3412"/>
    <w:rsid w:val="002A5397"/>
    <w:rsid w:val="002A7D30"/>
    <w:rsid w:val="002B0AFA"/>
    <w:rsid w:val="002B25C3"/>
    <w:rsid w:val="002B549B"/>
    <w:rsid w:val="002C0212"/>
    <w:rsid w:val="002C3684"/>
    <w:rsid w:val="002C393F"/>
    <w:rsid w:val="002C4EF4"/>
    <w:rsid w:val="002C6FFF"/>
    <w:rsid w:val="002D01AC"/>
    <w:rsid w:val="002D073A"/>
    <w:rsid w:val="002D23D5"/>
    <w:rsid w:val="002D2735"/>
    <w:rsid w:val="002D5199"/>
    <w:rsid w:val="002D7AFE"/>
    <w:rsid w:val="002E19B0"/>
    <w:rsid w:val="002F03B1"/>
    <w:rsid w:val="002F40C8"/>
    <w:rsid w:val="002F5CAE"/>
    <w:rsid w:val="002F5FE1"/>
    <w:rsid w:val="002F6690"/>
    <w:rsid w:val="0030235E"/>
    <w:rsid w:val="003026B1"/>
    <w:rsid w:val="003078B4"/>
    <w:rsid w:val="00312560"/>
    <w:rsid w:val="00315114"/>
    <w:rsid w:val="00315170"/>
    <w:rsid w:val="0031777E"/>
    <w:rsid w:val="00317A5E"/>
    <w:rsid w:val="00320417"/>
    <w:rsid w:val="00320E8F"/>
    <w:rsid w:val="00321C05"/>
    <w:rsid w:val="00323018"/>
    <w:rsid w:val="003244BF"/>
    <w:rsid w:val="00327280"/>
    <w:rsid w:val="00332A0E"/>
    <w:rsid w:val="003332E3"/>
    <w:rsid w:val="0033435A"/>
    <w:rsid w:val="00334894"/>
    <w:rsid w:val="00336568"/>
    <w:rsid w:val="003403EA"/>
    <w:rsid w:val="00342F47"/>
    <w:rsid w:val="003516C8"/>
    <w:rsid w:val="00353BBB"/>
    <w:rsid w:val="0035556C"/>
    <w:rsid w:val="00355F17"/>
    <w:rsid w:val="00356B29"/>
    <w:rsid w:val="003608D5"/>
    <w:rsid w:val="00365208"/>
    <w:rsid w:val="003745EE"/>
    <w:rsid w:val="00375973"/>
    <w:rsid w:val="00375ED6"/>
    <w:rsid w:val="00377528"/>
    <w:rsid w:val="0038269A"/>
    <w:rsid w:val="00383A40"/>
    <w:rsid w:val="00384AB7"/>
    <w:rsid w:val="00387149"/>
    <w:rsid w:val="00387C08"/>
    <w:rsid w:val="00391395"/>
    <w:rsid w:val="00393338"/>
    <w:rsid w:val="0039652D"/>
    <w:rsid w:val="003A1C88"/>
    <w:rsid w:val="003A2A7E"/>
    <w:rsid w:val="003A3698"/>
    <w:rsid w:val="003A4077"/>
    <w:rsid w:val="003A66DA"/>
    <w:rsid w:val="003B3E63"/>
    <w:rsid w:val="003B42A0"/>
    <w:rsid w:val="003B4B56"/>
    <w:rsid w:val="003B514B"/>
    <w:rsid w:val="003B52C0"/>
    <w:rsid w:val="003C1842"/>
    <w:rsid w:val="003C1D70"/>
    <w:rsid w:val="003C2BD7"/>
    <w:rsid w:val="003C311A"/>
    <w:rsid w:val="003C6146"/>
    <w:rsid w:val="003D1252"/>
    <w:rsid w:val="003D3BB5"/>
    <w:rsid w:val="003D4626"/>
    <w:rsid w:val="003E22A5"/>
    <w:rsid w:val="003E3825"/>
    <w:rsid w:val="003E4BA0"/>
    <w:rsid w:val="003E7A9A"/>
    <w:rsid w:val="003F5102"/>
    <w:rsid w:val="003F5400"/>
    <w:rsid w:val="004019EB"/>
    <w:rsid w:val="00402F9C"/>
    <w:rsid w:val="00406900"/>
    <w:rsid w:val="00407591"/>
    <w:rsid w:val="0041040D"/>
    <w:rsid w:val="00411149"/>
    <w:rsid w:val="00414189"/>
    <w:rsid w:val="00415176"/>
    <w:rsid w:val="004151B4"/>
    <w:rsid w:val="00416209"/>
    <w:rsid w:val="00420FEC"/>
    <w:rsid w:val="00422A19"/>
    <w:rsid w:val="00424F0D"/>
    <w:rsid w:val="00425BA0"/>
    <w:rsid w:val="004267F0"/>
    <w:rsid w:val="00427FAC"/>
    <w:rsid w:val="00432146"/>
    <w:rsid w:val="00432AC9"/>
    <w:rsid w:val="00433931"/>
    <w:rsid w:val="004343BB"/>
    <w:rsid w:val="0043583D"/>
    <w:rsid w:val="0043734B"/>
    <w:rsid w:val="00442F30"/>
    <w:rsid w:val="00455586"/>
    <w:rsid w:val="0045677D"/>
    <w:rsid w:val="00456C2A"/>
    <w:rsid w:val="004604B1"/>
    <w:rsid w:val="004637FB"/>
    <w:rsid w:val="004643B1"/>
    <w:rsid w:val="004658DB"/>
    <w:rsid w:val="00465D22"/>
    <w:rsid w:val="00465F31"/>
    <w:rsid w:val="00470622"/>
    <w:rsid w:val="00471871"/>
    <w:rsid w:val="00473A98"/>
    <w:rsid w:val="0048171C"/>
    <w:rsid w:val="004819D3"/>
    <w:rsid w:val="0048206B"/>
    <w:rsid w:val="0048333F"/>
    <w:rsid w:val="004945F6"/>
    <w:rsid w:val="00494814"/>
    <w:rsid w:val="0049533F"/>
    <w:rsid w:val="004957AD"/>
    <w:rsid w:val="00497BB9"/>
    <w:rsid w:val="004A01A0"/>
    <w:rsid w:val="004A140C"/>
    <w:rsid w:val="004B3BA0"/>
    <w:rsid w:val="004B5656"/>
    <w:rsid w:val="004B5FB2"/>
    <w:rsid w:val="004B6A1B"/>
    <w:rsid w:val="004B7F0B"/>
    <w:rsid w:val="004C39DD"/>
    <w:rsid w:val="004C48C0"/>
    <w:rsid w:val="004C524A"/>
    <w:rsid w:val="004C5317"/>
    <w:rsid w:val="004C635B"/>
    <w:rsid w:val="004C6D7B"/>
    <w:rsid w:val="004D1827"/>
    <w:rsid w:val="004D19DC"/>
    <w:rsid w:val="004D29FC"/>
    <w:rsid w:val="004D3D28"/>
    <w:rsid w:val="004D550B"/>
    <w:rsid w:val="004E033B"/>
    <w:rsid w:val="004E1D78"/>
    <w:rsid w:val="004E2C68"/>
    <w:rsid w:val="004E40E8"/>
    <w:rsid w:val="004E5724"/>
    <w:rsid w:val="004E75E7"/>
    <w:rsid w:val="004F0D56"/>
    <w:rsid w:val="004F161F"/>
    <w:rsid w:val="004F1C9D"/>
    <w:rsid w:val="004F48B2"/>
    <w:rsid w:val="004F681E"/>
    <w:rsid w:val="00501185"/>
    <w:rsid w:val="00501D10"/>
    <w:rsid w:val="00503A12"/>
    <w:rsid w:val="00510227"/>
    <w:rsid w:val="0051357F"/>
    <w:rsid w:val="0052056C"/>
    <w:rsid w:val="0052077B"/>
    <w:rsid w:val="00520C96"/>
    <w:rsid w:val="005238FD"/>
    <w:rsid w:val="005251A0"/>
    <w:rsid w:val="005266C7"/>
    <w:rsid w:val="00526FDF"/>
    <w:rsid w:val="00530D76"/>
    <w:rsid w:val="00530DEF"/>
    <w:rsid w:val="0053207F"/>
    <w:rsid w:val="00532323"/>
    <w:rsid w:val="00532692"/>
    <w:rsid w:val="00533C39"/>
    <w:rsid w:val="00535666"/>
    <w:rsid w:val="005360C1"/>
    <w:rsid w:val="00536B9B"/>
    <w:rsid w:val="0053772C"/>
    <w:rsid w:val="00541DB8"/>
    <w:rsid w:val="00543E90"/>
    <w:rsid w:val="00550985"/>
    <w:rsid w:val="005529FE"/>
    <w:rsid w:val="00552EFC"/>
    <w:rsid w:val="005564C9"/>
    <w:rsid w:val="0056248C"/>
    <w:rsid w:val="005628E3"/>
    <w:rsid w:val="00563822"/>
    <w:rsid w:val="00564730"/>
    <w:rsid w:val="0056641E"/>
    <w:rsid w:val="00566B4D"/>
    <w:rsid w:val="00567C6B"/>
    <w:rsid w:val="00571060"/>
    <w:rsid w:val="005713CF"/>
    <w:rsid w:val="005747FB"/>
    <w:rsid w:val="00576577"/>
    <w:rsid w:val="00577CAC"/>
    <w:rsid w:val="0058418C"/>
    <w:rsid w:val="00587019"/>
    <w:rsid w:val="00595594"/>
    <w:rsid w:val="00597E75"/>
    <w:rsid w:val="005A09C4"/>
    <w:rsid w:val="005A19DD"/>
    <w:rsid w:val="005A5636"/>
    <w:rsid w:val="005A701B"/>
    <w:rsid w:val="005B0AC3"/>
    <w:rsid w:val="005B0E42"/>
    <w:rsid w:val="005B4D43"/>
    <w:rsid w:val="005C0A16"/>
    <w:rsid w:val="005D0AD3"/>
    <w:rsid w:val="005D4C6F"/>
    <w:rsid w:val="005D7EF0"/>
    <w:rsid w:val="005E1B09"/>
    <w:rsid w:val="005E6EB8"/>
    <w:rsid w:val="005E7A14"/>
    <w:rsid w:val="005F27BC"/>
    <w:rsid w:val="005F595C"/>
    <w:rsid w:val="005F5E27"/>
    <w:rsid w:val="005F6F93"/>
    <w:rsid w:val="006000EE"/>
    <w:rsid w:val="00600CDF"/>
    <w:rsid w:val="00601672"/>
    <w:rsid w:val="00602EB0"/>
    <w:rsid w:val="00611C2B"/>
    <w:rsid w:val="00612AFC"/>
    <w:rsid w:val="00613D92"/>
    <w:rsid w:val="00620FE1"/>
    <w:rsid w:val="00621605"/>
    <w:rsid w:val="0062224C"/>
    <w:rsid w:val="00623DD1"/>
    <w:rsid w:val="006305B7"/>
    <w:rsid w:val="00634B47"/>
    <w:rsid w:val="00637564"/>
    <w:rsid w:val="00642E45"/>
    <w:rsid w:val="0064305E"/>
    <w:rsid w:val="006455EA"/>
    <w:rsid w:val="00645A5A"/>
    <w:rsid w:val="00647B9B"/>
    <w:rsid w:val="006512C9"/>
    <w:rsid w:val="006513F1"/>
    <w:rsid w:val="0065434B"/>
    <w:rsid w:val="00654882"/>
    <w:rsid w:val="00662F2E"/>
    <w:rsid w:val="006653F8"/>
    <w:rsid w:val="00673234"/>
    <w:rsid w:val="006736E6"/>
    <w:rsid w:val="00677438"/>
    <w:rsid w:val="0068256D"/>
    <w:rsid w:val="006842AD"/>
    <w:rsid w:val="00684CFB"/>
    <w:rsid w:val="00686648"/>
    <w:rsid w:val="00691454"/>
    <w:rsid w:val="006A0892"/>
    <w:rsid w:val="006A0D02"/>
    <w:rsid w:val="006A2A12"/>
    <w:rsid w:val="006A316B"/>
    <w:rsid w:val="006A45D7"/>
    <w:rsid w:val="006A46A9"/>
    <w:rsid w:val="006A4AFB"/>
    <w:rsid w:val="006A6FBA"/>
    <w:rsid w:val="006B03CA"/>
    <w:rsid w:val="006B0D0D"/>
    <w:rsid w:val="006B1234"/>
    <w:rsid w:val="006B1C46"/>
    <w:rsid w:val="006B2CE6"/>
    <w:rsid w:val="006B31A6"/>
    <w:rsid w:val="006B376C"/>
    <w:rsid w:val="006B44D7"/>
    <w:rsid w:val="006B56CF"/>
    <w:rsid w:val="006B7C5C"/>
    <w:rsid w:val="006C20FF"/>
    <w:rsid w:val="006C2C63"/>
    <w:rsid w:val="006C5507"/>
    <w:rsid w:val="006C6EEA"/>
    <w:rsid w:val="006D3543"/>
    <w:rsid w:val="006D38E7"/>
    <w:rsid w:val="006D3A2B"/>
    <w:rsid w:val="006D6AAE"/>
    <w:rsid w:val="006D7011"/>
    <w:rsid w:val="006E0399"/>
    <w:rsid w:val="006E15B9"/>
    <w:rsid w:val="006E5015"/>
    <w:rsid w:val="006F1C5B"/>
    <w:rsid w:val="006F4FB6"/>
    <w:rsid w:val="00701F57"/>
    <w:rsid w:val="00710212"/>
    <w:rsid w:val="0071196A"/>
    <w:rsid w:val="007120A5"/>
    <w:rsid w:val="007133DB"/>
    <w:rsid w:val="007178BC"/>
    <w:rsid w:val="00720B8B"/>
    <w:rsid w:val="007211D6"/>
    <w:rsid w:val="00721CF3"/>
    <w:rsid w:val="00722CBA"/>
    <w:rsid w:val="00723399"/>
    <w:rsid w:val="00724068"/>
    <w:rsid w:val="0072751B"/>
    <w:rsid w:val="007332CA"/>
    <w:rsid w:val="007342DF"/>
    <w:rsid w:val="007349F6"/>
    <w:rsid w:val="007353E8"/>
    <w:rsid w:val="00736E3B"/>
    <w:rsid w:val="00741DE3"/>
    <w:rsid w:val="007436EC"/>
    <w:rsid w:val="0074654E"/>
    <w:rsid w:val="00750D54"/>
    <w:rsid w:val="00751C54"/>
    <w:rsid w:val="0075405B"/>
    <w:rsid w:val="00755699"/>
    <w:rsid w:val="0075572D"/>
    <w:rsid w:val="007564F6"/>
    <w:rsid w:val="00761E8E"/>
    <w:rsid w:val="0076357C"/>
    <w:rsid w:val="0076452A"/>
    <w:rsid w:val="007703C6"/>
    <w:rsid w:val="00770AB8"/>
    <w:rsid w:val="00773E02"/>
    <w:rsid w:val="00775C4C"/>
    <w:rsid w:val="007807A3"/>
    <w:rsid w:val="00781C86"/>
    <w:rsid w:val="00783AE1"/>
    <w:rsid w:val="0078711A"/>
    <w:rsid w:val="00790E7D"/>
    <w:rsid w:val="00791256"/>
    <w:rsid w:val="007928EA"/>
    <w:rsid w:val="007936B3"/>
    <w:rsid w:val="0079370F"/>
    <w:rsid w:val="0079417D"/>
    <w:rsid w:val="0079650C"/>
    <w:rsid w:val="007972AC"/>
    <w:rsid w:val="007A04B4"/>
    <w:rsid w:val="007A2C29"/>
    <w:rsid w:val="007A38AE"/>
    <w:rsid w:val="007A779A"/>
    <w:rsid w:val="007A7EB0"/>
    <w:rsid w:val="007B0F3B"/>
    <w:rsid w:val="007B1416"/>
    <w:rsid w:val="007B152A"/>
    <w:rsid w:val="007B1929"/>
    <w:rsid w:val="007B21A8"/>
    <w:rsid w:val="007B4C52"/>
    <w:rsid w:val="007B7B51"/>
    <w:rsid w:val="007C2D52"/>
    <w:rsid w:val="007C71BC"/>
    <w:rsid w:val="007C7210"/>
    <w:rsid w:val="007D281B"/>
    <w:rsid w:val="007D3788"/>
    <w:rsid w:val="007D6B70"/>
    <w:rsid w:val="007D7368"/>
    <w:rsid w:val="007E0EE3"/>
    <w:rsid w:val="007E31E8"/>
    <w:rsid w:val="007E6ACE"/>
    <w:rsid w:val="007E731F"/>
    <w:rsid w:val="007F280A"/>
    <w:rsid w:val="007F3278"/>
    <w:rsid w:val="007F7902"/>
    <w:rsid w:val="00800EF2"/>
    <w:rsid w:val="008025C2"/>
    <w:rsid w:val="00804B8D"/>
    <w:rsid w:val="00806262"/>
    <w:rsid w:val="00806DA3"/>
    <w:rsid w:val="00807741"/>
    <w:rsid w:val="00811AB5"/>
    <w:rsid w:val="00813EF3"/>
    <w:rsid w:val="008154C2"/>
    <w:rsid w:val="00815A25"/>
    <w:rsid w:val="00817F96"/>
    <w:rsid w:val="008339E9"/>
    <w:rsid w:val="00834985"/>
    <w:rsid w:val="008421FB"/>
    <w:rsid w:val="008440A6"/>
    <w:rsid w:val="00844F56"/>
    <w:rsid w:val="00845C6D"/>
    <w:rsid w:val="00850116"/>
    <w:rsid w:val="0085254A"/>
    <w:rsid w:val="008554ED"/>
    <w:rsid w:val="00856D62"/>
    <w:rsid w:val="00857D4F"/>
    <w:rsid w:val="00860698"/>
    <w:rsid w:val="00860D58"/>
    <w:rsid w:val="0086261E"/>
    <w:rsid w:val="00865BBC"/>
    <w:rsid w:val="008737E6"/>
    <w:rsid w:val="00874F6A"/>
    <w:rsid w:val="00876DD4"/>
    <w:rsid w:val="00882205"/>
    <w:rsid w:val="0088281F"/>
    <w:rsid w:val="00882D39"/>
    <w:rsid w:val="00882F95"/>
    <w:rsid w:val="00883865"/>
    <w:rsid w:val="008868D0"/>
    <w:rsid w:val="0088714F"/>
    <w:rsid w:val="00887CA6"/>
    <w:rsid w:val="00890B13"/>
    <w:rsid w:val="0089185A"/>
    <w:rsid w:val="0089280E"/>
    <w:rsid w:val="008930FA"/>
    <w:rsid w:val="00893B56"/>
    <w:rsid w:val="00893F9A"/>
    <w:rsid w:val="008950E9"/>
    <w:rsid w:val="008A1889"/>
    <w:rsid w:val="008A31E4"/>
    <w:rsid w:val="008A437D"/>
    <w:rsid w:val="008A6A9D"/>
    <w:rsid w:val="008A7C91"/>
    <w:rsid w:val="008B0E10"/>
    <w:rsid w:val="008B1D05"/>
    <w:rsid w:val="008B2614"/>
    <w:rsid w:val="008B3863"/>
    <w:rsid w:val="008B3981"/>
    <w:rsid w:val="008B4CBD"/>
    <w:rsid w:val="008C21F5"/>
    <w:rsid w:val="008C5AF0"/>
    <w:rsid w:val="008D0EE9"/>
    <w:rsid w:val="008D1DD5"/>
    <w:rsid w:val="008D27C3"/>
    <w:rsid w:val="008D57B0"/>
    <w:rsid w:val="008D608F"/>
    <w:rsid w:val="008E27B4"/>
    <w:rsid w:val="008E350E"/>
    <w:rsid w:val="008F111B"/>
    <w:rsid w:val="008F1882"/>
    <w:rsid w:val="008F3B50"/>
    <w:rsid w:val="009047C4"/>
    <w:rsid w:val="0090654A"/>
    <w:rsid w:val="00906A2C"/>
    <w:rsid w:val="0091186C"/>
    <w:rsid w:val="00911B2F"/>
    <w:rsid w:val="00911FC2"/>
    <w:rsid w:val="00912111"/>
    <w:rsid w:val="00917045"/>
    <w:rsid w:val="00917B9A"/>
    <w:rsid w:val="00917EE1"/>
    <w:rsid w:val="00921CE0"/>
    <w:rsid w:val="009224BA"/>
    <w:rsid w:val="009235E0"/>
    <w:rsid w:val="009241C3"/>
    <w:rsid w:val="00924521"/>
    <w:rsid w:val="0092523F"/>
    <w:rsid w:val="009257BB"/>
    <w:rsid w:val="0092651B"/>
    <w:rsid w:val="009300D1"/>
    <w:rsid w:val="0093155D"/>
    <w:rsid w:val="00931B6C"/>
    <w:rsid w:val="009356B1"/>
    <w:rsid w:val="00937646"/>
    <w:rsid w:val="00940C55"/>
    <w:rsid w:val="009435F1"/>
    <w:rsid w:val="00943C17"/>
    <w:rsid w:val="00943D19"/>
    <w:rsid w:val="00944D56"/>
    <w:rsid w:val="00946D07"/>
    <w:rsid w:val="00946DAD"/>
    <w:rsid w:val="009502E6"/>
    <w:rsid w:val="00953C8E"/>
    <w:rsid w:val="00957332"/>
    <w:rsid w:val="009606A5"/>
    <w:rsid w:val="00962DFD"/>
    <w:rsid w:val="00963E62"/>
    <w:rsid w:val="00967DF6"/>
    <w:rsid w:val="00980FB0"/>
    <w:rsid w:val="0098178F"/>
    <w:rsid w:val="00983632"/>
    <w:rsid w:val="009910E7"/>
    <w:rsid w:val="00992C6C"/>
    <w:rsid w:val="009A3E05"/>
    <w:rsid w:val="009A4463"/>
    <w:rsid w:val="009A6E51"/>
    <w:rsid w:val="009A74C0"/>
    <w:rsid w:val="009A7654"/>
    <w:rsid w:val="009B4183"/>
    <w:rsid w:val="009C14ED"/>
    <w:rsid w:val="009C2919"/>
    <w:rsid w:val="009C3735"/>
    <w:rsid w:val="009C7B94"/>
    <w:rsid w:val="009C7CE9"/>
    <w:rsid w:val="009D2780"/>
    <w:rsid w:val="009D5A7C"/>
    <w:rsid w:val="009D6A96"/>
    <w:rsid w:val="009E1044"/>
    <w:rsid w:val="009E13C1"/>
    <w:rsid w:val="009E27F6"/>
    <w:rsid w:val="009E29AF"/>
    <w:rsid w:val="009E3806"/>
    <w:rsid w:val="009E6976"/>
    <w:rsid w:val="009F1A4A"/>
    <w:rsid w:val="009F3B97"/>
    <w:rsid w:val="00A01078"/>
    <w:rsid w:val="00A01D4F"/>
    <w:rsid w:val="00A01FDA"/>
    <w:rsid w:val="00A11135"/>
    <w:rsid w:val="00A12856"/>
    <w:rsid w:val="00A141D2"/>
    <w:rsid w:val="00A17661"/>
    <w:rsid w:val="00A21E33"/>
    <w:rsid w:val="00A23FF2"/>
    <w:rsid w:val="00A24F6A"/>
    <w:rsid w:val="00A27830"/>
    <w:rsid w:val="00A31B0A"/>
    <w:rsid w:val="00A32444"/>
    <w:rsid w:val="00A32576"/>
    <w:rsid w:val="00A33CC5"/>
    <w:rsid w:val="00A368A6"/>
    <w:rsid w:val="00A40AEB"/>
    <w:rsid w:val="00A42CF2"/>
    <w:rsid w:val="00A43FB2"/>
    <w:rsid w:val="00A579D9"/>
    <w:rsid w:val="00A628A2"/>
    <w:rsid w:val="00A659C2"/>
    <w:rsid w:val="00A65F8E"/>
    <w:rsid w:val="00A70F30"/>
    <w:rsid w:val="00A73CA7"/>
    <w:rsid w:val="00A751B4"/>
    <w:rsid w:val="00A75726"/>
    <w:rsid w:val="00A75A48"/>
    <w:rsid w:val="00A76B5C"/>
    <w:rsid w:val="00A76E18"/>
    <w:rsid w:val="00A80695"/>
    <w:rsid w:val="00A84C52"/>
    <w:rsid w:val="00A906A7"/>
    <w:rsid w:val="00A90E6C"/>
    <w:rsid w:val="00A93963"/>
    <w:rsid w:val="00A94947"/>
    <w:rsid w:val="00A9528D"/>
    <w:rsid w:val="00A963CB"/>
    <w:rsid w:val="00A971C8"/>
    <w:rsid w:val="00AA0F26"/>
    <w:rsid w:val="00AA294C"/>
    <w:rsid w:val="00AA636F"/>
    <w:rsid w:val="00AA6EDA"/>
    <w:rsid w:val="00AA7DCB"/>
    <w:rsid w:val="00AB14D2"/>
    <w:rsid w:val="00AB670A"/>
    <w:rsid w:val="00AC194F"/>
    <w:rsid w:val="00AD0A8A"/>
    <w:rsid w:val="00AD1FFD"/>
    <w:rsid w:val="00AD31B5"/>
    <w:rsid w:val="00AD3AFA"/>
    <w:rsid w:val="00AD7FC7"/>
    <w:rsid w:val="00AE16E5"/>
    <w:rsid w:val="00AE2B94"/>
    <w:rsid w:val="00AE3540"/>
    <w:rsid w:val="00AE4F40"/>
    <w:rsid w:val="00AE591D"/>
    <w:rsid w:val="00AF1360"/>
    <w:rsid w:val="00AF2A1B"/>
    <w:rsid w:val="00AF3E5B"/>
    <w:rsid w:val="00B008BF"/>
    <w:rsid w:val="00B045C4"/>
    <w:rsid w:val="00B0485B"/>
    <w:rsid w:val="00B06242"/>
    <w:rsid w:val="00B07E35"/>
    <w:rsid w:val="00B1070E"/>
    <w:rsid w:val="00B1215F"/>
    <w:rsid w:val="00B215B2"/>
    <w:rsid w:val="00B242C6"/>
    <w:rsid w:val="00B24940"/>
    <w:rsid w:val="00B25A2E"/>
    <w:rsid w:val="00B30B6B"/>
    <w:rsid w:val="00B367C4"/>
    <w:rsid w:val="00B37B78"/>
    <w:rsid w:val="00B446B0"/>
    <w:rsid w:val="00B45C18"/>
    <w:rsid w:val="00B473B1"/>
    <w:rsid w:val="00B51AD2"/>
    <w:rsid w:val="00B53A79"/>
    <w:rsid w:val="00B556E6"/>
    <w:rsid w:val="00B5601B"/>
    <w:rsid w:val="00B56942"/>
    <w:rsid w:val="00B61137"/>
    <w:rsid w:val="00B640F7"/>
    <w:rsid w:val="00B700CE"/>
    <w:rsid w:val="00B70619"/>
    <w:rsid w:val="00B77072"/>
    <w:rsid w:val="00B86632"/>
    <w:rsid w:val="00B878FD"/>
    <w:rsid w:val="00B916C8"/>
    <w:rsid w:val="00B93E1C"/>
    <w:rsid w:val="00B94E88"/>
    <w:rsid w:val="00B9779E"/>
    <w:rsid w:val="00BA06EE"/>
    <w:rsid w:val="00BA0D9D"/>
    <w:rsid w:val="00BA1018"/>
    <w:rsid w:val="00BA2990"/>
    <w:rsid w:val="00BA42F5"/>
    <w:rsid w:val="00BA620A"/>
    <w:rsid w:val="00BA6572"/>
    <w:rsid w:val="00BB0B37"/>
    <w:rsid w:val="00BB1467"/>
    <w:rsid w:val="00BB51D7"/>
    <w:rsid w:val="00BB79D3"/>
    <w:rsid w:val="00BC45ED"/>
    <w:rsid w:val="00BD0189"/>
    <w:rsid w:val="00BD4129"/>
    <w:rsid w:val="00BD43B3"/>
    <w:rsid w:val="00BD5982"/>
    <w:rsid w:val="00BD67F3"/>
    <w:rsid w:val="00BE0C1D"/>
    <w:rsid w:val="00BE6542"/>
    <w:rsid w:val="00BE7746"/>
    <w:rsid w:val="00BF4735"/>
    <w:rsid w:val="00BF526F"/>
    <w:rsid w:val="00BF7663"/>
    <w:rsid w:val="00C02729"/>
    <w:rsid w:val="00C037B2"/>
    <w:rsid w:val="00C05ECB"/>
    <w:rsid w:val="00C11BE8"/>
    <w:rsid w:val="00C127DB"/>
    <w:rsid w:val="00C13896"/>
    <w:rsid w:val="00C169CC"/>
    <w:rsid w:val="00C2352B"/>
    <w:rsid w:val="00C23611"/>
    <w:rsid w:val="00C24608"/>
    <w:rsid w:val="00C252AE"/>
    <w:rsid w:val="00C31042"/>
    <w:rsid w:val="00C32125"/>
    <w:rsid w:val="00C3214B"/>
    <w:rsid w:val="00C32691"/>
    <w:rsid w:val="00C3618E"/>
    <w:rsid w:val="00C36641"/>
    <w:rsid w:val="00C40159"/>
    <w:rsid w:val="00C4131E"/>
    <w:rsid w:val="00C4526B"/>
    <w:rsid w:val="00C4569C"/>
    <w:rsid w:val="00C53C3C"/>
    <w:rsid w:val="00C55901"/>
    <w:rsid w:val="00C56C6F"/>
    <w:rsid w:val="00C57AB7"/>
    <w:rsid w:val="00C63158"/>
    <w:rsid w:val="00C641F3"/>
    <w:rsid w:val="00C65D3B"/>
    <w:rsid w:val="00C6635F"/>
    <w:rsid w:val="00C710A7"/>
    <w:rsid w:val="00C7220C"/>
    <w:rsid w:val="00C72330"/>
    <w:rsid w:val="00C75645"/>
    <w:rsid w:val="00C8299A"/>
    <w:rsid w:val="00C85E71"/>
    <w:rsid w:val="00C90053"/>
    <w:rsid w:val="00C926C4"/>
    <w:rsid w:val="00C93C76"/>
    <w:rsid w:val="00CA091F"/>
    <w:rsid w:val="00CA1CED"/>
    <w:rsid w:val="00CA3FC9"/>
    <w:rsid w:val="00CA6B0C"/>
    <w:rsid w:val="00CA7965"/>
    <w:rsid w:val="00CB3655"/>
    <w:rsid w:val="00CB37E3"/>
    <w:rsid w:val="00CB419A"/>
    <w:rsid w:val="00CB6F92"/>
    <w:rsid w:val="00CC0162"/>
    <w:rsid w:val="00CC2A7B"/>
    <w:rsid w:val="00CC3AA7"/>
    <w:rsid w:val="00CD05B1"/>
    <w:rsid w:val="00CD07FB"/>
    <w:rsid w:val="00CD198E"/>
    <w:rsid w:val="00CD67E7"/>
    <w:rsid w:val="00CD6A7B"/>
    <w:rsid w:val="00CE17D7"/>
    <w:rsid w:val="00CE5CBF"/>
    <w:rsid w:val="00CE648B"/>
    <w:rsid w:val="00CF072B"/>
    <w:rsid w:val="00CF2AB7"/>
    <w:rsid w:val="00CF339E"/>
    <w:rsid w:val="00CF33D3"/>
    <w:rsid w:val="00D0217B"/>
    <w:rsid w:val="00D021B6"/>
    <w:rsid w:val="00D02552"/>
    <w:rsid w:val="00D0484B"/>
    <w:rsid w:val="00D048DF"/>
    <w:rsid w:val="00D07FF6"/>
    <w:rsid w:val="00D16285"/>
    <w:rsid w:val="00D16884"/>
    <w:rsid w:val="00D168A3"/>
    <w:rsid w:val="00D204BE"/>
    <w:rsid w:val="00D218BF"/>
    <w:rsid w:val="00D25D01"/>
    <w:rsid w:val="00D30490"/>
    <w:rsid w:val="00D3422C"/>
    <w:rsid w:val="00D430E7"/>
    <w:rsid w:val="00D44D5F"/>
    <w:rsid w:val="00D47BCD"/>
    <w:rsid w:val="00D47F7A"/>
    <w:rsid w:val="00D511C4"/>
    <w:rsid w:val="00D5153E"/>
    <w:rsid w:val="00D54E58"/>
    <w:rsid w:val="00D55CB6"/>
    <w:rsid w:val="00D60254"/>
    <w:rsid w:val="00D62644"/>
    <w:rsid w:val="00D62D92"/>
    <w:rsid w:val="00D64462"/>
    <w:rsid w:val="00D64FBA"/>
    <w:rsid w:val="00D66606"/>
    <w:rsid w:val="00D6683C"/>
    <w:rsid w:val="00D70E5C"/>
    <w:rsid w:val="00D83E93"/>
    <w:rsid w:val="00D90753"/>
    <w:rsid w:val="00D93539"/>
    <w:rsid w:val="00D940D5"/>
    <w:rsid w:val="00DA09B2"/>
    <w:rsid w:val="00DA0BC8"/>
    <w:rsid w:val="00DA4858"/>
    <w:rsid w:val="00DA4D72"/>
    <w:rsid w:val="00DA4E2A"/>
    <w:rsid w:val="00DA6756"/>
    <w:rsid w:val="00DB070D"/>
    <w:rsid w:val="00DB12A0"/>
    <w:rsid w:val="00DB31FF"/>
    <w:rsid w:val="00DC20D0"/>
    <w:rsid w:val="00DC2EAC"/>
    <w:rsid w:val="00DC7D50"/>
    <w:rsid w:val="00DC7EA9"/>
    <w:rsid w:val="00DD09F3"/>
    <w:rsid w:val="00DD3D2D"/>
    <w:rsid w:val="00DD5D4D"/>
    <w:rsid w:val="00DD5F83"/>
    <w:rsid w:val="00DD6680"/>
    <w:rsid w:val="00DD6FC0"/>
    <w:rsid w:val="00DE2F03"/>
    <w:rsid w:val="00DE40F7"/>
    <w:rsid w:val="00DE4C6C"/>
    <w:rsid w:val="00DE5D5D"/>
    <w:rsid w:val="00DF01DB"/>
    <w:rsid w:val="00DF029D"/>
    <w:rsid w:val="00DF098F"/>
    <w:rsid w:val="00DF5F48"/>
    <w:rsid w:val="00DF7C1C"/>
    <w:rsid w:val="00E025AF"/>
    <w:rsid w:val="00E02BC1"/>
    <w:rsid w:val="00E032F8"/>
    <w:rsid w:val="00E03983"/>
    <w:rsid w:val="00E03B28"/>
    <w:rsid w:val="00E05481"/>
    <w:rsid w:val="00E06128"/>
    <w:rsid w:val="00E077B2"/>
    <w:rsid w:val="00E106CB"/>
    <w:rsid w:val="00E11056"/>
    <w:rsid w:val="00E135E1"/>
    <w:rsid w:val="00E1451C"/>
    <w:rsid w:val="00E145A5"/>
    <w:rsid w:val="00E14912"/>
    <w:rsid w:val="00E14B5C"/>
    <w:rsid w:val="00E23698"/>
    <w:rsid w:val="00E25BDC"/>
    <w:rsid w:val="00E26A65"/>
    <w:rsid w:val="00E26F50"/>
    <w:rsid w:val="00E32EB7"/>
    <w:rsid w:val="00E37A75"/>
    <w:rsid w:val="00E37E3E"/>
    <w:rsid w:val="00E41DDA"/>
    <w:rsid w:val="00E4348E"/>
    <w:rsid w:val="00E446D0"/>
    <w:rsid w:val="00E44E9F"/>
    <w:rsid w:val="00E4507D"/>
    <w:rsid w:val="00E45DAE"/>
    <w:rsid w:val="00E46660"/>
    <w:rsid w:val="00E53616"/>
    <w:rsid w:val="00E53C95"/>
    <w:rsid w:val="00E563E6"/>
    <w:rsid w:val="00E5687C"/>
    <w:rsid w:val="00E5744E"/>
    <w:rsid w:val="00E577EB"/>
    <w:rsid w:val="00E604DD"/>
    <w:rsid w:val="00E6147B"/>
    <w:rsid w:val="00E61F1A"/>
    <w:rsid w:val="00E63865"/>
    <w:rsid w:val="00E6442D"/>
    <w:rsid w:val="00E64C05"/>
    <w:rsid w:val="00E6531C"/>
    <w:rsid w:val="00E6734B"/>
    <w:rsid w:val="00E7017B"/>
    <w:rsid w:val="00E7019E"/>
    <w:rsid w:val="00E70609"/>
    <w:rsid w:val="00E70D75"/>
    <w:rsid w:val="00E75A63"/>
    <w:rsid w:val="00E76ED0"/>
    <w:rsid w:val="00E9007E"/>
    <w:rsid w:val="00E90C7D"/>
    <w:rsid w:val="00E91B75"/>
    <w:rsid w:val="00E926E3"/>
    <w:rsid w:val="00E92C3A"/>
    <w:rsid w:val="00E93088"/>
    <w:rsid w:val="00E9713B"/>
    <w:rsid w:val="00E97FC5"/>
    <w:rsid w:val="00EA254E"/>
    <w:rsid w:val="00EA2E09"/>
    <w:rsid w:val="00EA3AE1"/>
    <w:rsid w:val="00EA793C"/>
    <w:rsid w:val="00EB2502"/>
    <w:rsid w:val="00EB3DA3"/>
    <w:rsid w:val="00EB7948"/>
    <w:rsid w:val="00EB7E6C"/>
    <w:rsid w:val="00EC10F9"/>
    <w:rsid w:val="00EC197A"/>
    <w:rsid w:val="00EC36E0"/>
    <w:rsid w:val="00EC70E1"/>
    <w:rsid w:val="00EC7CE3"/>
    <w:rsid w:val="00ED0D98"/>
    <w:rsid w:val="00ED109E"/>
    <w:rsid w:val="00ED1E9B"/>
    <w:rsid w:val="00ED2ACE"/>
    <w:rsid w:val="00ED4ED8"/>
    <w:rsid w:val="00ED5B93"/>
    <w:rsid w:val="00EE04A8"/>
    <w:rsid w:val="00EE0BB4"/>
    <w:rsid w:val="00EE0E9F"/>
    <w:rsid w:val="00EE16BF"/>
    <w:rsid w:val="00EE4B11"/>
    <w:rsid w:val="00EF0B62"/>
    <w:rsid w:val="00EF3EC8"/>
    <w:rsid w:val="00EF4FA7"/>
    <w:rsid w:val="00EF5576"/>
    <w:rsid w:val="00EF56CD"/>
    <w:rsid w:val="00F004EE"/>
    <w:rsid w:val="00F05043"/>
    <w:rsid w:val="00F0537E"/>
    <w:rsid w:val="00F077D3"/>
    <w:rsid w:val="00F10897"/>
    <w:rsid w:val="00F138D3"/>
    <w:rsid w:val="00F17FDD"/>
    <w:rsid w:val="00F2134B"/>
    <w:rsid w:val="00F24A82"/>
    <w:rsid w:val="00F2664B"/>
    <w:rsid w:val="00F2723E"/>
    <w:rsid w:val="00F279E3"/>
    <w:rsid w:val="00F30C47"/>
    <w:rsid w:val="00F327F8"/>
    <w:rsid w:val="00F34F87"/>
    <w:rsid w:val="00F36A08"/>
    <w:rsid w:val="00F40511"/>
    <w:rsid w:val="00F42639"/>
    <w:rsid w:val="00F45A23"/>
    <w:rsid w:val="00F45AC1"/>
    <w:rsid w:val="00F5088E"/>
    <w:rsid w:val="00F5209F"/>
    <w:rsid w:val="00F63FC5"/>
    <w:rsid w:val="00F66F29"/>
    <w:rsid w:val="00F67C87"/>
    <w:rsid w:val="00F72E0C"/>
    <w:rsid w:val="00F73059"/>
    <w:rsid w:val="00F73F1E"/>
    <w:rsid w:val="00F76203"/>
    <w:rsid w:val="00F80132"/>
    <w:rsid w:val="00F81674"/>
    <w:rsid w:val="00F83020"/>
    <w:rsid w:val="00F91A4C"/>
    <w:rsid w:val="00F9267F"/>
    <w:rsid w:val="00F93223"/>
    <w:rsid w:val="00F97507"/>
    <w:rsid w:val="00FA215B"/>
    <w:rsid w:val="00FA4FFC"/>
    <w:rsid w:val="00FB0733"/>
    <w:rsid w:val="00FC1719"/>
    <w:rsid w:val="00FC3631"/>
    <w:rsid w:val="00FD0592"/>
    <w:rsid w:val="00FD0C9A"/>
    <w:rsid w:val="00FD0CEE"/>
    <w:rsid w:val="00FD1595"/>
    <w:rsid w:val="00FD198E"/>
    <w:rsid w:val="00FD3052"/>
    <w:rsid w:val="00FD5246"/>
    <w:rsid w:val="00FD6AF4"/>
    <w:rsid w:val="00FE05EA"/>
    <w:rsid w:val="00FE1134"/>
    <w:rsid w:val="00FE1ADE"/>
    <w:rsid w:val="00FE2C03"/>
    <w:rsid w:val="00FE40BB"/>
    <w:rsid w:val="00FE7091"/>
    <w:rsid w:val="00FF0E17"/>
    <w:rsid w:val="00FF217B"/>
    <w:rsid w:val="00FF6C29"/>
    <w:rsid w:val="00FF6ECD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99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B12A0"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B12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B12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DA0B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A0B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DA0BC8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0BC8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customStyle="1" w:styleId="Dokumenttekst">
    <w:name w:val="Dokumenttekst"/>
    <w:basedOn w:val="Normal"/>
    <w:link w:val="DokumenttekstTegn"/>
    <w:rsid w:val="00DB12A0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uiPriority w:val="99"/>
    <w:rsid w:val="00DB12A0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uiPriority w:val="99"/>
    <w:rsid w:val="00DB12A0"/>
    <w:pP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Index">
    <w:name w:val="Index"/>
    <w:basedOn w:val="Normal"/>
    <w:uiPriority w:val="99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link w:val="Brdtekst2Tegn"/>
    <w:uiPriority w:val="99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C2919"/>
    <w:rPr>
      <w:rFonts w:cs="Times New Roman"/>
      <w:color w:val="0000FF"/>
      <w:u w:val="single"/>
    </w:rPr>
  </w:style>
  <w:style w:type="character" w:customStyle="1" w:styleId="DokumenttekstTegn">
    <w:name w:val="Dokumenttekst Tegn"/>
    <w:link w:val="Dokumenttekst"/>
    <w:locked/>
    <w:rsid w:val="000F7153"/>
    <w:rPr>
      <w:sz w:val="24"/>
      <w:lang w:val="nb-NO" w:eastAsia="en-US"/>
    </w:rPr>
  </w:style>
  <w:style w:type="paragraph" w:customStyle="1" w:styleId="Default">
    <w:name w:val="Default"/>
    <w:uiPriority w:val="99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EE4B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0BC8"/>
    <w:rPr>
      <w:rFonts w:cs="Times New Roman"/>
      <w:sz w:val="2"/>
    </w:rPr>
  </w:style>
  <w:style w:type="paragraph" w:customStyle="1" w:styleId="Brd1Innrykkfb1i">
    <w:name w:val="Brød1/Innrykk [f/b1/i]"/>
    <w:basedOn w:val="Normal"/>
    <w:uiPriority w:val="99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uiPriority w:val="99"/>
    <w:rsid w:val="00115F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rsid w:val="003343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Utheving">
    <w:name w:val="Emphasis"/>
    <w:basedOn w:val="Standardskriftforavsnitt"/>
    <w:uiPriority w:val="99"/>
    <w:qFormat/>
    <w:rsid w:val="004945F6"/>
    <w:rPr>
      <w:rFonts w:cs="Times New Roman"/>
      <w:i/>
    </w:rPr>
  </w:style>
  <w:style w:type="paragraph" w:customStyle="1" w:styleId="Listeavsnitt1">
    <w:name w:val="Listeavsnitt1"/>
    <w:basedOn w:val="Normal"/>
    <w:uiPriority w:val="99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basedOn w:val="Standardskriftforavsnitt"/>
    <w:uiPriority w:val="99"/>
    <w:qFormat/>
    <w:rsid w:val="00DD6FC0"/>
    <w:rPr>
      <w:rFonts w:cs="Times New Roman"/>
      <w:b/>
    </w:rPr>
  </w:style>
  <w:style w:type="paragraph" w:styleId="Rentekst">
    <w:name w:val="Plain Text"/>
    <w:basedOn w:val="Normal"/>
    <w:link w:val="RentekstTegn"/>
    <w:uiPriority w:val="99"/>
    <w:rsid w:val="009A74C0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9A74C0"/>
    <w:rPr>
      <w:rFonts w:ascii="Calibri" w:hAnsi="Calibri" w:cs="Times New Roman"/>
      <w:sz w:val="21"/>
      <w:lang w:val="nb-N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99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B12A0"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B12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B12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DA0B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A0B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DA0BC8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0BC8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customStyle="1" w:styleId="Dokumenttekst">
    <w:name w:val="Dokumenttekst"/>
    <w:basedOn w:val="Normal"/>
    <w:link w:val="DokumenttekstTegn"/>
    <w:rsid w:val="00DB12A0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uiPriority w:val="99"/>
    <w:rsid w:val="00DB12A0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uiPriority w:val="99"/>
    <w:rsid w:val="00DB12A0"/>
    <w:pP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Index">
    <w:name w:val="Index"/>
    <w:basedOn w:val="Normal"/>
    <w:uiPriority w:val="99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link w:val="Brdtekst2Tegn"/>
    <w:uiPriority w:val="99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C2919"/>
    <w:rPr>
      <w:rFonts w:cs="Times New Roman"/>
      <w:color w:val="0000FF"/>
      <w:u w:val="single"/>
    </w:rPr>
  </w:style>
  <w:style w:type="character" w:customStyle="1" w:styleId="DokumenttekstTegn">
    <w:name w:val="Dokumenttekst Tegn"/>
    <w:link w:val="Dokumenttekst"/>
    <w:locked/>
    <w:rsid w:val="000F7153"/>
    <w:rPr>
      <w:sz w:val="24"/>
      <w:lang w:val="nb-NO" w:eastAsia="en-US"/>
    </w:rPr>
  </w:style>
  <w:style w:type="paragraph" w:customStyle="1" w:styleId="Default">
    <w:name w:val="Default"/>
    <w:uiPriority w:val="99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EE4B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0BC8"/>
    <w:rPr>
      <w:rFonts w:cs="Times New Roman"/>
      <w:sz w:val="2"/>
    </w:rPr>
  </w:style>
  <w:style w:type="paragraph" w:customStyle="1" w:styleId="Brd1Innrykkfb1i">
    <w:name w:val="Brød1/Innrykk [f/b1/i]"/>
    <w:basedOn w:val="Normal"/>
    <w:uiPriority w:val="99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uiPriority w:val="99"/>
    <w:rsid w:val="00115F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rsid w:val="003343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Utheving">
    <w:name w:val="Emphasis"/>
    <w:basedOn w:val="Standardskriftforavsnitt"/>
    <w:uiPriority w:val="99"/>
    <w:qFormat/>
    <w:rsid w:val="004945F6"/>
    <w:rPr>
      <w:rFonts w:cs="Times New Roman"/>
      <w:i/>
    </w:rPr>
  </w:style>
  <w:style w:type="paragraph" w:customStyle="1" w:styleId="Listeavsnitt1">
    <w:name w:val="Listeavsnitt1"/>
    <w:basedOn w:val="Normal"/>
    <w:uiPriority w:val="99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basedOn w:val="Standardskriftforavsnitt"/>
    <w:uiPriority w:val="99"/>
    <w:qFormat/>
    <w:rsid w:val="00DD6FC0"/>
    <w:rPr>
      <w:rFonts w:cs="Times New Roman"/>
      <w:b/>
    </w:rPr>
  </w:style>
  <w:style w:type="paragraph" w:styleId="Rentekst">
    <w:name w:val="Plain Text"/>
    <w:basedOn w:val="Normal"/>
    <w:link w:val="RentekstTegn"/>
    <w:uiPriority w:val="99"/>
    <w:rsid w:val="009A74C0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9A74C0"/>
    <w:rPr>
      <w:rFonts w:ascii="Calibri" w:hAnsi="Calibri" w:cs="Times New Roman"/>
      <w:sz w:val="21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renlandssamarbeidet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~1\sohimf\LOCALS~1\Temp\4\H.notes.data\~85169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46C1C-20AD-4C5F-8B75-789616CF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~8516914</Template>
  <TotalTime>162</TotalTime>
  <Pages>5</Pages>
  <Words>1317</Words>
  <Characters>8558</Characters>
  <Application>Microsoft Office Word</Application>
  <DocSecurity>0</DocSecurity>
  <Lines>71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sohimf</dc:creator>
  <cp:lastModifiedBy>Karianne Resare</cp:lastModifiedBy>
  <cp:revision>4</cp:revision>
  <cp:lastPrinted>2014-07-02T13:43:00Z</cp:lastPrinted>
  <dcterms:created xsi:type="dcterms:W3CDTF">2014-07-02T10:44:00Z</dcterms:created>
  <dcterms:modified xsi:type="dcterms:W3CDTF">2014-07-02T13:52:00Z</dcterms:modified>
</cp:coreProperties>
</file>