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3" w:rsidRDefault="00813EF3" w:rsidP="00685D06">
      <w:pPr>
        <w:ind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7" w:rsidRPr="00806DA3" w:rsidRDefault="00813EF3" w:rsidP="00685D06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97374B">
              <w:rPr>
                <w:noProof/>
                <w:spacing w:val="6"/>
                <w:sz w:val="32"/>
              </w:rPr>
              <w:t>13. juni</w:t>
            </w:r>
            <w:r w:rsidR="00170E62">
              <w:rPr>
                <w:noProof/>
                <w:spacing w:val="6"/>
                <w:sz w:val="32"/>
              </w:rPr>
              <w:t xml:space="preserve"> 2017</w:t>
            </w: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97374B" w:rsidP="0042645D">
            <w:pPr>
              <w:pStyle w:val="Dokumenttekst"/>
            </w:pPr>
            <w:r>
              <w:t>Bamble rådhus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F324B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B" w:rsidRPr="007B7B51" w:rsidRDefault="002A2790" w:rsidP="00685D06">
            <w:pPr>
              <w:pStyle w:val="Dokumenttekst"/>
            </w:pPr>
            <w:r>
              <w:t>Inger Lysa</w:t>
            </w:r>
            <w:r w:rsidR="00813EF3" w:rsidRPr="0071312E">
              <w:t>,</w:t>
            </w:r>
            <w:r w:rsidR="00AF324B">
              <w:t xml:space="preserve"> </w:t>
            </w:r>
            <w:r w:rsidR="00E01B0B" w:rsidRPr="00EF234E">
              <w:t xml:space="preserve">Jørn Christian </w:t>
            </w:r>
            <w:proofErr w:type="spellStart"/>
            <w:r w:rsidR="00E01B0B" w:rsidRPr="00EF234E">
              <w:t>Schøth</w:t>
            </w:r>
            <w:proofErr w:type="spellEnd"/>
            <w:r w:rsidR="00E01B0B" w:rsidRPr="00EF234E">
              <w:t xml:space="preserve"> Knudsen</w:t>
            </w:r>
            <w:r w:rsidR="00AF324B">
              <w:t>,</w:t>
            </w:r>
            <w:r w:rsidR="00813EF3" w:rsidRPr="0071312E">
              <w:t xml:space="preserve"> </w:t>
            </w:r>
            <w:r w:rsidR="00C1111C" w:rsidRPr="003C74A2">
              <w:t>Ole Magnus Stensrud</w:t>
            </w:r>
            <w:r w:rsidR="008F3B83">
              <w:t>,</w:t>
            </w:r>
            <w:r w:rsidR="000C530E">
              <w:t xml:space="preserve"> </w:t>
            </w:r>
            <w:r w:rsidR="00E01B0B">
              <w:t>Jan Sæthre</w:t>
            </w:r>
            <w:r w:rsidR="001D6A46">
              <w:t>,</w:t>
            </w:r>
            <w:r w:rsidR="00F67BC5">
              <w:t xml:space="preserve"> </w:t>
            </w:r>
            <w:r w:rsidR="009066FF">
              <w:t xml:space="preserve">Per Wold, </w:t>
            </w:r>
            <w:r w:rsidR="009066FF" w:rsidRPr="0071312E">
              <w:t>Tore Marthinsen</w:t>
            </w:r>
            <w:r>
              <w:t>,</w:t>
            </w:r>
            <w:r w:rsidR="009066FF">
              <w:t xml:space="preserve"> </w:t>
            </w:r>
            <w:r w:rsidRPr="007B7B51">
              <w:t>Karianne Resare</w:t>
            </w:r>
            <w:r w:rsidR="00E01B0B">
              <w:t xml:space="preserve"> </w:t>
            </w:r>
          </w:p>
        </w:tc>
      </w:tr>
      <w:tr w:rsidR="00813EF3" w:rsidRPr="009C14ED" w:rsidTr="00685D06">
        <w:tblPrEx>
          <w:tblCellMar>
            <w:left w:w="71" w:type="dxa"/>
            <w:right w:w="71" w:type="dxa"/>
          </w:tblCellMar>
        </w:tblPrEx>
        <w:trPr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E01B0B">
            <w:pPr>
              <w:pStyle w:val="Dokumenttekst"/>
            </w:pP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335040" w:rsidP="00103485">
            <w:pPr>
              <w:pStyle w:val="Dokumenttekst"/>
            </w:pPr>
            <w:hyperlink r:id="rId8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AD7CF6" w:rsidRDefault="00AD7CF6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431AAD" w:rsidRPr="00583710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31AAD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 w:rsidR="0097374B">
              <w:rPr>
                <w:rFonts w:ascii="Times New Roman" w:eastAsia="Calibri" w:hAnsi="Times New Roman"/>
                <w:b/>
                <w:sz w:val="24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8/17 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 xml:space="preserve">Referat fra rådmannsmøtet </w:t>
            </w:r>
            <w:r w:rsidR="0097374B">
              <w:rPr>
                <w:rFonts w:ascii="Times New Roman" w:eastAsia="Calibri" w:hAnsi="Times New Roman"/>
                <w:b/>
                <w:sz w:val="24"/>
              </w:rPr>
              <w:t>12.5.2017</w:t>
            </w:r>
          </w:p>
          <w:p w:rsidR="00431AAD" w:rsidRDefault="00431AAD" w:rsidP="00685D0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Konklusjon</w:t>
            </w:r>
            <w:r w:rsidR="004C26E8">
              <w:rPr>
                <w:rFonts w:ascii="Times New Roman" w:eastAsia="Calibri" w:hAnsi="Times New Roman"/>
                <w:b/>
                <w:sz w:val="24"/>
              </w:rPr>
              <w:t xml:space="preserve">: </w:t>
            </w:r>
            <w:r w:rsidR="004C26E8" w:rsidRPr="004C26E8">
              <w:rPr>
                <w:rFonts w:ascii="Times New Roman" w:eastAsia="Calibri" w:hAnsi="Times New Roman"/>
                <w:sz w:val="24"/>
              </w:rPr>
              <w:t>Referat godkjent.</w:t>
            </w:r>
            <w:r w:rsidR="004C26E8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685D06" w:rsidRPr="00583710" w:rsidRDefault="00685D06" w:rsidP="00685D0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RPr="006004E3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Pr="006004E3" w:rsidRDefault="00431AAD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2E33A1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 w:rsidR="0097374B">
              <w:rPr>
                <w:rFonts w:ascii="Times New Roman" w:eastAsia="Calibri" w:hAnsi="Times New Roman"/>
                <w:b/>
                <w:sz w:val="24"/>
              </w:rPr>
              <w:t>39</w:t>
            </w:r>
            <w:r w:rsidRPr="002E33A1">
              <w:rPr>
                <w:rFonts w:ascii="Times New Roman" w:eastAsia="Calibri" w:hAnsi="Times New Roman"/>
                <w:b/>
                <w:sz w:val="24"/>
              </w:rPr>
              <w:t xml:space="preserve">/17 </w:t>
            </w:r>
            <w:r w:rsidR="0097374B">
              <w:rPr>
                <w:rFonts w:ascii="Times New Roman" w:eastAsia="Calibri" w:hAnsi="Times New Roman"/>
                <w:b/>
                <w:sz w:val="24"/>
              </w:rPr>
              <w:t>Status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sak – styrket Grenlandssamarbeid</w:t>
            </w:r>
          </w:p>
          <w:p w:rsidR="0097374B" w:rsidRDefault="0097374B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97374B">
              <w:rPr>
                <w:rFonts w:ascii="Times New Roman" w:eastAsia="Calibri" w:hAnsi="Times New Roman"/>
                <w:sz w:val="24"/>
              </w:rPr>
              <w:t xml:space="preserve">Saker om avtale og vedtekter for GS behandles endelig i alle kommunene torsdag 15. juni. Unntak er Kragerø som vil behandle sakene etter de øvrige, sannsynligvis rett over sommeren. </w:t>
            </w:r>
          </w:p>
          <w:p w:rsidR="00685D06" w:rsidRDefault="00685D06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97374B" w:rsidRDefault="0097374B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Handlingsplan 2017 – status div. prosjekter:</w:t>
            </w:r>
          </w:p>
          <w:p w:rsidR="0097374B" w:rsidRDefault="0097374B" w:rsidP="0097374B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973E3A">
              <w:rPr>
                <w:rFonts w:eastAsia="Calibri"/>
                <w:b/>
              </w:rPr>
              <w:t xml:space="preserve">AIG </w:t>
            </w:r>
            <w:r>
              <w:rPr>
                <w:rFonts w:eastAsia="Calibri"/>
              </w:rPr>
              <w:t xml:space="preserve">– behandles i bystyrene torsdag. Det ser ut til at </w:t>
            </w:r>
            <w:r w:rsidR="00E212B6">
              <w:rPr>
                <w:rFonts w:eastAsia="Calibri"/>
              </w:rPr>
              <w:t xml:space="preserve">utfallet av behandlingene vil kunne bli at </w:t>
            </w:r>
            <w:r w:rsidR="00982CF6">
              <w:rPr>
                <w:rFonts w:eastAsia="Calibri"/>
              </w:rPr>
              <w:t xml:space="preserve">flere av kommunene </w:t>
            </w:r>
            <w:r w:rsidR="00662E19">
              <w:rPr>
                <w:rFonts w:eastAsia="Calibri"/>
              </w:rPr>
              <w:t>ønske</w:t>
            </w:r>
            <w:r w:rsidR="00982CF6">
              <w:rPr>
                <w:rFonts w:eastAsia="Calibri"/>
              </w:rPr>
              <w:t>r</w:t>
            </w:r>
            <w:r w:rsidR="00662E19">
              <w:rPr>
                <w:rFonts w:eastAsia="Calibri"/>
              </w:rPr>
              <w:t xml:space="preserve"> å utrede dette mer. </w:t>
            </w:r>
            <w:r w:rsidR="00982CF6">
              <w:rPr>
                <w:rFonts w:eastAsia="Calibri"/>
              </w:rPr>
              <w:t xml:space="preserve">Rådmannskollegiet tar en oppsummering av de sakene som behandles nå i juni på sitt møte den 14.-15. august. Rådmennene ønsker å ta opp spørsmålet om lokalisering av felles funksjoner på generelt grunnlag med ordførerne på møtet 1. september. Rådmennene drøfter dette og forbereder en sak for ordførerne i sitt møte den 14.-15. august. </w:t>
            </w:r>
          </w:p>
          <w:p w:rsidR="00982CF6" w:rsidRDefault="00982CF6" w:rsidP="0097374B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973E3A">
              <w:rPr>
                <w:rFonts w:eastAsia="Calibri"/>
                <w:b/>
              </w:rPr>
              <w:t>Felles bevillingskontor</w:t>
            </w:r>
            <w:r>
              <w:rPr>
                <w:rFonts w:eastAsia="Calibri"/>
              </w:rPr>
              <w:t xml:space="preserve"> – Viktig å initierer videre nettverkssamarbeid/faglig samarbeid på dette området. Usikkerhet rundt utfallet av saken i kommunestyrene. Noe ulik innstilling fra rådmennene. </w:t>
            </w:r>
          </w:p>
          <w:p w:rsidR="00C756DA" w:rsidRDefault="00C756DA" w:rsidP="0097374B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973E3A">
              <w:rPr>
                <w:rFonts w:eastAsia="Calibri"/>
                <w:b/>
              </w:rPr>
              <w:t>Grenland friluftsråd</w:t>
            </w:r>
            <w:r>
              <w:rPr>
                <w:rFonts w:eastAsia="Calibri"/>
              </w:rPr>
              <w:t xml:space="preserve">. </w:t>
            </w:r>
            <w:r w:rsidR="00EF552D">
              <w:rPr>
                <w:rFonts w:eastAsia="Calibri"/>
              </w:rPr>
              <w:t xml:space="preserve">Det undersøkes om de kommunene som ikke er med i dag ønsker å tiltre. Dette tas videre av de aktuelle rådmennene. </w:t>
            </w:r>
          </w:p>
          <w:p w:rsidR="00EF552D" w:rsidRDefault="00EF552D" w:rsidP="0097374B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973E3A">
              <w:rPr>
                <w:rFonts w:eastAsia="Calibri"/>
                <w:b/>
              </w:rPr>
              <w:t>Grenland brann og redning 2020</w:t>
            </w:r>
            <w:r>
              <w:rPr>
                <w:rFonts w:eastAsia="Calibri"/>
              </w:rPr>
              <w:t xml:space="preserve"> – Slik det ser ut nå er Porsgrunn, Bamble, Drangedal og Kragerø med videre i prosessen. Det tas initiativ om et møte om veien videre over sommeren</w:t>
            </w:r>
            <w:r w:rsidR="00C010A7">
              <w:rPr>
                <w:rFonts w:eastAsia="Calibri"/>
              </w:rPr>
              <w:t xml:space="preserve"> (Per Wold)</w:t>
            </w:r>
            <w:r>
              <w:rPr>
                <w:rFonts w:eastAsia="Calibri"/>
              </w:rPr>
              <w:t xml:space="preserve">. </w:t>
            </w:r>
          </w:p>
          <w:p w:rsidR="000146FF" w:rsidRPr="000146FF" w:rsidRDefault="00E748A5" w:rsidP="0033504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973E3A">
              <w:rPr>
                <w:rFonts w:eastAsia="Calibri"/>
                <w:b/>
              </w:rPr>
              <w:t>Legevakt</w:t>
            </w:r>
            <w:r w:rsidRPr="000146FF">
              <w:rPr>
                <w:rFonts w:eastAsia="Calibri"/>
              </w:rPr>
              <w:t xml:space="preserve">: </w:t>
            </w:r>
            <w:r w:rsidR="00162A82" w:rsidRPr="000146FF">
              <w:rPr>
                <w:rFonts w:eastAsia="Calibri"/>
              </w:rPr>
              <w:t xml:space="preserve">Notat fra </w:t>
            </w:r>
            <w:r w:rsidR="000146FF">
              <w:rPr>
                <w:rFonts w:eastAsia="Calibri"/>
              </w:rPr>
              <w:t>ko</w:t>
            </w:r>
            <w:r w:rsidR="00162A82" w:rsidRPr="000146FF">
              <w:rPr>
                <w:rFonts w:eastAsia="Calibri"/>
              </w:rPr>
              <w:t>mmunalsjefsforum b</w:t>
            </w:r>
            <w:r w:rsidR="00C010A7">
              <w:rPr>
                <w:rFonts w:eastAsia="Calibri"/>
              </w:rPr>
              <w:t>le oversendt i møtet. Drøfting</w:t>
            </w:r>
            <w:bookmarkStart w:id="2" w:name="_GoBack"/>
            <w:bookmarkEnd w:id="2"/>
            <w:r w:rsidR="00162A82" w:rsidRPr="000146FF">
              <w:rPr>
                <w:rFonts w:eastAsia="Calibri"/>
              </w:rPr>
              <w:t xml:space="preserve"> av veien videre. </w:t>
            </w:r>
            <w:r w:rsidR="000D220E" w:rsidRPr="000146FF">
              <w:rPr>
                <w:rFonts w:eastAsia="Calibri"/>
              </w:rPr>
              <w:t xml:space="preserve">Rådmannskollegiet imøteser et forslag til sak som gjelder utredning av felles legevakt i Grenland – uten </w:t>
            </w:r>
            <w:r w:rsidR="000146FF">
              <w:rPr>
                <w:rFonts w:eastAsia="Calibri"/>
              </w:rPr>
              <w:t>KAD senger</w:t>
            </w:r>
            <w:r w:rsidR="000D220E" w:rsidRPr="000146FF">
              <w:rPr>
                <w:rFonts w:eastAsia="Calibri"/>
              </w:rPr>
              <w:t xml:space="preserve">. </w:t>
            </w:r>
            <w:r w:rsidR="000146FF">
              <w:rPr>
                <w:rFonts w:eastAsia="Calibri"/>
              </w:rPr>
              <w:t>KAD senger</w:t>
            </w:r>
            <w:r w:rsidR="000D220E" w:rsidRPr="000146FF">
              <w:rPr>
                <w:rFonts w:eastAsia="Calibri"/>
              </w:rPr>
              <w:t xml:space="preserve"> beholdes og opprettes i de enkelte kommunene. </w:t>
            </w:r>
            <w:r w:rsidR="00C03207" w:rsidRPr="000146FF">
              <w:rPr>
                <w:rFonts w:eastAsia="Calibri"/>
              </w:rPr>
              <w:t xml:space="preserve"> Det lages en prosjektspesifikasjon</w:t>
            </w:r>
            <w:r w:rsidR="000146FF">
              <w:rPr>
                <w:rFonts w:eastAsia="Calibri"/>
              </w:rPr>
              <w:t xml:space="preserve"> (Karianne o</w:t>
            </w:r>
            <w:r w:rsidR="00973978">
              <w:rPr>
                <w:rFonts w:eastAsia="Calibri"/>
              </w:rPr>
              <w:t>g</w:t>
            </w:r>
            <w:r w:rsidR="000146FF">
              <w:rPr>
                <w:rFonts w:eastAsia="Calibri"/>
              </w:rPr>
              <w:t xml:space="preserve"> </w:t>
            </w:r>
            <w:r w:rsidR="00973978">
              <w:rPr>
                <w:rFonts w:eastAsia="Calibri"/>
              </w:rPr>
              <w:t>G</w:t>
            </w:r>
            <w:r w:rsidR="000146FF">
              <w:rPr>
                <w:rFonts w:eastAsia="Calibri"/>
              </w:rPr>
              <w:t>uro)</w:t>
            </w:r>
            <w:r w:rsidR="00C03207" w:rsidRPr="000146FF">
              <w:rPr>
                <w:rFonts w:eastAsia="Calibri"/>
              </w:rPr>
              <w:t xml:space="preserve"> som oversendes kommunene for eventuell </w:t>
            </w:r>
            <w:r w:rsidR="000146FF" w:rsidRPr="000146FF">
              <w:rPr>
                <w:rFonts w:eastAsia="Calibri"/>
              </w:rPr>
              <w:t>politisk behandling så ra</w:t>
            </w:r>
            <w:r w:rsidR="000146FF">
              <w:rPr>
                <w:rFonts w:eastAsia="Calibri"/>
              </w:rPr>
              <w:t xml:space="preserve">skt som mulig. Her tas med diverse avgrensninger og forutsetninger så som forholdet til Nome, retningslinjer fra staten mm. </w:t>
            </w:r>
            <w:r w:rsidR="000146FF" w:rsidRPr="000146FF">
              <w:rPr>
                <w:rFonts w:eastAsia="Calibri"/>
              </w:rPr>
              <w:t>Ut i fra denne spesifikasjonen utarbeides det en rapport og en innstilling.</w:t>
            </w:r>
            <w:r w:rsidR="000146FF">
              <w:rPr>
                <w:rFonts w:eastAsia="Calibri"/>
              </w:rPr>
              <w:t xml:space="preserve"> </w:t>
            </w:r>
          </w:p>
          <w:p w:rsidR="0097374B" w:rsidRDefault="0097374B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4C26E8" w:rsidRPr="006004E3" w:rsidRDefault="00754C0C" w:rsidP="00685D0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="00973978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="00973978" w:rsidRPr="00973978">
              <w:rPr>
                <w:rFonts w:ascii="Times New Roman" w:eastAsia="Calibri" w:hAnsi="Times New Roman"/>
                <w:sz w:val="24"/>
              </w:rPr>
              <w:t>Tatt til orientering. De enkelte punktene følges opp som nevnt over.</w:t>
            </w:r>
            <w:r w:rsidR="00973978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</w:tc>
      </w:tr>
      <w:tr w:rsidR="00431AAD" w:rsidRPr="00311DBA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9E" w:rsidRDefault="008C679E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8C679E">
              <w:rPr>
                <w:rFonts w:ascii="Times New Roman" w:eastAsia="Calibri" w:hAnsi="Times New Roman"/>
                <w:b/>
                <w:sz w:val="24"/>
              </w:rPr>
              <w:lastRenderedPageBreak/>
              <w:t xml:space="preserve">Sak </w:t>
            </w:r>
            <w:r w:rsidR="004C535A">
              <w:rPr>
                <w:rFonts w:ascii="Times New Roman" w:eastAsia="Calibri" w:hAnsi="Times New Roman"/>
                <w:b/>
                <w:sz w:val="24"/>
              </w:rPr>
              <w:t>40</w:t>
            </w:r>
            <w:r w:rsidRPr="008C679E">
              <w:rPr>
                <w:rFonts w:ascii="Times New Roman" w:eastAsia="Calibri" w:hAnsi="Times New Roman"/>
                <w:b/>
                <w:sz w:val="24"/>
              </w:rPr>
              <w:t xml:space="preserve">/17 </w:t>
            </w:r>
            <w:r w:rsidR="004C535A">
              <w:rPr>
                <w:rFonts w:ascii="Times New Roman" w:eastAsia="Calibri" w:hAnsi="Times New Roman"/>
                <w:b/>
                <w:sz w:val="24"/>
              </w:rPr>
              <w:t>Orienteringssaker</w:t>
            </w:r>
          </w:p>
          <w:p w:rsidR="004C535A" w:rsidRDefault="004C535A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4C535A" w:rsidRDefault="004C535A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Visit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</w:rPr>
              <w:t xml:space="preserve"> Grenland og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Visit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</w:rPr>
              <w:t xml:space="preserve"> Telemark – </w:t>
            </w:r>
            <w:r w:rsidRPr="004C535A">
              <w:rPr>
                <w:rFonts w:ascii="Times New Roman" w:eastAsia="Calibri" w:hAnsi="Times New Roman"/>
                <w:sz w:val="24"/>
              </w:rPr>
              <w:t xml:space="preserve">kort orientering om status i prosessen. Skien utarbeider en sak som gjelder virksomhetsoverdragelse av </w:t>
            </w:r>
            <w:proofErr w:type="spellStart"/>
            <w:r w:rsidRPr="004C535A">
              <w:rPr>
                <w:rFonts w:ascii="Times New Roman" w:eastAsia="Calibri" w:hAnsi="Times New Roman"/>
                <w:sz w:val="24"/>
              </w:rPr>
              <w:t>Visit</w:t>
            </w:r>
            <w:proofErr w:type="spellEnd"/>
            <w:r w:rsidRPr="004C535A">
              <w:rPr>
                <w:rFonts w:ascii="Times New Roman" w:eastAsia="Calibri" w:hAnsi="Times New Roman"/>
                <w:sz w:val="24"/>
              </w:rPr>
              <w:t xml:space="preserve"> Grenland. </w:t>
            </w:r>
            <w:r>
              <w:rPr>
                <w:rFonts w:ascii="Times New Roman" w:eastAsia="Calibri" w:hAnsi="Times New Roman"/>
                <w:sz w:val="24"/>
              </w:rPr>
              <w:t xml:space="preserve">Denne saken oversendes alle kommunene. </w:t>
            </w:r>
          </w:p>
          <w:p w:rsidR="00973978" w:rsidRDefault="00973978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973978" w:rsidRDefault="00973978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973978">
              <w:rPr>
                <w:rFonts w:ascii="Times New Roman" w:eastAsia="Calibri" w:hAnsi="Times New Roman"/>
                <w:b/>
                <w:sz w:val="24"/>
              </w:rPr>
              <w:t>REKOM – salg av aksjer</w:t>
            </w:r>
            <w:r>
              <w:rPr>
                <w:rFonts w:ascii="Times New Roman" w:eastAsia="Calibri" w:hAnsi="Times New Roman"/>
                <w:sz w:val="24"/>
              </w:rPr>
              <w:t xml:space="preserve">. Karianne sjekker og kontakter de aktuelle kommunene for å få gjennomført salget. </w:t>
            </w:r>
          </w:p>
          <w:p w:rsidR="00685D06" w:rsidRDefault="00685D06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685D06" w:rsidRDefault="00685D06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685D06">
              <w:rPr>
                <w:rFonts w:ascii="Times New Roman" w:eastAsia="Calibri" w:hAnsi="Times New Roman"/>
                <w:b/>
                <w:sz w:val="24"/>
              </w:rPr>
              <w:t>Sosial dumping – justert Skiensmodell</w:t>
            </w:r>
            <w:r w:rsidRPr="00685D06">
              <w:rPr>
                <w:rFonts w:ascii="Times New Roman" w:eastAsia="Calibri" w:hAnsi="Times New Roman"/>
                <w:sz w:val="24"/>
              </w:rPr>
              <w:t xml:space="preserve">. Sak om felles retningslinjer </w:t>
            </w:r>
            <w:r>
              <w:rPr>
                <w:rFonts w:ascii="Times New Roman" w:eastAsia="Calibri" w:hAnsi="Times New Roman"/>
                <w:sz w:val="24"/>
              </w:rPr>
              <w:t xml:space="preserve">behandlet </w:t>
            </w:r>
            <w:r w:rsidR="004B3B2C">
              <w:rPr>
                <w:rFonts w:ascii="Times New Roman" w:eastAsia="Calibri" w:hAnsi="Times New Roman"/>
                <w:sz w:val="24"/>
              </w:rPr>
              <w:t xml:space="preserve">positivt </w:t>
            </w:r>
            <w:r>
              <w:rPr>
                <w:rFonts w:ascii="Times New Roman" w:eastAsia="Calibri" w:hAnsi="Times New Roman"/>
                <w:sz w:val="24"/>
              </w:rPr>
              <w:t>i Grenlandsrådet</w:t>
            </w:r>
            <w:r w:rsidR="004B3B2C">
              <w:rPr>
                <w:rFonts w:ascii="Times New Roman" w:eastAsia="Calibri" w:hAnsi="Times New Roman"/>
                <w:sz w:val="24"/>
              </w:rPr>
              <w:t xml:space="preserve"> 9. juni</w:t>
            </w:r>
            <w:r>
              <w:rPr>
                <w:rFonts w:ascii="Times New Roman" w:eastAsia="Calibri" w:hAnsi="Times New Roman"/>
                <w:sz w:val="24"/>
              </w:rPr>
              <w:t xml:space="preserve">. Saken </w:t>
            </w:r>
            <w:r w:rsidRPr="00685D06">
              <w:rPr>
                <w:rFonts w:ascii="Times New Roman" w:eastAsia="Calibri" w:hAnsi="Times New Roman"/>
                <w:sz w:val="24"/>
              </w:rPr>
              <w:t xml:space="preserve">legges fram for behandling </w:t>
            </w:r>
            <w:r>
              <w:rPr>
                <w:rFonts w:ascii="Times New Roman" w:eastAsia="Calibri" w:hAnsi="Times New Roman"/>
                <w:sz w:val="24"/>
              </w:rPr>
              <w:t>alle kommunene – Karianne oversender.</w:t>
            </w:r>
          </w:p>
          <w:p w:rsidR="00973978" w:rsidRDefault="00973978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973978" w:rsidRDefault="00973978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Rådmannsmøte 5. september – her gjennomføres styringsgruppemøte i næringsarealprosjektet.</w:t>
            </w:r>
          </w:p>
          <w:p w:rsidR="00973978" w:rsidRPr="004C535A" w:rsidRDefault="00973978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Rådmannsmøte 20. oktober – kl. 11 – 13 gjennomføres samarbeidsutvalgsmøte/strategimøte med Sykehuset Telemark. </w:t>
            </w:r>
          </w:p>
          <w:p w:rsidR="008C679E" w:rsidRPr="008C679E" w:rsidRDefault="008C679E" w:rsidP="008C6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4C26E8" w:rsidRDefault="008C679E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8C679E"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</w:p>
          <w:p w:rsidR="004C535A" w:rsidRDefault="004C535A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Tatt til orientering.</w:t>
            </w:r>
          </w:p>
          <w:p w:rsidR="004C535A" w:rsidRPr="008C679E" w:rsidRDefault="004C535A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31AAD" w:rsidRPr="006004E3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C535A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Sak 4</w:t>
            </w:r>
            <w:r w:rsidR="00431AAD">
              <w:rPr>
                <w:rFonts w:ascii="Times New Roman" w:eastAsia="Calibri" w:hAnsi="Times New Roman"/>
                <w:b/>
                <w:sz w:val="24"/>
              </w:rPr>
              <w:t>1/17 Kostnadsfordeling investeringskostnader renovasjon – RIG</w:t>
            </w:r>
          </w:p>
          <w:p w:rsidR="00BD2305" w:rsidRDefault="00AB00BF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6004E3">
              <w:rPr>
                <w:rFonts w:ascii="Times New Roman" w:eastAsia="Calibri" w:hAnsi="Times New Roman"/>
                <w:sz w:val="24"/>
              </w:rPr>
              <w:t xml:space="preserve">Opprettet arbeidsgruppe for kostnadsfordelingsnøkkel, ved Jan Sæthre, </w:t>
            </w:r>
            <w:r>
              <w:rPr>
                <w:rFonts w:ascii="Times New Roman" w:eastAsia="Calibri" w:hAnsi="Times New Roman"/>
                <w:sz w:val="24"/>
              </w:rPr>
              <w:t xml:space="preserve">orienterte om arbeidet. Følgende er nå avtalt med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RiG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IKS: </w:t>
            </w:r>
          </w:p>
          <w:p w:rsidR="00AB00BF" w:rsidRDefault="00AB00BF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RIG engasjerer </w:t>
            </w:r>
            <w:r w:rsidR="00743DDF">
              <w:rPr>
                <w:rFonts w:ascii="Times New Roman" w:eastAsia="Calibri" w:hAnsi="Times New Roman"/>
                <w:sz w:val="24"/>
              </w:rPr>
              <w:t xml:space="preserve">juridisk kompetanse for en komplett gjennomgang av selskapsavtalen. Hensikten med gjennomgangen er å utforme ny selskapsavtale som baserer seg på og er i tråd med veileder M-258/2014 «Beregning av kommunale avfallsgebyr». Veilederen er en utdyping av avfallsforskriften kapittel 15. </w:t>
            </w:r>
          </w:p>
          <w:p w:rsidR="00743DDF" w:rsidRDefault="00743DDF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 forbindelse med gjennomgangen er det ønskelig at følgende vurderes/belyses:</w:t>
            </w:r>
          </w:p>
          <w:p w:rsidR="00743DDF" w:rsidRPr="00743DDF" w:rsidRDefault="00743DDF" w:rsidP="00743DDF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743DDF">
              <w:rPr>
                <w:rFonts w:eastAsia="Calibri"/>
              </w:rPr>
              <w:t>Muligheten for å se eierkommunene under ett, der alle kostnadene fordeles flatt.</w:t>
            </w:r>
          </w:p>
          <w:p w:rsidR="00743DDF" w:rsidRPr="00743DDF" w:rsidRDefault="00743DDF" w:rsidP="00743DDF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743DDF">
              <w:rPr>
                <w:rFonts w:eastAsia="Calibri"/>
              </w:rPr>
              <w:t>Innbyggertall benyttes i dag ved fordeling av kostnader. Kan andre fordelingsnøkler være mer hensiktsmessig? (Boenheter, abonnenter mv.)</w:t>
            </w:r>
          </w:p>
          <w:p w:rsidR="00743DDF" w:rsidRPr="00743DDF" w:rsidRDefault="00743DDF" w:rsidP="00743DD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743DDF">
              <w:rPr>
                <w:rFonts w:ascii="Times New Roman" w:eastAsia="Calibri" w:hAnsi="Times New Roman"/>
                <w:sz w:val="24"/>
              </w:rPr>
              <w:t xml:space="preserve">Det legges </w:t>
            </w:r>
            <w:r>
              <w:rPr>
                <w:rFonts w:ascii="Times New Roman" w:eastAsia="Calibri" w:hAnsi="Times New Roman"/>
                <w:sz w:val="24"/>
              </w:rPr>
              <w:t xml:space="preserve">opp til en egen politisk sak som gjelder </w:t>
            </w:r>
            <w:r w:rsidR="004B3B2C">
              <w:rPr>
                <w:rFonts w:ascii="Times New Roman" w:eastAsia="Calibri" w:hAnsi="Times New Roman"/>
                <w:sz w:val="24"/>
              </w:rPr>
              <w:t>endringer</w:t>
            </w:r>
            <w:r>
              <w:rPr>
                <w:rFonts w:ascii="Times New Roman" w:eastAsia="Calibri" w:hAnsi="Times New Roman"/>
                <w:sz w:val="24"/>
              </w:rPr>
              <w:t xml:space="preserve"> i selskapsavtalen. Forutsatt at det praktisk lar seg gjøre</w:t>
            </w:r>
            <w:r w:rsidR="004B3B2C">
              <w:rPr>
                <w:rFonts w:ascii="Times New Roman" w:eastAsia="Calibri" w:hAnsi="Times New Roman"/>
                <w:sz w:val="24"/>
              </w:rPr>
              <w:t xml:space="preserve">, søkes behandlingen av ny selskapsavtale å skje mest mulig parallelt med behandlingen av hovedplanen. </w:t>
            </w:r>
          </w:p>
          <w:p w:rsidR="004C535A" w:rsidRDefault="004C535A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4B3B2C" w:rsidRDefault="004B3B2C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 w:rsidRPr="004B3B2C">
              <w:rPr>
                <w:rFonts w:ascii="Times New Roman" w:eastAsia="Calibri" w:hAnsi="Times New Roman"/>
                <w:sz w:val="24"/>
              </w:rPr>
              <w:t>Rådmannskollegiet tok saken foreløpig til orientering.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4B3B2C" w:rsidRPr="006004E3" w:rsidRDefault="004B3B2C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RPr="005355E2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F" w:rsidRDefault="00431AAD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>Sak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="004C535A">
              <w:rPr>
                <w:rFonts w:ascii="Times New Roman" w:eastAsia="Calibri" w:hAnsi="Times New Roman"/>
                <w:b/>
                <w:sz w:val="24"/>
              </w:rPr>
              <w:t>4</w:t>
            </w:r>
            <w:r>
              <w:rPr>
                <w:rFonts w:ascii="Times New Roman" w:eastAsia="Calibri" w:hAnsi="Times New Roman"/>
                <w:b/>
                <w:sz w:val="24"/>
              </w:rPr>
              <w:t>2/17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="004C535A">
              <w:rPr>
                <w:rFonts w:ascii="Times New Roman" w:eastAsia="Calibri" w:hAnsi="Times New Roman"/>
                <w:b/>
                <w:sz w:val="24"/>
              </w:rPr>
              <w:t>Vannscooter – lokale forskrifter</w:t>
            </w:r>
          </w:p>
          <w:p w:rsidR="004C535A" w:rsidRPr="00973978" w:rsidRDefault="00973978" w:rsidP="004C53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973978">
              <w:rPr>
                <w:rFonts w:ascii="Times New Roman" w:eastAsia="Calibri" w:hAnsi="Times New Roman"/>
                <w:sz w:val="24"/>
              </w:rPr>
              <w:t xml:space="preserve">Saken ble drøftet. </w:t>
            </w:r>
          </w:p>
          <w:p w:rsidR="00431AAD" w:rsidRDefault="001C7B4F" w:rsidP="001C7B4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7B4F"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Pr="001C7B4F">
              <w:rPr>
                <w:rFonts w:ascii="Times New Roman" w:eastAsia="Calibri" w:hAnsi="Times New Roman"/>
                <w:sz w:val="24"/>
              </w:rPr>
              <w:t xml:space="preserve"> </w:t>
            </w:r>
            <w:r w:rsidR="0043182E">
              <w:rPr>
                <w:rFonts w:ascii="Times New Roman" w:eastAsia="Calibri" w:hAnsi="Times New Roman"/>
                <w:sz w:val="24"/>
              </w:rPr>
              <w:t xml:space="preserve">Det utarbeides en </w:t>
            </w:r>
            <w:r w:rsidR="00A41246">
              <w:rPr>
                <w:rFonts w:ascii="Times New Roman" w:eastAsia="Calibri" w:hAnsi="Times New Roman"/>
                <w:sz w:val="24"/>
              </w:rPr>
              <w:t xml:space="preserve">felles </w:t>
            </w:r>
            <w:r w:rsidR="0043182E">
              <w:rPr>
                <w:rFonts w:ascii="Times New Roman" w:eastAsia="Calibri" w:hAnsi="Times New Roman"/>
                <w:sz w:val="24"/>
              </w:rPr>
              <w:t xml:space="preserve">sak </w:t>
            </w:r>
            <w:r w:rsidR="00A41246">
              <w:rPr>
                <w:rFonts w:ascii="Times New Roman" w:eastAsia="Calibri" w:hAnsi="Times New Roman"/>
                <w:sz w:val="24"/>
              </w:rPr>
              <w:t xml:space="preserve">med forslag til forskrift. Porsgrunn tar hovedansvar for utarbeidelsen av saken </w:t>
            </w:r>
          </w:p>
          <w:p w:rsidR="001C7B4F" w:rsidRPr="001C7B4F" w:rsidRDefault="001C7B4F" w:rsidP="001C7B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1AAD" w:rsidRPr="002E33A1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31AAD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 xml:space="preserve">Sak </w:t>
            </w:r>
            <w:r w:rsidR="004B3B2C">
              <w:rPr>
                <w:rFonts w:ascii="Times New Roman" w:eastAsia="Calibri" w:hAnsi="Times New Roman"/>
                <w:b/>
                <w:sz w:val="24"/>
              </w:rPr>
              <w:t>43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/17 Videreutvikling av næringssamarbeidet </w:t>
            </w:r>
          </w:p>
          <w:p w:rsidR="00431AAD" w:rsidRDefault="00431AAD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– forberedelse av møtet 14.-15. august mm.</w:t>
            </w:r>
          </w:p>
          <w:p w:rsidR="0066666A" w:rsidRDefault="0066666A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Rådmannskollegiet vil se nærmere på ordførerkollegiets foretrukne modell i møtet 14.-15. august. Det tas her sikte på å definerer hvilke konsekvenser en slik modell vil ha og hvilke oppgaver som skal ligge igjen i selskapet</w:t>
            </w:r>
            <w:r>
              <w:rPr>
                <w:rFonts w:ascii="Times New Roman" w:eastAsia="Calibri" w:hAnsi="Times New Roman"/>
                <w:sz w:val="24"/>
              </w:rPr>
              <w:t xml:space="preserve"> mm. Karianne jobber videre med rapporten og underlag for arbeidet den 14.-15. aug.</w:t>
            </w:r>
          </w:p>
          <w:p w:rsidR="0066666A" w:rsidRDefault="0066666A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Følgende settes på agendaen:</w:t>
            </w:r>
          </w:p>
          <w:p w:rsidR="0066666A" w:rsidRPr="0066666A" w:rsidRDefault="0066666A" w:rsidP="0066666A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Næringsutviklingssamarbeidet – ferdigstillelse av rapport og sak om videreutvikling av VIG IKS.</w:t>
            </w:r>
          </w:p>
          <w:p w:rsidR="0066666A" w:rsidRPr="0066666A" w:rsidRDefault="0066666A" w:rsidP="0066666A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Forberedelse av sak for Grenlandsrådet om næringsarbeidet – fremleggelse av rapport mm. </w:t>
            </w:r>
          </w:p>
          <w:p w:rsidR="00F543F1" w:rsidRPr="00F543F1" w:rsidRDefault="00F543F1" w:rsidP="0066666A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Oppsummering av sakene knyttet til felles enheter som behandles i juni sett opp imot vedtak og ambisjon om styrket samarbeid. </w:t>
            </w:r>
            <w:r w:rsidR="0066666A" w:rsidRPr="0066666A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Drøfting av aktuelle problemstillinger som lokalisering mm. </w:t>
            </w:r>
          </w:p>
          <w:p w:rsidR="00F543F1" w:rsidRPr="00F543F1" w:rsidRDefault="00F543F1" w:rsidP="0066666A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Spørsmål om felles regionale idretts- og kulturanlegg. Felles finansiering mm. </w:t>
            </w:r>
          </w:p>
          <w:p w:rsidR="00F543F1" w:rsidRPr="00F543F1" w:rsidRDefault="00F543F1" w:rsidP="0066666A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Øvrige aktuelle saker for gjennomføring høsten 2017.</w:t>
            </w:r>
          </w:p>
          <w:p w:rsidR="00ED28FE" w:rsidRPr="0066666A" w:rsidRDefault="0066666A" w:rsidP="00F543F1">
            <w:pPr>
              <w:pStyle w:val="Listeavsnitt"/>
              <w:autoSpaceDE w:val="0"/>
              <w:autoSpaceDN w:val="0"/>
              <w:adjustRightInd w:val="0"/>
              <w:ind w:left="720"/>
              <w:rPr>
                <w:rFonts w:eastAsia="Calibri"/>
                <w:b/>
              </w:rPr>
            </w:pPr>
            <w:r w:rsidRPr="0066666A">
              <w:rPr>
                <w:rFonts w:eastAsia="Calibri"/>
              </w:rPr>
              <w:t xml:space="preserve"> </w:t>
            </w:r>
          </w:p>
          <w:p w:rsidR="00431AAD" w:rsidRPr="00ED28FE" w:rsidRDefault="00ED28FE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 w:rsidR="00F543F1" w:rsidRPr="00F543F1">
              <w:rPr>
                <w:rFonts w:ascii="Times New Roman" w:eastAsia="Calibri" w:hAnsi="Times New Roman"/>
                <w:sz w:val="24"/>
              </w:rPr>
              <w:t>Karianne utarbeider forslag til agenda og opplegg for 14.-15. august. Dette sendes ut før sommeren. Ytterliggere underlag o</w:t>
            </w:r>
            <w:r w:rsidR="00F543F1" w:rsidRPr="00F543F1">
              <w:rPr>
                <w:rFonts w:ascii="Times New Roman" w:eastAsia="Calibri" w:hAnsi="Times New Roman"/>
                <w:sz w:val="24"/>
              </w:rPr>
              <w:t>g ferdi</w:t>
            </w:r>
            <w:r w:rsidR="00F543F1" w:rsidRPr="00F543F1">
              <w:rPr>
                <w:rFonts w:ascii="Times New Roman" w:eastAsia="Calibri" w:hAnsi="Times New Roman"/>
                <w:sz w:val="24"/>
              </w:rPr>
              <w:t xml:space="preserve">gstillelse </w:t>
            </w:r>
            <w:r w:rsidR="00F543F1" w:rsidRPr="00F543F1">
              <w:rPr>
                <w:rFonts w:ascii="Times New Roman" w:eastAsia="Calibri" w:hAnsi="Times New Roman"/>
                <w:sz w:val="24"/>
              </w:rPr>
              <w:t xml:space="preserve">av rapport om videreutvikling av </w:t>
            </w:r>
            <w:proofErr w:type="spellStart"/>
            <w:r w:rsidR="00F543F1" w:rsidRPr="00F543F1">
              <w:rPr>
                <w:rFonts w:ascii="Times New Roman" w:eastAsia="Calibri" w:hAnsi="Times New Roman"/>
                <w:sz w:val="24"/>
              </w:rPr>
              <w:t>ViG</w:t>
            </w:r>
            <w:proofErr w:type="spellEnd"/>
            <w:r w:rsidR="00F543F1" w:rsidRPr="00F543F1">
              <w:rPr>
                <w:rFonts w:ascii="Times New Roman" w:eastAsia="Calibri" w:hAnsi="Times New Roman"/>
                <w:sz w:val="24"/>
              </w:rPr>
              <w:t xml:space="preserve"> </w:t>
            </w:r>
            <w:r w:rsidR="00F543F1" w:rsidRPr="00F543F1">
              <w:rPr>
                <w:rFonts w:ascii="Times New Roman" w:eastAsia="Calibri" w:hAnsi="Times New Roman"/>
                <w:sz w:val="24"/>
              </w:rPr>
              <w:t>legges fram i møtet.</w:t>
            </w:r>
            <w:r w:rsidR="00F543F1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ED28FE" w:rsidRPr="002E33A1" w:rsidRDefault="00ED28FE" w:rsidP="003350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Tr="00971901">
        <w:trPr>
          <w:cantSplit/>
        </w:trPr>
        <w:tc>
          <w:tcPr>
            <w:tcW w:w="10202" w:type="dxa"/>
            <w:vAlign w:val="center"/>
          </w:tcPr>
          <w:p w:rsidR="00431AAD" w:rsidRDefault="00431AAD" w:rsidP="0033504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 w:rsidR="00F543F1">
              <w:rPr>
                <w:rFonts w:ascii="Times New Roman" w:eastAsia="Calibri" w:hAnsi="Times New Roman"/>
                <w:b/>
                <w:sz w:val="24"/>
              </w:rPr>
              <w:t>44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/17 </w:t>
            </w:r>
            <w:r w:rsidRPr="00A47938">
              <w:rPr>
                <w:rFonts w:ascii="Times New Roman" w:hAnsi="Times New Roman"/>
                <w:b/>
                <w:sz w:val="24"/>
              </w:rPr>
              <w:t>Høringer</w:t>
            </w:r>
          </w:p>
          <w:p w:rsidR="00F543F1" w:rsidRDefault="00431AAD" w:rsidP="00685D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 </w:t>
            </w:r>
            <w:r w:rsidR="00F543F1">
              <w:rPr>
                <w:rFonts w:ascii="Times New Roman" w:hAnsi="Times New Roman"/>
                <w:b/>
                <w:sz w:val="24"/>
              </w:rPr>
              <w:t xml:space="preserve">Planprogram for Regional klimaplan for Telemark 2019 – 2026 – høring. </w:t>
            </w:r>
            <w:r w:rsidR="00F543F1">
              <w:rPr>
                <w:rFonts w:ascii="Times New Roman" w:hAnsi="Times New Roman"/>
                <w:b/>
                <w:sz w:val="24"/>
              </w:rPr>
              <w:br/>
            </w:r>
            <w:r w:rsidR="00F543F1" w:rsidRPr="00F543F1">
              <w:rPr>
                <w:rFonts w:ascii="Times New Roman" w:hAnsi="Times New Roman"/>
                <w:sz w:val="24"/>
              </w:rPr>
              <w:t>Karianne sjekker med kommunene om det er ønske/grunnlag for felles uttalelse.</w:t>
            </w:r>
          </w:p>
          <w:p w:rsidR="00685D06" w:rsidRDefault="00F543F1" w:rsidP="00685D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31AAD" w:rsidRPr="005355E2" w:rsidRDefault="00431AAD" w:rsidP="003350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6073C">
              <w:rPr>
                <w:rFonts w:ascii="Times New Roman" w:hAnsi="Times New Roman"/>
                <w:sz w:val="24"/>
              </w:rPr>
              <w:t xml:space="preserve"> Ingen ø</w:t>
            </w:r>
            <w:r w:rsidRPr="005355E2">
              <w:rPr>
                <w:rFonts w:ascii="Times New Roman" w:hAnsi="Times New Roman"/>
              </w:rPr>
              <w:t>vrige aktuelle høringer</w:t>
            </w:r>
            <w:r w:rsidR="0026073C">
              <w:rPr>
                <w:rFonts w:ascii="Times New Roman" w:hAnsi="Times New Roman"/>
              </w:rPr>
              <w:t>.</w:t>
            </w:r>
          </w:p>
          <w:p w:rsidR="00431AAD" w:rsidRDefault="00431AAD" w:rsidP="0033504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Tr="00971901">
        <w:trPr>
          <w:cantSplit/>
        </w:trPr>
        <w:tc>
          <w:tcPr>
            <w:tcW w:w="10202" w:type="dxa"/>
            <w:vAlign w:val="center"/>
          </w:tcPr>
          <w:p w:rsidR="00431AAD" w:rsidRDefault="00431AAD" w:rsidP="00335040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t>Sak</w:t>
            </w:r>
            <w:r>
              <w:rPr>
                <w:b/>
              </w:rPr>
              <w:t xml:space="preserve"> </w:t>
            </w:r>
            <w:r w:rsidR="00F543F1">
              <w:rPr>
                <w:b/>
              </w:rPr>
              <w:t>45</w:t>
            </w:r>
            <w:r>
              <w:rPr>
                <w:b/>
              </w:rPr>
              <w:t>/17</w:t>
            </w:r>
            <w:r w:rsidRPr="00FE40BB">
              <w:rPr>
                <w:b/>
              </w:rPr>
              <w:t xml:space="preserve"> Eventuelt</w:t>
            </w:r>
          </w:p>
          <w:p w:rsidR="00973E3A" w:rsidRPr="00973E3A" w:rsidRDefault="00973E3A" w:rsidP="00973E3A">
            <w:pPr>
              <w:pStyle w:val="Listeavsnitt"/>
              <w:numPr>
                <w:ilvl w:val="0"/>
                <w:numId w:val="38"/>
              </w:numPr>
              <w:rPr>
                <w:szCs w:val="20"/>
                <w:lang w:eastAsia="en-US"/>
              </w:rPr>
            </w:pPr>
            <w:r w:rsidRPr="00973E3A">
              <w:rPr>
                <w:b/>
                <w:szCs w:val="20"/>
                <w:lang w:eastAsia="en-US"/>
              </w:rPr>
              <w:t xml:space="preserve">Skisenter i Siljan – </w:t>
            </w:r>
            <w:r w:rsidRPr="00973E3A">
              <w:rPr>
                <w:szCs w:val="20"/>
                <w:lang w:eastAsia="en-US"/>
              </w:rPr>
              <w:t xml:space="preserve">jr. sak tatt opp på Grenlandsrådets møte 9 juni. Siljan ser nærmere på saken og oversender eventuelt en invitasjon om samarbeid til de øvrige kommunene. </w:t>
            </w:r>
            <w:r w:rsidR="00F543F1">
              <w:rPr>
                <w:szCs w:val="20"/>
                <w:lang w:eastAsia="en-US"/>
              </w:rPr>
              <w:t>Temaet drøftes videre den 14.-15. august.</w:t>
            </w:r>
          </w:p>
          <w:p w:rsidR="0026073C" w:rsidRDefault="0026073C" w:rsidP="00F543F1">
            <w:pPr>
              <w:pStyle w:val="Dokumenttekst"/>
              <w:ind w:left="360"/>
              <w:rPr>
                <w:b/>
                <w:szCs w:val="24"/>
              </w:rPr>
            </w:pPr>
          </w:p>
        </w:tc>
      </w:tr>
    </w:tbl>
    <w:p w:rsidR="00FB021F" w:rsidRDefault="00FB021F" w:rsidP="004B7F0B">
      <w:pPr>
        <w:rPr>
          <w:rFonts w:ascii="Times New Roman" w:hAnsi="Times New Roman"/>
          <w:b/>
          <w:sz w:val="24"/>
        </w:rPr>
      </w:pPr>
    </w:p>
    <w:p w:rsidR="00F543F1" w:rsidRDefault="00F543F1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rådmannsmøtet: </w:t>
      </w:r>
      <w:r w:rsidRPr="00C010A7">
        <w:rPr>
          <w:rFonts w:ascii="Times New Roman" w:hAnsi="Times New Roman"/>
          <w:sz w:val="24"/>
        </w:rPr>
        <w:t xml:space="preserve">14.– 15.august – </w:t>
      </w:r>
      <w:proofErr w:type="spellStart"/>
      <w:r w:rsidRPr="00C010A7">
        <w:rPr>
          <w:rFonts w:ascii="Times New Roman" w:hAnsi="Times New Roman"/>
          <w:sz w:val="24"/>
        </w:rPr>
        <w:t>Klokkerholmen</w:t>
      </w:r>
      <w:proofErr w:type="spellEnd"/>
    </w:p>
    <w:p w:rsidR="00F543F1" w:rsidRDefault="00F543F1" w:rsidP="004B7F0B">
      <w:pPr>
        <w:rPr>
          <w:rFonts w:ascii="Times New Roman" w:hAnsi="Times New Roman"/>
          <w:b/>
          <w:sz w:val="24"/>
        </w:rPr>
      </w:pPr>
    </w:p>
    <w:p w:rsidR="00F543F1" w:rsidRPr="003572A5" w:rsidRDefault="00F543F1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Grenlandråd: </w:t>
      </w:r>
      <w:r w:rsidRPr="00C010A7">
        <w:rPr>
          <w:rFonts w:ascii="Times New Roman" w:hAnsi="Times New Roman"/>
          <w:sz w:val="24"/>
        </w:rPr>
        <w:t>Fredag 15. september</w:t>
      </w:r>
    </w:p>
    <w:sectPr w:rsidR="00F543F1" w:rsidRPr="003572A5" w:rsidSect="00AF1360">
      <w:headerReference w:type="default" r:id="rId9"/>
      <w:footerReference w:type="default" r:id="rId10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40" w:rsidRDefault="00335040">
      <w:r>
        <w:separator/>
      </w:r>
    </w:p>
  </w:endnote>
  <w:endnote w:type="continuationSeparator" w:id="0">
    <w:p w:rsidR="00335040" w:rsidRDefault="00335040">
      <w:r>
        <w:continuationSeparator/>
      </w:r>
    </w:p>
  </w:endnote>
  <w:endnote w:type="continuationNotice" w:id="1">
    <w:p w:rsidR="00335040" w:rsidRDefault="00335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3171825</wp:posOffset>
          </wp:positionH>
          <wp:positionV relativeFrom="paragraph">
            <wp:posOffset>-294005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40" w:rsidRDefault="00335040">
      <w:r>
        <w:separator/>
      </w:r>
    </w:p>
  </w:footnote>
  <w:footnote w:type="continuationSeparator" w:id="0">
    <w:p w:rsidR="00335040" w:rsidRDefault="00335040">
      <w:r>
        <w:continuationSeparator/>
      </w:r>
    </w:p>
  </w:footnote>
  <w:footnote w:type="continuationNotice" w:id="1">
    <w:p w:rsidR="00335040" w:rsidRDefault="003350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46D"/>
    <w:multiLevelType w:val="hybridMultilevel"/>
    <w:tmpl w:val="A6104AB2"/>
    <w:lvl w:ilvl="0" w:tplc="A14EC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FE3"/>
    <w:multiLevelType w:val="hybridMultilevel"/>
    <w:tmpl w:val="BA0AA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64C7"/>
    <w:multiLevelType w:val="hybridMultilevel"/>
    <w:tmpl w:val="D3EA4E56"/>
    <w:lvl w:ilvl="0" w:tplc="BD5639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2D1"/>
    <w:multiLevelType w:val="hybridMultilevel"/>
    <w:tmpl w:val="F03CC24E"/>
    <w:lvl w:ilvl="0" w:tplc="041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42AE"/>
    <w:multiLevelType w:val="hybridMultilevel"/>
    <w:tmpl w:val="C0E0D4D0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6755"/>
    <w:multiLevelType w:val="hybridMultilevel"/>
    <w:tmpl w:val="E52C512E"/>
    <w:lvl w:ilvl="0" w:tplc="D1460E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D545D9E"/>
    <w:multiLevelType w:val="hybridMultilevel"/>
    <w:tmpl w:val="3842B2E4"/>
    <w:lvl w:ilvl="0" w:tplc="3F5AC2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1E71168D"/>
    <w:multiLevelType w:val="hybridMultilevel"/>
    <w:tmpl w:val="BCB4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6FB303B"/>
    <w:multiLevelType w:val="hybridMultilevel"/>
    <w:tmpl w:val="4412EED8"/>
    <w:lvl w:ilvl="0" w:tplc="90AE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25255"/>
    <w:multiLevelType w:val="hybridMultilevel"/>
    <w:tmpl w:val="BE66C9F6"/>
    <w:lvl w:ilvl="0" w:tplc="607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5123D"/>
    <w:multiLevelType w:val="hybridMultilevel"/>
    <w:tmpl w:val="57828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0804"/>
    <w:multiLevelType w:val="hybridMultilevel"/>
    <w:tmpl w:val="AA32CD64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9CF0A12"/>
    <w:multiLevelType w:val="hybridMultilevel"/>
    <w:tmpl w:val="F29045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317B0"/>
    <w:multiLevelType w:val="hybridMultilevel"/>
    <w:tmpl w:val="2C68E74A"/>
    <w:lvl w:ilvl="0" w:tplc="A33EEC9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2D2A"/>
    <w:multiLevelType w:val="hybridMultilevel"/>
    <w:tmpl w:val="AAA60F54"/>
    <w:lvl w:ilvl="0" w:tplc="60B69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546E5"/>
    <w:multiLevelType w:val="hybridMultilevel"/>
    <w:tmpl w:val="F9BE6F64"/>
    <w:lvl w:ilvl="0" w:tplc="59AC7BD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33E48"/>
    <w:multiLevelType w:val="hybridMultilevel"/>
    <w:tmpl w:val="379E2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D7623"/>
    <w:multiLevelType w:val="hybridMultilevel"/>
    <w:tmpl w:val="E7927E1E"/>
    <w:lvl w:ilvl="0" w:tplc="194E4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760EB"/>
    <w:multiLevelType w:val="hybridMultilevel"/>
    <w:tmpl w:val="9CB2D616"/>
    <w:lvl w:ilvl="0" w:tplc="02221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72D6"/>
    <w:multiLevelType w:val="hybridMultilevel"/>
    <w:tmpl w:val="9718EA8E"/>
    <w:lvl w:ilvl="0" w:tplc="B72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35DDA"/>
    <w:multiLevelType w:val="hybridMultilevel"/>
    <w:tmpl w:val="3A484D76"/>
    <w:lvl w:ilvl="0" w:tplc="293C2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8"/>
  </w:num>
  <w:num w:numId="4">
    <w:abstractNumId w:val="10"/>
  </w:num>
  <w:num w:numId="5">
    <w:abstractNumId w:val="20"/>
  </w:num>
  <w:num w:numId="6">
    <w:abstractNumId w:val="33"/>
  </w:num>
  <w:num w:numId="7">
    <w:abstractNumId w:val="3"/>
  </w:num>
  <w:num w:numId="8">
    <w:abstractNumId w:val="34"/>
  </w:num>
  <w:num w:numId="9">
    <w:abstractNumId w:val="30"/>
  </w:num>
  <w:num w:numId="10">
    <w:abstractNumId w:val="13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"/>
  </w:num>
  <w:num w:numId="14">
    <w:abstractNumId w:val="4"/>
  </w:num>
  <w:num w:numId="15">
    <w:abstractNumId w:val="21"/>
  </w:num>
  <w:num w:numId="16">
    <w:abstractNumId w:val="35"/>
  </w:num>
  <w:num w:numId="17">
    <w:abstractNumId w:val="25"/>
  </w:num>
  <w:num w:numId="18">
    <w:abstractNumId w:val="3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38"/>
  </w:num>
  <w:num w:numId="23">
    <w:abstractNumId w:val="16"/>
  </w:num>
  <w:num w:numId="24">
    <w:abstractNumId w:val="15"/>
  </w:num>
  <w:num w:numId="25">
    <w:abstractNumId w:val="12"/>
  </w:num>
  <w:num w:numId="26">
    <w:abstractNumId w:val="31"/>
  </w:num>
  <w:num w:numId="27">
    <w:abstractNumId w:val="11"/>
  </w:num>
  <w:num w:numId="28">
    <w:abstractNumId w:val="1"/>
  </w:num>
  <w:num w:numId="29">
    <w:abstractNumId w:val="2"/>
  </w:num>
  <w:num w:numId="30">
    <w:abstractNumId w:val="2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7"/>
  </w:num>
  <w:num w:numId="34">
    <w:abstractNumId w:val="6"/>
  </w:num>
  <w:num w:numId="35">
    <w:abstractNumId w:val="24"/>
  </w:num>
  <w:num w:numId="36">
    <w:abstractNumId w:val="26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6"/>
    <w:rsid w:val="00000E01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46FF"/>
    <w:rsid w:val="00016F08"/>
    <w:rsid w:val="00017CE7"/>
    <w:rsid w:val="000228C4"/>
    <w:rsid w:val="00025FCC"/>
    <w:rsid w:val="000261B4"/>
    <w:rsid w:val="000270A0"/>
    <w:rsid w:val="00027778"/>
    <w:rsid w:val="00027D79"/>
    <w:rsid w:val="00034118"/>
    <w:rsid w:val="000378F4"/>
    <w:rsid w:val="00041794"/>
    <w:rsid w:val="00041D7C"/>
    <w:rsid w:val="000425F7"/>
    <w:rsid w:val="00042730"/>
    <w:rsid w:val="00043A99"/>
    <w:rsid w:val="0004437A"/>
    <w:rsid w:val="00045095"/>
    <w:rsid w:val="000456B2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67B9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1738"/>
    <w:rsid w:val="000824B9"/>
    <w:rsid w:val="00082E08"/>
    <w:rsid w:val="00082EE3"/>
    <w:rsid w:val="0008316B"/>
    <w:rsid w:val="00084794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CD3"/>
    <w:rsid w:val="000C4D3C"/>
    <w:rsid w:val="000C530E"/>
    <w:rsid w:val="000D1EC4"/>
    <w:rsid w:val="000D220E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DF5"/>
    <w:rsid w:val="000F6EE0"/>
    <w:rsid w:val="000F7153"/>
    <w:rsid w:val="00100EDC"/>
    <w:rsid w:val="00101E8A"/>
    <w:rsid w:val="00103485"/>
    <w:rsid w:val="00105ACC"/>
    <w:rsid w:val="00105DE4"/>
    <w:rsid w:val="00107D99"/>
    <w:rsid w:val="00111754"/>
    <w:rsid w:val="00115FA3"/>
    <w:rsid w:val="00116794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590B"/>
    <w:rsid w:val="001362C1"/>
    <w:rsid w:val="00137BEE"/>
    <w:rsid w:val="00140598"/>
    <w:rsid w:val="001406B5"/>
    <w:rsid w:val="00140DBA"/>
    <w:rsid w:val="00141004"/>
    <w:rsid w:val="00143556"/>
    <w:rsid w:val="0014407E"/>
    <w:rsid w:val="00144ED8"/>
    <w:rsid w:val="001463FC"/>
    <w:rsid w:val="00146942"/>
    <w:rsid w:val="00147819"/>
    <w:rsid w:val="001516CE"/>
    <w:rsid w:val="00151C7B"/>
    <w:rsid w:val="001525D8"/>
    <w:rsid w:val="00160733"/>
    <w:rsid w:val="00160E87"/>
    <w:rsid w:val="001613BE"/>
    <w:rsid w:val="00161D61"/>
    <w:rsid w:val="001622BA"/>
    <w:rsid w:val="00162A82"/>
    <w:rsid w:val="0016705E"/>
    <w:rsid w:val="00167C0E"/>
    <w:rsid w:val="00170E62"/>
    <w:rsid w:val="001710FD"/>
    <w:rsid w:val="0017160C"/>
    <w:rsid w:val="001718B6"/>
    <w:rsid w:val="00173D18"/>
    <w:rsid w:val="001752D2"/>
    <w:rsid w:val="00177F3F"/>
    <w:rsid w:val="0018009F"/>
    <w:rsid w:val="001876CB"/>
    <w:rsid w:val="001877C3"/>
    <w:rsid w:val="00187F64"/>
    <w:rsid w:val="00190C5F"/>
    <w:rsid w:val="00193BBC"/>
    <w:rsid w:val="00194641"/>
    <w:rsid w:val="0019504F"/>
    <w:rsid w:val="0019603B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21EC"/>
    <w:rsid w:val="001C4965"/>
    <w:rsid w:val="001C587E"/>
    <w:rsid w:val="001C7B4F"/>
    <w:rsid w:val="001D19BC"/>
    <w:rsid w:val="001D2195"/>
    <w:rsid w:val="001D43F1"/>
    <w:rsid w:val="001D6160"/>
    <w:rsid w:val="001D66F8"/>
    <w:rsid w:val="001D6A46"/>
    <w:rsid w:val="001D6F4E"/>
    <w:rsid w:val="001D73E9"/>
    <w:rsid w:val="001E0F69"/>
    <w:rsid w:val="001E5B4A"/>
    <w:rsid w:val="001E5C81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14D52"/>
    <w:rsid w:val="00216D5A"/>
    <w:rsid w:val="00220355"/>
    <w:rsid w:val="002205DE"/>
    <w:rsid w:val="00220F10"/>
    <w:rsid w:val="0022188F"/>
    <w:rsid w:val="002226A5"/>
    <w:rsid w:val="00223EF1"/>
    <w:rsid w:val="0023074A"/>
    <w:rsid w:val="002311E1"/>
    <w:rsid w:val="00231309"/>
    <w:rsid w:val="00233C7A"/>
    <w:rsid w:val="00234ADC"/>
    <w:rsid w:val="00240A7E"/>
    <w:rsid w:val="0024255A"/>
    <w:rsid w:val="00242F13"/>
    <w:rsid w:val="002431AB"/>
    <w:rsid w:val="00244090"/>
    <w:rsid w:val="002458EC"/>
    <w:rsid w:val="00245AC6"/>
    <w:rsid w:val="00245D2C"/>
    <w:rsid w:val="00246A80"/>
    <w:rsid w:val="00250F21"/>
    <w:rsid w:val="00251192"/>
    <w:rsid w:val="00252B50"/>
    <w:rsid w:val="0025308D"/>
    <w:rsid w:val="0025384F"/>
    <w:rsid w:val="00256966"/>
    <w:rsid w:val="0026073C"/>
    <w:rsid w:val="00262231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3611"/>
    <w:rsid w:val="002A5397"/>
    <w:rsid w:val="002A7D30"/>
    <w:rsid w:val="002A7F49"/>
    <w:rsid w:val="002B0AFA"/>
    <w:rsid w:val="002B25C3"/>
    <w:rsid w:val="002B549B"/>
    <w:rsid w:val="002B71E4"/>
    <w:rsid w:val="002B7DC8"/>
    <w:rsid w:val="002C0212"/>
    <w:rsid w:val="002C3595"/>
    <w:rsid w:val="002C3684"/>
    <w:rsid w:val="002C393F"/>
    <w:rsid w:val="002C4EF4"/>
    <w:rsid w:val="002C6FFF"/>
    <w:rsid w:val="002D00E3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E6212"/>
    <w:rsid w:val="002F03B1"/>
    <w:rsid w:val="002F40C8"/>
    <w:rsid w:val="002F4A22"/>
    <w:rsid w:val="002F5CAE"/>
    <w:rsid w:val="002F5FE1"/>
    <w:rsid w:val="002F6690"/>
    <w:rsid w:val="003005F6"/>
    <w:rsid w:val="0030235E"/>
    <w:rsid w:val="003026B1"/>
    <w:rsid w:val="003078B4"/>
    <w:rsid w:val="00312560"/>
    <w:rsid w:val="0031358A"/>
    <w:rsid w:val="00315114"/>
    <w:rsid w:val="00315170"/>
    <w:rsid w:val="0031777E"/>
    <w:rsid w:val="00317A5E"/>
    <w:rsid w:val="00320417"/>
    <w:rsid w:val="00320E8F"/>
    <w:rsid w:val="00321C05"/>
    <w:rsid w:val="00321C99"/>
    <w:rsid w:val="00323018"/>
    <w:rsid w:val="003244BF"/>
    <w:rsid w:val="003269D0"/>
    <w:rsid w:val="00327280"/>
    <w:rsid w:val="00332A0E"/>
    <w:rsid w:val="003332E3"/>
    <w:rsid w:val="0033435A"/>
    <w:rsid w:val="0033445F"/>
    <w:rsid w:val="00334894"/>
    <w:rsid w:val="00335040"/>
    <w:rsid w:val="003352CA"/>
    <w:rsid w:val="00336568"/>
    <w:rsid w:val="003403EA"/>
    <w:rsid w:val="00342F47"/>
    <w:rsid w:val="003516C8"/>
    <w:rsid w:val="00353BBB"/>
    <w:rsid w:val="0035556C"/>
    <w:rsid w:val="00355F17"/>
    <w:rsid w:val="00356B29"/>
    <w:rsid w:val="003572A5"/>
    <w:rsid w:val="00357A3C"/>
    <w:rsid w:val="00360301"/>
    <w:rsid w:val="003608D5"/>
    <w:rsid w:val="00363DBD"/>
    <w:rsid w:val="00365208"/>
    <w:rsid w:val="00370311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1E89"/>
    <w:rsid w:val="00392746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04"/>
    <w:rsid w:val="003B52C0"/>
    <w:rsid w:val="003B6BA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159"/>
    <w:rsid w:val="00425BA0"/>
    <w:rsid w:val="0042645D"/>
    <w:rsid w:val="004267F0"/>
    <w:rsid w:val="0042774A"/>
    <w:rsid w:val="00427FAC"/>
    <w:rsid w:val="0043182E"/>
    <w:rsid w:val="00431AAD"/>
    <w:rsid w:val="00432146"/>
    <w:rsid w:val="00432AC9"/>
    <w:rsid w:val="00433931"/>
    <w:rsid w:val="004343BB"/>
    <w:rsid w:val="004349C5"/>
    <w:rsid w:val="00434FA0"/>
    <w:rsid w:val="0043583D"/>
    <w:rsid w:val="0043734B"/>
    <w:rsid w:val="00442F30"/>
    <w:rsid w:val="00453AB3"/>
    <w:rsid w:val="004546E9"/>
    <w:rsid w:val="00455586"/>
    <w:rsid w:val="0045677D"/>
    <w:rsid w:val="00456C2A"/>
    <w:rsid w:val="00457228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7522E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2C"/>
    <w:rsid w:val="004B3BA0"/>
    <w:rsid w:val="004B4DCD"/>
    <w:rsid w:val="004B5576"/>
    <w:rsid w:val="004B5656"/>
    <w:rsid w:val="004B5FB2"/>
    <w:rsid w:val="004B6A1B"/>
    <w:rsid w:val="004B7386"/>
    <w:rsid w:val="004B7F0B"/>
    <w:rsid w:val="004C26E8"/>
    <w:rsid w:val="004C30DA"/>
    <w:rsid w:val="004C3332"/>
    <w:rsid w:val="004C39DD"/>
    <w:rsid w:val="004C48C0"/>
    <w:rsid w:val="004C4F1D"/>
    <w:rsid w:val="004C524A"/>
    <w:rsid w:val="004C5317"/>
    <w:rsid w:val="004C535A"/>
    <w:rsid w:val="004C635B"/>
    <w:rsid w:val="004C6D7B"/>
    <w:rsid w:val="004D1827"/>
    <w:rsid w:val="004D19DC"/>
    <w:rsid w:val="004D29FC"/>
    <w:rsid w:val="004D3D28"/>
    <w:rsid w:val="004D3E6A"/>
    <w:rsid w:val="004D550B"/>
    <w:rsid w:val="004D7F7D"/>
    <w:rsid w:val="004E033B"/>
    <w:rsid w:val="004E1D78"/>
    <w:rsid w:val="004E2A58"/>
    <w:rsid w:val="004E2C68"/>
    <w:rsid w:val="004E40E8"/>
    <w:rsid w:val="004E5724"/>
    <w:rsid w:val="004E5739"/>
    <w:rsid w:val="004E5B63"/>
    <w:rsid w:val="004E75E7"/>
    <w:rsid w:val="004F0D56"/>
    <w:rsid w:val="004F161F"/>
    <w:rsid w:val="004F1C9D"/>
    <w:rsid w:val="004F41C8"/>
    <w:rsid w:val="004F48B2"/>
    <w:rsid w:val="004F681E"/>
    <w:rsid w:val="00501185"/>
    <w:rsid w:val="00501D10"/>
    <w:rsid w:val="00503A12"/>
    <w:rsid w:val="005068C0"/>
    <w:rsid w:val="00507AA1"/>
    <w:rsid w:val="00510227"/>
    <w:rsid w:val="00512E44"/>
    <w:rsid w:val="0051357F"/>
    <w:rsid w:val="00513BB8"/>
    <w:rsid w:val="0052056C"/>
    <w:rsid w:val="0052077B"/>
    <w:rsid w:val="00520C96"/>
    <w:rsid w:val="00520E19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5CE"/>
    <w:rsid w:val="00532692"/>
    <w:rsid w:val="00533C39"/>
    <w:rsid w:val="00535666"/>
    <w:rsid w:val="005360C1"/>
    <w:rsid w:val="00536B9B"/>
    <w:rsid w:val="0053772C"/>
    <w:rsid w:val="00541DB8"/>
    <w:rsid w:val="00543E90"/>
    <w:rsid w:val="00547799"/>
    <w:rsid w:val="0054786F"/>
    <w:rsid w:val="00550985"/>
    <w:rsid w:val="005529FE"/>
    <w:rsid w:val="00552EFC"/>
    <w:rsid w:val="00553A7E"/>
    <w:rsid w:val="005564C9"/>
    <w:rsid w:val="0056248C"/>
    <w:rsid w:val="00562778"/>
    <w:rsid w:val="005628E3"/>
    <w:rsid w:val="00563822"/>
    <w:rsid w:val="00564730"/>
    <w:rsid w:val="00565DAB"/>
    <w:rsid w:val="0056641E"/>
    <w:rsid w:val="005666A7"/>
    <w:rsid w:val="00566B4D"/>
    <w:rsid w:val="00567C6B"/>
    <w:rsid w:val="00571060"/>
    <w:rsid w:val="005713CF"/>
    <w:rsid w:val="00573930"/>
    <w:rsid w:val="005747FB"/>
    <w:rsid w:val="00576577"/>
    <w:rsid w:val="005768D3"/>
    <w:rsid w:val="00577CAC"/>
    <w:rsid w:val="0058418C"/>
    <w:rsid w:val="00585120"/>
    <w:rsid w:val="00587019"/>
    <w:rsid w:val="00594674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54A4"/>
    <w:rsid w:val="005C7F6A"/>
    <w:rsid w:val="005D0AD3"/>
    <w:rsid w:val="005D2F96"/>
    <w:rsid w:val="005D4C6F"/>
    <w:rsid w:val="005D78E7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03413"/>
    <w:rsid w:val="00606C54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377F6"/>
    <w:rsid w:val="0064134B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55512"/>
    <w:rsid w:val="00662E19"/>
    <w:rsid w:val="00662F2E"/>
    <w:rsid w:val="006653F8"/>
    <w:rsid w:val="0066666A"/>
    <w:rsid w:val="00671624"/>
    <w:rsid w:val="00673234"/>
    <w:rsid w:val="006736E6"/>
    <w:rsid w:val="00676FE9"/>
    <w:rsid w:val="00677438"/>
    <w:rsid w:val="0068256D"/>
    <w:rsid w:val="006842AD"/>
    <w:rsid w:val="00684CFB"/>
    <w:rsid w:val="00685C2E"/>
    <w:rsid w:val="00685D06"/>
    <w:rsid w:val="0068608D"/>
    <w:rsid w:val="00686648"/>
    <w:rsid w:val="006872DE"/>
    <w:rsid w:val="0069092C"/>
    <w:rsid w:val="00691454"/>
    <w:rsid w:val="006959CA"/>
    <w:rsid w:val="0069651D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A7EAC"/>
    <w:rsid w:val="006B03CA"/>
    <w:rsid w:val="006B0D0D"/>
    <w:rsid w:val="006B1234"/>
    <w:rsid w:val="006B1C46"/>
    <w:rsid w:val="006B2CE6"/>
    <w:rsid w:val="006B31A6"/>
    <w:rsid w:val="006B376C"/>
    <w:rsid w:val="006B44D7"/>
    <w:rsid w:val="006B4D5C"/>
    <w:rsid w:val="006B56CF"/>
    <w:rsid w:val="006B5AA6"/>
    <w:rsid w:val="006B5B12"/>
    <w:rsid w:val="006B6151"/>
    <w:rsid w:val="006B6E7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2DC6"/>
    <w:rsid w:val="006E4045"/>
    <w:rsid w:val="006E5015"/>
    <w:rsid w:val="006E58EE"/>
    <w:rsid w:val="006E7B55"/>
    <w:rsid w:val="006F1C5B"/>
    <w:rsid w:val="006F3357"/>
    <w:rsid w:val="006F4FB6"/>
    <w:rsid w:val="006F64A4"/>
    <w:rsid w:val="006F7A37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4398"/>
    <w:rsid w:val="0072751B"/>
    <w:rsid w:val="00730830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3DDF"/>
    <w:rsid w:val="0074654E"/>
    <w:rsid w:val="00750C72"/>
    <w:rsid w:val="00750D54"/>
    <w:rsid w:val="00751C54"/>
    <w:rsid w:val="007534FB"/>
    <w:rsid w:val="0075405B"/>
    <w:rsid w:val="00754C0C"/>
    <w:rsid w:val="00755699"/>
    <w:rsid w:val="0075572D"/>
    <w:rsid w:val="007564F6"/>
    <w:rsid w:val="00756B0F"/>
    <w:rsid w:val="00761E8E"/>
    <w:rsid w:val="00762C65"/>
    <w:rsid w:val="0076357C"/>
    <w:rsid w:val="0076452A"/>
    <w:rsid w:val="00765B20"/>
    <w:rsid w:val="007671C2"/>
    <w:rsid w:val="007703C6"/>
    <w:rsid w:val="00770AB8"/>
    <w:rsid w:val="0077298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24F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5FA"/>
    <w:rsid w:val="007A48D5"/>
    <w:rsid w:val="007A779A"/>
    <w:rsid w:val="007A7EB0"/>
    <w:rsid w:val="007B006F"/>
    <w:rsid w:val="007B0F3B"/>
    <w:rsid w:val="007B1416"/>
    <w:rsid w:val="007B152A"/>
    <w:rsid w:val="007B1929"/>
    <w:rsid w:val="007B21A8"/>
    <w:rsid w:val="007B4229"/>
    <w:rsid w:val="007B4C52"/>
    <w:rsid w:val="007B5CD2"/>
    <w:rsid w:val="007B7314"/>
    <w:rsid w:val="007B7B51"/>
    <w:rsid w:val="007C2D52"/>
    <w:rsid w:val="007C71BC"/>
    <w:rsid w:val="007C7210"/>
    <w:rsid w:val="007D281B"/>
    <w:rsid w:val="007D3788"/>
    <w:rsid w:val="007D4FA1"/>
    <w:rsid w:val="007D5759"/>
    <w:rsid w:val="007D6B70"/>
    <w:rsid w:val="007D6CBA"/>
    <w:rsid w:val="007D7368"/>
    <w:rsid w:val="007E0EE3"/>
    <w:rsid w:val="007E2B0B"/>
    <w:rsid w:val="007E31E8"/>
    <w:rsid w:val="007E5C42"/>
    <w:rsid w:val="007E6ACE"/>
    <w:rsid w:val="007E731F"/>
    <w:rsid w:val="007F2038"/>
    <w:rsid w:val="007F223A"/>
    <w:rsid w:val="007F280A"/>
    <w:rsid w:val="007F3278"/>
    <w:rsid w:val="007F662B"/>
    <w:rsid w:val="007F7902"/>
    <w:rsid w:val="00800EF2"/>
    <w:rsid w:val="00801237"/>
    <w:rsid w:val="008025C2"/>
    <w:rsid w:val="00804B8D"/>
    <w:rsid w:val="008058D6"/>
    <w:rsid w:val="00805FB7"/>
    <w:rsid w:val="00806262"/>
    <w:rsid w:val="00806B13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1D3B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101"/>
    <w:rsid w:val="0086261E"/>
    <w:rsid w:val="00865BBC"/>
    <w:rsid w:val="008728EE"/>
    <w:rsid w:val="008737E6"/>
    <w:rsid w:val="008740E5"/>
    <w:rsid w:val="0087426E"/>
    <w:rsid w:val="00874F6A"/>
    <w:rsid w:val="00876DD4"/>
    <w:rsid w:val="00881636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2EB0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6BD8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C679E"/>
    <w:rsid w:val="008D0EE9"/>
    <w:rsid w:val="008D0FD9"/>
    <w:rsid w:val="008D1DD5"/>
    <w:rsid w:val="008D27C3"/>
    <w:rsid w:val="008D443A"/>
    <w:rsid w:val="008D57B0"/>
    <w:rsid w:val="008D608F"/>
    <w:rsid w:val="008D6576"/>
    <w:rsid w:val="008E27B4"/>
    <w:rsid w:val="008E350E"/>
    <w:rsid w:val="008E5F7B"/>
    <w:rsid w:val="008E7E1E"/>
    <w:rsid w:val="008F111B"/>
    <w:rsid w:val="008F1882"/>
    <w:rsid w:val="008F2A4F"/>
    <w:rsid w:val="008F3B50"/>
    <w:rsid w:val="008F3B83"/>
    <w:rsid w:val="009013E9"/>
    <w:rsid w:val="009047C4"/>
    <w:rsid w:val="0090654A"/>
    <w:rsid w:val="009066FF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4B61"/>
    <w:rsid w:val="009356B1"/>
    <w:rsid w:val="00937646"/>
    <w:rsid w:val="00940C55"/>
    <w:rsid w:val="009435F1"/>
    <w:rsid w:val="00943C17"/>
    <w:rsid w:val="00943D19"/>
    <w:rsid w:val="00944794"/>
    <w:rsid w:val="00944D56"/>
    <w:rsid w:val="00945767"/>
    <w:rsid w:val="00946D07"/>
    <w:rsid w:val="00946DAD"/>
    <w:rsid w:val="00947859"/>
    <w:rsid w:val="009502E6"/>
    <w:rsid w:val="00952197"/>
    <w:rsid w:val="00953C8E"/>
    <w:rsid w:val="00957332"/>
    <w:rsid w:val="009606A5"/>
    <w:rsid w:val="00962DFD"/>
    <w:rsid w:val="00962E2F"/>
    <w:rsid w:val="00963E62"/>
    <w:rsid w:val="0096601A"/>
    <w:rsid w:val="00967173"/>
    <w:rsid w:val="00967DF6"/>
    <w:rsid w:val="00971901"/>
    <w:rsid w:val="0097374B"/>
    <w:rsid w:val="00973978"/>
    <w:rsid w:val="00973E3A"/>
    <w:rsid w:val="009761CB"/>
    <w:rsid w:val="00980FB0"/>
    <w:rsid w:val="0098178F"/>
    <w:rsid w:val="00982CF6"/>
    <w:rsid w:val="00983632"/>
    <w:rsid w:val="00987AD1"/>
    <w:rsid w:val="009910E7"/>
    <w:rsid w:val="00992C6C"/>
    <w:rsid w:val="00993988"/>
    <w:rsid w:val="0099567B"/>
    <w:rsid w:val="009A124E"/>
    <w:rsid w:val="009A2D4B"/>
    <w:rsid w:val="009A3E05"/>
    <w:rsid w:val="009A4463"/>
    <w:rsid w:val="009A50FF"/>
    <w:rsid w:val="009A5D83"/>
    <w:rsid w:val="009A65EA"/>
    <w:rsid w:val="009A6E51"/>
    <w:rsid w:val="009A74C0"/>
    <w:rsid w:val="009A7654"/>
    <w:rsid w:val="009B4183"/>
    <w:rsid w:val="009B546F"/>
    <w:rsid w:val="009C14ED"/>
    <w:rsid w:val="009C2919"/>
    <w:rsid w:val="009C3735"/>
    <w:rsid w:val="009C6BA8"/>
    <w:rsid w:val="009C7B94"/>
    <w:rsid w:val="009C7CE9"/>
    <w:rsid w:val="009D06D7"/>
    <w:rsid w:val="009D2780"/>
    <w:rsid w:val="009D5A7C"/>
    <w:rsid w:val="009D6A57"/>
    <w:rsid w:val="009D6A68"/>
    <w:rsid w:val="009D6A96"/>
    <w:rsid w:val="009E1044"/>
    <w:rsid w:val="009E13C1"/>
    <w:rsid w:val="009E1852"/>
    <w:rsid w:val="009E27F6"/>
    <w:rsid w:val="009E29AF"/>
    <w:rsid w:val="009E3806"/>
    <w:rsid w:val="009E6976"/>
    <w:rsid w:val="009E7CF6"/>
    <w:rsid w:val="009F1A4A"/>
    <w:rsid w:val="009F3B97"/>
    <w:rsid w:val="009F3BC0"/>
    <w:rsid w:val="009F43A2"/>
    <w:rsid w:val="009F578C"/>
    <w:rsid w:val="009F6973"/>
    <w:rsid w:val="00A01078"/>
    <w:rsid w:val="00A01D4F"/>
    <w:rsid w:val="00A01FDA"/>
    <w:rsid w:val="00A05F9A"/>
    <w:rsid w:val="00A06D33"/>
    <w:rsid w:val="00A11135"/>
    <w:rsid w:val="00A12856"/>
    <w:rsid w:val="00A141D2"/>
    <w:rsid w:val="00A15354"/>
    <w:rsid w:val="00A17661"/>
    <w:rsid w:val="00A21E33"/>
    <w:rsid w:val="00A23C2E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2BF4"/>
    <w:rsid w:val="00A33CC5"/>
    <w:rsid w:val="00A35165"/>
    <w:rsid w:val="00A368A6"/>
    <w:rsid w:val="00A376AF"/>
    <w:rsid w:val="00A37A2D"/>
    <w:rsid w:val="00A40AEB"/>
    <w:rsid w:val="00A40C59"/>
    <w:rsid w:val="00A41246"/>
    <w:rsid w:val="00A422E0"/>
    <w:rsid w:val="00A42CF2"/>
    <w:rsid w:val="00A43FB2"/>
    <w:rsid w:val="00A53024"/>
    <w:rsid w:val="00A55578"/>
    <w:rsid w:val="00A5755B"/>
    <w:rsid w:val="00A579D9"/>
    <w:rsid w:val="00A628A2"/>
    <w:rsid w:val="00A63339"/>
    <w:rsid w:val="00A659C2"/>
    <w:rsid w:val="00A65F8E"/>
    <w:rsid w:val="00A708B0"/>
    <w:rsid w:val="00A70F30"/>
    <w:rsid w:val="00A73CA7"/>
    <w:rsid w:val="00A74E1F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8728E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00BF"/>
    <w:rsid w:val="00AB14D2"/>
    <w:rsid w:val="00AB45F6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5031"/>
    <w:rsid w:val="00AD7CF6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24B"/>
    <w:rsid w:val="00AF3E5B"/>
    <w:rsid w:val="00AF7B9C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1070"/>
    <w:rsid w:val="00B12044"/>
    <w:rsid w:val="00B1215F"/>
    <w:rsid w:val="00B1530B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635"/>
    <w:rsid w:val="00B51AD2"/>
    <w:rsid w:val="00B51FFF"/>
    <w:rsid w:val="00B52368"/>
    <w:rsid w:val="00B53A79"/>
    <w:rsid w:val="00B54AFE"/>
    <w:rsid w:val="00B556E6"/>
    <w:rsid w:val="00B5601B"/>
    <w:rsid w:val="00B56942"/>
    <w:rsid w:val="00B61137"/>
    <w:rsid w:val="00B640F7"/>
    <w:rsid w:val="00B65422"/>
    <w:rsid w:val="00B667F6"/>
    <w:rsid w:val="00B66B90"/>
    <w:rsid w:val="00B700CE"/>
    <w:rsid w:val="00B70619"/>
    <w:rsid w:val="00B71653"/>
    <w:rsid w:val="00B762ED"/>
    <w:rsid w:val="00B77072"/>
    <w:rsid w:val="00B86632"/>
    <w:rsid w:val="00B878CF"/>
    <w:rsid w:val="00B878FD"/>
    <w:rsid w:val="00B916C8"/>
    <w:rsid w:val="00B92F8C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3205"/>
    <w:rsid w:val="00BA42F5"/>
    <w:rsid w:val="00BA620A"/>
    <w:rsid w:val="00BA6572"/>
    <w:rsid w:val="00BB0B37"/>
    <w:rsid w:val="00BB1467"/>
    <w:rsid w:val="00BB51D7"/>
    <w:rsid w:val="00BB79D3"/>
    <w:rsid w:val="00BC45ED"/>
    <w:rsid w:val="00BC5122"/>
    <w:rsid w:val="00BC5A07"/>
    <w:rsid w:val="00BC6AC6"/>
    <w:rsid w:val="00BC7A58"/>
    <w:rsid w:val="00BD0189"/>
    <w:rsid w:val="00BD2305"/>
    <w:rsid w:val="00BD4129"/>
    <w:rsid w:val="00BD43B3"/>
    <w:rsid w:val="00BD5982"/>
    <w:rsid w:val="00BD67F3"/>
    <w:rsid w:val="00BE0C1D"/>
    <w:rsid w:val="00BE3D4D"/>
    <w:rsid w:val="00BE522F"/>
    <w:rsid w:val="00BE6542"/>
    <w:rsid w:val="00BE681E"/>
    <w:rsid w:val="00BE7746"/>
    <w:rsid w:val="00BF0474"/>
    <w:rsid w:val="00BF4735"/>
    <w:rsid w:val="00BF526F"/>
    <w:rsid w:val="00BF7663"/>
    <w:rsid w:val="00C00211"/>
    <w:rsid w:val="00C010A7"/>
    <w:rsid w:val="00C02729"/>
    <w:rsid w:val="00C03207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2B8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46188"/>
    <w:rsid w:val="00C479AA"/>
    <w:rsid w:val="00C516F0"/>
    <w:rsid w:val="00C53609"/>
    <w:rsid w:val="00C53C3C"/>
    <w:rsid w:val="00C5498D"/>
    <w:rsid w:val="00C55901"/>
    <w:rsid w:val="00C56C6F"/>
    <w:rsid w:val="00C570AE"/>
    <w:rsid w:val="00C57AB7"/>
    <w:rsid w:val="00C60347"/>
    <w:rsid w:val="00C61A32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756DA"/>
    <w:rsid w:val="00C8299A"/>
    <w:rsid w:val="00C85309"/>
    <w:rsid w:val="00C85E71"/>
    <w:rsid w:val="00C90053"/>
    <w:rsid w:val="00C92178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D6C67"/>
    <w:rsid w:val="00CD708E"/>
    <w:rsid w:val="00CE00D6"/>
    <w:rsid w:val="00CE17D7"/>
    <w:rsid w:val="00CE1D7A"/>
    <w:rsid w:val="00CE5CBF"/>
    <w:rsid w:val="00CE648B"/>
    <w:rsid w:val="00CF072B"/>
    <w:rsid w:val="00CF1B24"/>
    <w:rsid w:val="00CF2AB7"/>
    <w:rsid w:val="00CF339E"/>
    <w:rsid w:val="00CF33D3"/>
    <w:rsid w:val="00D0116D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12C7"/>
    <w:rsid w:val="00D430E7"/>
    <w:rsid w:val="00D44D5F"/>
    <w:rsid w:val="00D47B95"/>
    <w:rsid w:val="00D47BCD"/>
    <w:rsid w:val="00D47F7A"/>
    <w:rsid w:val="00D502DB"/>
    <w:rsid w:val="00D511C4"/>
    <w:rsid w:val="00D5153E"/>
    <w:rsid w:val="00D5271A"/>
    <w:rsid w:val="00D54C2B"/>
    <w:rsid w:val="00D54E58"/>
    <w:rsid w:val="00D55A67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7723E"/>
    <w:rsid w:val="00D836DC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601F"/>
    <w:rsid w:val="00DC7D50"/>
    <w:rsid w:val="00DC7EA9"/>
    <w:rsid w:val="00DD0513"/>
    <w:rsid w:val="00DD09F3"/>
    <w:rsid w:val="00DD20BB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1E"/>
    <w:rsid w:val="00DF07BF"/>
    <w:rsid w:val="00DF098F"/>
    <w:rsid w:val="00DF1A6E"/>
    <w:rsid w:val="00DF5DB6"/>
    <w:rsid w:val="00DF5F48"/>
    <w:rsid w:val="00DF7C1C"/>
    <w:rsid w:val="00E01B0B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12B6"/>
    <w:rsid w:val="00E23698"/>
    <w:rsid w:val="00E25BDC"/>
    <w:rsid w:val="00E26A65"/>
    <w:rsid w:val="00E26F50"/>
    <w:rsid w:val="00E27044"/>
    <w:rsid w:val="00E32EB7"/>
    <w:rsid w:val="00E333D5"/>
    <w:rsid w:val="00E3548A"/>
    <w:rsid w:val="00E37159"/>
    <w:rsid w:val="00E3755F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0BF"/>
    <w:rsid w:val="00E63865"/>
    <w:rsid w:val="00E6442D"/>
    <w:rsid w:val="00E64C05"/>
    <w:rsid w:val="00E6531C"/>
    <w:rsid w:val="00E66AB1"/>
    <w:rsid w:val="00E6734B"/>
    <w:rsid w:val="00E7017B"/>
    <w:rsid w:val="00E7019E"/>
    <w:rsid w:val="00E70609"/>
    <w:rsid w:val="00E70D75"/>
    <w:rsid w:val="00E748A5"/>
    <w:rsid w:val="00E75A63"/>
    <w:rsid w:val="00E76ED0"/>
    <w:rsid w:val="00E84EDA"/>
    <w:rsid w:val="00E876D4"/>
    <w:rsid w:val="00E9007E"/>
    <w:rsid w:val="00E90C7D"/>
    <w:rsid w:val="00E91B75"/>
    <w:rsid w:val="00E926E3"/>
    <w:rsid w:val="00E92967"/>
    <w:rsid w:val="00E92C3A"/>
    <w:rsid w:val="00E93088"/>
    <w:rsid w:val="00E96BDD"/>
    <w:rsid w:val="00E9713B"/>
    <w:rsid w:val="00E97FC5"/>
    <w:rsid w:val="00EA155A"/>
    <w:rsid w:val="00EA254E"/>
    <w:rsid w:val="00EA2E09"/>
    <w:rsid w:val="00EA3AE1"/>
    <w:rsid w:val="00EA4CA6"/>
    <w:rsid w:val="00EA4E5A"/>
    <w:rsid w:val="00EA6D30"/>
    <w:rsid w:val="00EA793C"/>
    <w:rsid w:val="00EB2502"/>
    <w:rsid w:val="00EB3DA3"/>
    <w:rsid w:val="00EB7948"/>
    <w:rsid w:val="00EB7A11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035"/>
    <w:rsid w:val="00ED212E"/>
    <w:rsid w:val="00ED28F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2D"/>
    <w:rsid w:val="00EF5576"/>
    <w:rsid w:val="00EF56CD"/>
    <w:rsid w:val="00F004EE"/>
    <w:rsid w:val="00F038D9"/>
    <w:rsid w:val="00F05043"/>
    <w:rsid w:val="00F0537E"/>
    <w:rsid w:val="00F077D3"/>
    <w:rsid w:val="00F10897"/>
    <w:rsid w:val="00F133B7"/>
    <w:rsid w:val="00F138D3"/>
    <w:rsid w:val="00F17FDD"/>
    <w:rsid w:val="00F209E6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19A6"/>
    <w:rsid w:val="00F42639"/>
    <w:rsid w:val="00F42A48"/>
    <w:rsid w:val="00F45A23"/>
    <w:rsid w:val="00F45AC1"/>
    <w:rsid w:val="00F5088E"/>
    <w:rsid w:val="00F5209F"/>
    <w:rsid w:val="00F543F1"/>
    <w:rsid w:val="00F57494"/>
    <w:rsid w:val="00F63FC5"/>
    <w:rsid w:val="00F66F29"/>
    <w:rsid w:val="00F67BC5"/>
    <w:rsid w:val="00F67C87"/>
    <w:rsid w:val="00F67D99"/>
    <w:rsid w:val="00F70C58"/>
    <w:rsid w:val="00F71870"/>
    <w:rsid w:val="00F72E0C"/>
    <w:rsid w:val="00F73059"/>
    <w:rsid w:val="00F73F1E"/>
    <w:rsid w:val="00F76203"/>
    <w:rsid w:val="00F80132"/>
    <w:rsid w:val="00F81674"/>
    <w:rsid w:val="00F81A69"/>
    <w:rsid w:val="00F83020"/>
    <w:rsid w:val="00F91A4C"/>
    <w:rsid w:val="00F9267F"/>
    <w:rsid w:val="00F93223"/>
    <w:rsid w:val="00F94B9E"/>
    <w:rsid w:val="00F9553C"/>
    <w:rsid w:val="00F971AE"/>
    <w:rsid w:val="00F97507"/>
    <w:rsid w:val="00FA215B"/>
    <w:rsid w:val="00FA4FFC"/>
    <w:rsid w:val="00FA6D43"/>
    <w:rsid w:val="00FA7A85"/>
    <w:rsid w:val="00FB021F"/>
    <w:rsid w:val="00FB0733"/>
    <w:rsid w:val="00FB5953"/>
    <w:rsid w:val="00FC1719"/>
    <w:rsid w:val="00FC3631"/>
    <w:rsid w:val="00FC7067"/>
    <w:rsid w:val="00FD0592"/>
    <w:rsid w:val="00FD094C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09C611D1-4403-4597-BD85-E6B1B6DA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0919-B3D7-4B00-BD9C-C2ACF00E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5277EF9B</Template>
  <TotalTime>306</TotalTime>
  <Pages>3</Pages>
  <Words>851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6104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karianne.resare@skien.kommune.no</dc:creator>
  <cp:keywords/>
  <dc:description/>
  <cp:lastModifiedBy>Karianne Resare</cp:lastModifiedBy>
  <cp:revision>3</cp:revision>
  <cp:lastPrinted>2014-07-02T13:43:00Z</cp:lastPrinted>
  <dcterms:created xsi:type="dcterms:W3CDTF">2017-06-13T06:45:00Z</dcterms:created>
  <dcterms:modified xsi:type="dcterms:W3CDTF">2017-06-14T10:17:00Z</dcterms:modified>
</cp:coreProperties>
</file>