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5013F" w14:textId="3E2C5AE7" w:rsidR="002748C7" w:rsidRDefault="00DC592B" w:rsidP="002748C7">
      <w:pPr>
        <w:pStyle w:val="Overskrift1"/>
        <w:rPr>
          <w:color w:val="918F90" w:themeColor="text2"/>
        </w:rPr>
      </w:pPr>
      <w:r>
        <w:t>Protokoll fra</w:t>
      </w:r>
      <w:r w:rsidR="002748C7">
        <w:t xml:space="preserve"> ordførerkollegiet</w:t>
      </w:r>
      <w:r w:rsidR="002748C7">
        <w:tab/>
      </w:r>
      <w:sdt>
        <w:sdtPr>
          <w:rPr>
            <w:color w:val="918F90" w:themeColor="text2"/>
          </w:rPr>
          <w:id w:val="1673461795"/>
          <w:placeholder>
            <w:docPart w:val="1D83DD1E38394CD2BB07B5BE3838430F"/>
          </w:placeholder>
          <w:date w:fullDate="2026-05-19T00:00:00Z">
            <w:dateFormat w:val="dd.MM.yy"/>
            <w:lid w:val="nb-NO"/>
            <w:storeMappedDataAs w:val="dateTime"/>
            <w:calendar w:val="gregorian"/>
          </w:date>
        </w:sdtPr>
        <w:sdtEndPr/>
        <w:sdtContent>
          <w:r w:rsidR="004E2922">
            <w:rPr>
              <w:color w:val="918F90" w:themeColor="text2"/>
            </w:rPr>
            <w:t>1</w:t>
          </w:r>
          <w:r w:rsidR="00986A8D">
            <w:rPr>
              <w:color w:val="918F90" w:themeColor="text2"/>
            </w:rPr>
            <w:t>9</w:t>
          </w:r>
          <w:r w:rsidR="000110B2">
            <w:rPr>
              <w:color w:val="918F90" w:themeColor="text2"/>
            </w:rPr>
            <w:t>.</w:t>
          </w:r>
          <w:r w:rsidR="006B4C77">
            <w:rPr>
              <w:color w:val="918F90" w:themeColor="text2"/>
            </w:rPr>
            <w:t>0</w:t>
          </w:r>
          <w:r w:rsidR="00986A8D">
            <w:rPr>
              <w:color w:val="918F90" w:themeColor="text2"/>
            </w:rPr>
            <w:t>5</w:t>
          </w:r>
          <w:r w:rsidR="000110B2">
            <w:rPr>
              <w:color w:val="918F90" w:themeColor="text2"/>
            </w:rPr>
            <w:t>.2</w:t>
          </w:r>
          <w:r w:rsidR="006B4C77">
            <w:rPr>
              <w:color w:val="918F90" w:themeColor="text2"/>
            </w:rPr>
            <w:t>6</w:t>
          </w:r>
        </w:sdtContent>
      </w:sdt>
    </w:p>
    <w:tbl>
      <w:tblPr>
        <w:tblStyle w:val="Custom"/>
        <w:tblW w:w="0" w:type="auto"/>
        <w:tblCellMar>
          <w:left w:w="227" w:type="dxa"/>
          <w:bottom w:w="142" w:type="dxa"/>
          <w:right w:w="227" w:type="dxa"/>
        </w:tblCellMar>
        <w:tblLook w:val="04A0" w:firstRow="1" w:lastRow="0" w:firstColumn="1" w:lastColumn="0" w:noHBand="0" w:noVBand="1"/>
      </w:tblPr>
      <w:tblGrid>
        <w:gridCol w:w="4672"/>
        <w:gridCol w:w="4672"/>
      </w:tblGrid>
      <w:tr w:rsidR="002748C7" w14:paraId="7C7954FF" w14:textId="77777777" w:rsidTr="74E97BA0">
        <w:tc>
          <w:tcPr>
            <w:tcW w:w="9344" w:type="dxa"/>
            <w:gridSpan w:val="2"/>
            <w:tcBorders>
              <w:bottom w:val="single" w:sz="4" w:space="0" w:color="auto"/>
            </w:tcBorders>
            <w:vAlign w:val="bottom"/>
          </w:tcPr>
          <w:p w14:paraId="79BDABEB" w14:textId="77777777" w:rsidR="002748C7" w:rsidRPr="007B7BA2" w:rsidRDefault="002748C7">
            <w:pPr>
              <w:spacing w:before="240" w:after="0"/>
              <w:rPr>
                <w:b/>
                <w:bCs/>
              </w:rPr>
            </w:pPr>
            <w:r w:rsidRPr="007B7BA2">
              <w:rPr>
                <w:b/>
                <w:bCs/>
              </w:rPr>
              <w:t>Tid og sted:</w:t>
            </w:r>
          </w:p>
        </w:tc>
      </w:tr>
      <w:tr w:rsidR="002748C7" w:rsidRPr="005F2623" w14:paraId="10F01D68" w14:textId="77777777" w:rsidTr="74E97BA0">
        <w:tc>
          <w:tcPr>
            <w:tcW w:w="9344" w:type="dxa"/>
            <w:gridSpan w:val="2"/>
            <w:tcBorders>
              <w:top w:val="single" w:sz="4" w:space="0" w:color="auto"/>
            </w:tcBorders>
          </w:tcPr>
          <w:p w14:paraId="31F91424" w14:textId="77777777" w:rsidR="002748C7" w:rsidRDefault="550C9D65" w:rsidP="6C4FAF82">
            <w:pPr>
              <w:spacing w:after="0"/>
            </w:pPr>
            <w:r>
              <w:t>Tirsdag 19. mai</w:t>
            </w:r>
            <w:r w:rsidR="006B4C77">
              <w:t xml:space="preserve"> </w:t>
            </w:r>
            <w:r w:rsidR="00AD0840">
              <w:t>10</w:t>
            </w:r>
            <w:r w:rsidR="006B4C77">
              <w:t xml:space="preserve">00 </w:t>
            </w:r>
            <w:r w:rsidR="006519B0">
              <w:t>–</w:t>
            </w:r>
            <w:r w:rsidR="006B4C77">
              <w:t xml:space="preserve"> 1</w:t>
            </w:r>
            <w:r w:rsidR="00AD0840">
              <w:t>2</w:t>
            </w:r>
            <w:r w:rsidR="006B4C77">
              <w:t>00</w:t>
            </w:r>
            <w:r w:rsidR="006519B0">
              <w:br/>
              <w:t>Herøya industripark</w:t>
            </w:r>
          </w:p>
          <w:p w14:paraId="55BEB9F0" w14:textId="6F5B2528" w:rsidR="006519B0" w:rsidRPr="005221F8" w:rsidRDefault="006519B0" w:rsidP="6C4FAF82">
            <w:pPr>
              <w:spacing w:after="0"/>
            </w:pPr>
            <w:r>
              <w:t>Møterom: Direktøren</w:t>
            </w:r>
          </w:p>
        </w:tc>
      </w:tr>
      <w:tr w:rsidR="002748C7" w14:paraId="5EC68141" w14:textId="77777777" w:rsidTr="74E97BA0">
        <w:tc>
          <w:tcPr>
            <w:tcW w:w="9344" w:type="dxa"/>
            <w:gridSpan w:val="2"/>
          </w:tcPr>
          <w:p w14:paraId="66A4E3DD" w14:textId="637E3DEA" w:rsidR="002748C7" w:rsidRPr="007B7BA2" w:rsidRDefault="002748C7">
            <w:pPr>
              <w:spacing w:before="240" w:after="0"/>
              <w:rPr>
                <w:b/>
                <w:bCs/>
              </w:rPr>
            </w:pPr>
            <w:r>
              <w:rPr>
                <w:b/>
                <w:bCs/>
              </w:rPr>
              <w:t>Medlemmer</w:t>
            </w:r>
            <w:r w:rsidR="00DC592B">
              <w:rPr>
                <w:b/>
                <w:bCs/>
              </w:rPr>
              <w:t xml:space="preserve"> </w:t>
            </w:r>
            <w:proofErr w:type="gramStart"/>
            <w:r w:rsidR="00DC592B">
              <w:rPr>
                <w:b/>
                <w:bCs/>
              </w:rPr>
              <w:t>tilstede</w:t>
            </w:r>
            <w:proofErr w:type="gramEnd"/>
          </w:p>
        </w:tc>
      </w:tr>
      <w:tr w:rsidR="002748C7" w:rsidRPr="005F2623" w14:paraId="6C62384B" w14:textId="77777777" w:rsidTr="74E97BA0">
        <w:tc>
          <w:tcPr>
            <w:tcW w:w="4672" w:type="dxa"/>
            <w:tcBorders>
              <w:top w:val="single" w:sz="4" w:space="0" w:color="auto"/>
            </w:tcBorders>
          </w:tcPr>
          <w:p w14:paraId="00599101" w14:textId="33269299" w:rsidR="002748C7" w:rsidRPr="007B7BA2" w:rsidRDefault="002A7D87">
            <w:pPr>
              <w:spacing w:after="0"/>
              <w:rPr>
                <w:lang w:val="en-US"/>
              </w:rPr>
            </w:pPr>
            <w:r>
              <w:t>O</w:t>
            </w:r>
            <w:r w:rsidR="00F07EB8">
              <w:t>rdfører i Bamble</w:t>
            </w:r>
          </w:p>
        </w:tc>
        <w:tc>
          <w:tcPr>
            <w:tcW w:w="4672" w:type="dxa"/>
            <w:tcBorders>
              <w:top w:val="single" w:sz="4" w:space="0" w:color="auto"/>
            </w:tcBorders>
          </w:tcPr>
          <w:p w14:paraId="071C868B" w14:textId="256A654C" w:rsidR="002748C7" w:rsidRPr="007B7BA2" w:rsidRDefault="1F89803F">
            <w:pPr>
              <w:spacing w:after="0"/>
            </w:pPr>
            <w:r>
              <w:t>Petter Jørgensen</w:t>
            </w:r>
          </w:p>
        </w:tc>
      </w:tr>
      <w:tr w:rsidR="002748C7" w:rsidRPr="005F2623" w14:paraId="63C3F170" w14:textId="77777777" w:rsidTr="74E97BA0">
        <w:tc>
          <w:tcPr>
            <w:tcW w:w="4672" w:type="dxa"/>
          </w:tcPr>
          <w:p w14:paraId="0F168D80" w14:textId="08052470" w:rsidR="002748C7" w:rsidRPr="007B7BA2" w:rsidRDefault="00F07EB8">
            <w:pPr>
              <w:spacing w:after="0"/>
              <w:rPr>
                <w:lang w:val="en-US"/>
              </w:rPr>
            </w:pPr>
            <w:r>
              <w:t>Ordfører i Drangedal</w:t>
            </w:r>
          </w:p>
        </w:tc>
        <w:tc>
          <w:tcPr>
            <w:tcW w:w="4672" w:type="dxa"/>
          </w:tcPr>
          <w:p w14:paraId="6F3F2038" w14:textId="65A5A89F" w:rsidR="002748C7" w:rsidRPr="007B7BA2" w:rsidRDefault="00F07EB8">
            <w:pPr>
              <w:spacing w:after="0"/>
              <w:rPr>
                <w:lang w:val="en-US"/>
              </w:rPr>
            </w:pPr>
            <w:r>
              <w:t>Stina Sætre</w:t>
            </w:r>
          </w:p>
        </w:tc>
      </w:tr>
      <w:tr w:rsidR="002748C7" w:rsidRPr="005F2623" w14:paraId="72EECEC7" w14:textId="77777777" w:rsidTr="74E97BA0">
        <w:tc>
          <w:tcPr>
            <w:tcW w:w="4672" w:type="dxa"/>
          </w:tcPr>
          <w:p w14:paraId="6F124182" w14:textId="427D3183" w:rsidR="002748C7" w:rsidRPr="007B7BA2" w:rsidRDefault="00F07EB8">
            <w:pPr>
              <w:spacing w:after="0"/>
              <w:rPr>
                <w:lang w:val="en-US"/>
              </w:rPr>
            </w:pPr>
            <w:r>
              <w:t>Ordfører i Kragerø</w:t>
            </w:r>
          </w:p>
        </w:tc>
        <w:tc>
          <w:tcPr>
            <w:tcW w:w="4672" w:type="dxa"/>
          </w:tcPr>
          <w:p w14:paraId="2A6800AE" w14:textId="77AD27D3" w:rsidR="002748C7" w:rsidRPr="007B7BA2" w:rsidRDefault="404EE690">
            <w:pPr>
              <w:spacing w:after="0"/>
              <w:rPr>
                <w:lang w:val="en-US"/>
              </w:rPr>
            </w:pPr>
            <w:r>
              <w:t>Charlotte Therkelsen</w:t>
            </w:r>
            <w:r w:rsidR="00DC592B">
              <w:t xml:space="preserve"> (Forfall fra 1115)</w:t>
            </w:r>
          </w:p>
        </w:tc>
      </w:tr>
      <w:tr w:rsidR="002748C7" w:rsidRPr="005F2623" w14:paraId="075832AE" w14:textId="77777777" w:rsidTr="74E97BA0">
        <w:tc>
          <w:tcPr>
            <w:tcW w:w="4672" w:type="dxa"/>
          </w:tcPr>
          <w:p w14:paraId="4E7F91A4" w14:textId="572D27B8" w:rsidR="002748C7" w:rsidRPr="007B7BA2" w:rsidRDefault="00F07EB8">
            <w:pPr>
              <w:spacing w:after="0"/>
              <w:rPr>
                <w:lang w:val="en-US"/>
              </w:rPr>
            </w:pPr>
            <w:r>
              <w:t>Ordfører i Porsgrunn</w:t>
            </w:r>
          </w:p>
        </w:tc>
        <w:tc>
          <w:tcPr>
            <w:tcW w:w="4672" w:type="dxa"/>
          </w:tcPr>
          <w:p w14:paraId="0F032968" w14:textId="6DF4CF96" w:rsidR="002748C7" w:rsidRPr="007B7BA2" w:rsidRDefault="00F07EB8">
            <w:pPr>
              <w:spacing w:after="0"/>
              <w:rPr>
                <w:lang w:val="en-US"/>
              </w:rPr>
            </w:pPr>
            <w:r>
              <w:t>Janicke Andreassen</w:t>
            </w:r>
          </w:p>
        </w:tc>
      </w:tr>
      <w:tr w:rsidR="002748C7" w:rsidRPr="005F2623" w14:paraId="5A062EDA" w14:textId="77777777" w:rsidTr="74E97BA0">
        <w:tc>
          <w:tcPr>
            <w:tcW w:w="4672" w:type="dxa"/>
          </w:tcPr>
          <w:p w14:paraId="56341161" w14:textId="77777777" w:rsidR="002748C7" w:rsidRDefault="00F07EB8">
            <w:pPr>
              <w:spacing w:after="0"/>
            </w:pPr>
            <w:r>
              <w:t>Ordfører i Siljan</w:t>
            </w:r>
          </w:p>
          <w:p w14:paraId="55C9826A" w14:textId="77777777" w:rsidR="00F07EB8" w:rsidRDefault="00F07EB8">
            <w:pPr>
              <w:spacing w:after="0"/>
              <w:rPr>
                <w:lang w:val="en-US"/>
              </w:rPr>
            </w:pPr>
          </w:p>
          <w:p w14:paraId="68854587" w14:textId="239D66BA" w:rsidR="00F07EB8" w:rsidRDefault="00F07EB8">
            <w:pPr>
              <w:spacing w:after="0"/>
              <w:rPr>
                <w:lang w:val="en-US"/>
              </w:rPr>
            </w:pPr>
            <w:proofErr w:type="spellStart"/>
            <w:r>
              <w:rPr>
                <w:lang w:val="en-US"/>
              </w:rPr>
              <w:t>Ordfører</w:t>
            </w:r>
            <w:proofErr w:type="spellEnd"/>
            <w:r>
              <w:rPr>
                <w:lang w:val="en-US"/>
              </w:rPr>
              <w:t xml:space="preserve"> </w:t>
            </w:r>
            <w:proofErr w:type="spellStart"/>
            <w:r w:rsidR="00881FAF">
              <w:rPr>
                <w:lang w:val="en-US"/>
              </w:rPr>
              <w:t>i</w:t>
            </w:r>
            <w:proofErr w:type="spellEnd"/>
            <w:r>
              <w:rPr>
                <w:lang w:val="en-US"/>
              </w:rPr>
              <w:t xml:space="preserve"> Skien</w:t>
            </w:r>
          </w:p>
          <w:p w14:paraId="518520D4" w14:textId="77777777" w:rsidR="00F07EB8" w:rsidRDefault="00F07EB8">
            <w:pPr>
              <w:spacing w:after="0"/>
              <w:rPr>
                <w:lang w:val="en-US"/>
              </w:rPr>
            </w:pPr>
          </w:p>
          <w:p w14:paraId="5D9D0404" w14:textId="4AC3BE0D" w:rsidR="00F07EB8" w:rsidRPr="007B7BA2" w:rsidRDefault="404EE690">
            <w:pPr>
              <w:spacing w:after="0"/>
              <w:rPr>
                <w:lang w:val="en-US"/>
              </w:rPr>
            </w:pPr>
            <w:proofErr w:type="spellStart"/>
            <w:r w:rsidRPr="3FE396BA">
              <w:rPr>
                <w:lang w:val="en-US"/>
              </w:rPr>
              <w:t>Kommunedirektør</w:t>
            </w:r>
            <w:proofErr w:type="spellEnd"/>
            <w:r w:rsidRPr="3FE396BA">
              <w:rPr>
                <w:lang w:val="en-US"/>
              </w:rPr>
              <w:t xml:space="preserve"> </w:t>
            </w:r>
            <w:proofErr w:type="spellStart"/>
            <w:r w:rsidR="5305F177" w:rsidRPr="3FE396BA">
              <w:rPr>
                <w:lang w:val="en-US"/>
              </w:rPr>
              <w:t>i</w:t>
            </w:r>
            <w:proofErr w:type="spellEnd"/>
            <w:r w:rsidR="002A7D87" w:rsidRPr="3FE396BA">
              <w:rPr>
                <w:lang w:val="en-US"/>
              </w:rPr>
              <w:t xml:space="preserve"> </w:t>
            </w:r>
            <w:r w:rsidR="006B4C77">
              <w:rPr>
                <w:lang w:val="en-US"/>
              </w:rPr>
              <w:t>Porsgrunn</w:t>
            </w:r>
          </w:p>
        </w:tc>
        <w:tc>
          <w:tcPr>
            <w:tcW w:w="4672" w:type="dxa"/>
          </w:tcPr>
          <w:p w14:paraId="4BB0A14E" w14:textId="22DE51B4" w:rsidR="002748C7" w:rsidRDefault="00F07EB8">
            <w:pPr>
              <w:spacing w:after="0"/>
            </w:pPr>
            <w:r>
              <w:t>Elisabeth Hammer</w:t>
            </w:r>
            <w:r w:rsidR="00044433">
              <w:t xml:space="preserve"> </w:t>
            </w:r>
          </w:p>
          <w:p w14:paraId="358D2C45" w14:textId="77777777" w:rsidR="00F07EB8" w:rsidRDefault="00F07EB8">
            <w:pPr>
              <w:spacing w:after="0"/>
              <w:rPr>
                <w:lang w:val="en-US"/>
              </w:rPr>
            </w:pPr>
          </w:p>
          <w:p w14:paraId="374137D1" w14:textId="77777777" w:rsidR="00F07EB8" w:rsidRDefault="00F07EB8">
            <w:pPr>
              <w:spacing w:after="0"/>
              <w:rPr>
                <w:lang w:val="en-US"/>
              </w:rPr>
            </w:pPr>
            <w:r>
              <w:rPr>
                <w:lang w:val="en-US"/>
              </w:rPr>
              <w:t>Marius Roheim Aarvold</w:t>
            </w:r>
          </w:p>
          <w:p w14:paraId="19869D74" w14:textId="77777777" w:rsidR="00F07EB8" w:rsidRDefault="00F07EB8">
            <w:pPr>
              <w:spacing w:after="0"/>
              <w:rPr>
                <w:lang w:val="en-US"/>
              </w:rPr>
            </w:pPr>
          </w:p>
          <w:p w14:paraId="6BB0003E" w14:textId="3AEAB562" w:rsidR="00F07EB8" w:rsidRPr="007B7BA2" w:rsidRDefault="006B4C77">
            <w:pPr>
              <w:spacing w:after="0"/>
              <w:rPr>
                <w:lang w:val="en-US"/>
              </w:rPr>
            </w:pPr>
            <w:r>
              <w:rPr>
                <w:lang w:val="en-US"/>
              </w:rPr>
              <w:t>Inger Anne Speilberg</w:t>
            </w:r>
          </w:p>
        </w:tc>
      </w:tr>
      <w:tr w:rsidR="002748C7" w14:paraId="4E678B75" w14:textId="77777777" w:rsidTr="74E97BA0">
        <w:tc>
          <w:tcPr>
            <w:tcW w:w="9344" w:type="dxa"/>
            <w:gridSpan w:val="2"/>
          </w:tcPr>
          <w:p w14:paraId="3A40436D" w14:textId="77777777" w:rsidR="002748C7" w:rsidRPr="007B7BA2" w:rsidRDefault="002748C7">
            <w:pPr>
              <w:spacing w:before="240" w:after="0"/>
              <w:rPr>
                <w:b/>
                <w:bCs/>
              </w:rPr>
            </w:pPr>
            <w:r>
              <w:rPr>
                <w:b/>
                <w:bCs/>
              </w:rPr>
              <w:t>Andre</w:t>
            </w:r>
          </w:p>
        </w:tc>
      </w:tr>
      <w:tr w:rsidR="002748C7" w:rsidRPr="005F2623" w14:paraId="2A835960" w14:textId="77777777" w:rsidTr="74E97BA0">
        <w:tc>
          <w:tcPr>
            <w:tcW w:w="4672" w:type="dxa"/>
            <w:tcBorders>
              <w:top w:val="single" w:sz="4" w:space="0" w:color="auto"/>
            </w:tcBorders>
          </w:tcPr>
          <w:p w14:paraId="755DDFB1" w14:textId="196E2CDC" w:rsidR="002748C7" w:rsidRPr="007B7BA2" w:rsidRDefault="00F07EB8">
            <w:pPr>
              <w:spacing w:after="0"/>
              <w:rPr>
                <w:lang w:val="en-US"/>
              </w:rPr>
            </w:pPr>
            <w:proofErr w:type="spellStart"/>
            <w:r>
              <w:rPr>
                <w:lang w:val="en-US"/>
              </w:rPr>
              <w:t>Sekretariatet</w:t>
            </w:r>
            <w:proofErr w:type="spellEnd"/>
          </w:p>
        </w:tc>
        <w:tc>
          <w:tcPr>
            <w:tcW w:w="4672" w:type="dxa"/>
            <w:tcBorders>
              <w:top w:val="single" w:sz="4" w:space="0" w:color="auto"/>
            </w:tcBorders>
          </w:tcPr>
          <w:p w14:paraId="2D5B817D" w14:textId="66BF003A" w:rsidR="002748C7" w:rsidRPr="007B7BA2" w:rsidRDefault="00F07EB8">
            <w:pPr>
              <w:spacing w:after="0"/>
              <w:rPr>
                <w:lang w:val="en-US"/>
              </w:rPr>
            </w:pPr>
            <w:r>
              <w:t>Arve Høiberg</w:t>
            </w:r>
          </w:p>
        </w:tc>
      </w:tr>
      <w:tr w:rsidR="002748C7" w14:paraId="3CD12D6D" w14:textId="77777777" w:rsidTr="74E97BA0">
        <w:tc>
          <w:tcPr>
            <w:tcW w:w="9344" w:type="dxa"/>
            <w:gridSpan w:val="2"/>
          </w:tcPr>
          <w:p w14:paraId="0C087DDD" w14:textId="581FA5DC" w:rsidR="002748C7" w:rsidRPr="007B7BA2" w:rsidRDefault="002748C7">
            <w:pPr>
              <w:spacing w:before="240" w:after="0"/>
            </w:pPr>
          </w:p>
        </w:tc>
      </w:tr>
      <w:tr w:rsidR="002748C7" w:rsidRPr="005F2623" w14:paraId="5BD3FD37" w14:textId="77777777" w:rsidTr="74E97BA0">
        <w:tc>
          <w:tcPr>
            <w:tcW w:w="4672" w:type="dxa"/>
            <w:tcBorders>
              <w:top w:val="single" w:sz="4" w:space="0" w:color="auto"/>
            </w:tcBorders>
          </w:tcPr>
          <w:p w14:paraId="206DC4E3" w14:textId="77777777" w:rsidR="00F658A0" w:rsidRDefault="00DF413A" w:rsidP="00DF413A">
            <w:pPr>
              <w:spacing w:after="0"/>
              <w:jc w:val="both"/>
              <w:rPr>
                <w:b/>
                <w:bCs/>
              </w:rPr>
            </w:pPr>
            <w:r w:rsidRPr="00DF413A">
              <w:rPr>
                <w:b/>
                <w:bCs/>
              </w:rPr>
              <w:t>Orientering</w:t>
            </w:r>
          </w:p>
          <w:p w14:paraId="5D0CE123" w14:textId="77777777" w:rsidR="00DF413A" w:rsidRDefault="00D178BF" w:rsidP="00DF413A">
            <w:pPr>
              <w:spacing w:after="0"/>
              <w:jc w:val="both"/>
            </w:pPr>
            <w:r w:rsidRPr="00D178BF">
              <w:t>Powered by Telemark</w:t>
            </w:r>
          </w:p>
          <w:p w14:paraId="08050672" w14:textId="6A47CFF0" w:rsidR="00D178BF" w:rsidRPr="005E3A10" w:rsidRDefault="00B727DE" w:rsidP="005E3A10">
            <w:pPr>
              <w:spacing w:after="0"/>
              <w:jc w:val="both"/>
            </w:pPr>
            <w:r>
              <w:t>Sirkulære Telemark</w:t>
            </w:r>
            <w:r w:rsidR="005E3A10">
              <w:t xml:space="preserve"> -hvordan bidrar vi inn i fylkeskommunens arbeid</w:t>
            </w:r>
          </w:p>
        </w:tc>
        <w:tc>
          <w:tcPr>
            <w:tcW w:w="4672" w:type="dxa"/>
            <w:tcBorders>
              <w:top w:val="single" w:sz="4" w:space="0" w:color="auto"/>
            </w:tcBorders>
          </w:tcPr>
          <w:p w14:paraId="79776500" w14:textId="77777777" w:rsidR="0086296E" w:rsidRDefault="0086296E">
            <w:pPr>
              <w:spacing w:after="0"/>
              <w:rPr>
                <w:rFonts w:ascii="DM Sans" w:eastAsia="DM Sans" w:hAnsi="DM Sans" w:cs="DM Sans"/>
                <w:szCs w:val="22"/>
                <w:lang w:val="en-US"/>
              </w:rPr>
            </w:pPr>
          </w:p>
          <w:p w14:paraId="3B637DFC" w14:textId="5D0E2EDA" w:rsidR="00D178BF" w:rsidRDefault="00D178BF">
            <w:pPr>
              <w:spacing w:after="0"/>
              <w:rPr>
                <w:rFonts w:ascii="DM Sans" w:eastAsia="DM Sans" w:hAnsi="DM Sans" w:cs="DM Sans"/>
                <w:szCs w:val="22"/>
                <w:lang w:val="en-US"/>
              </w:rPr>
            </w:pPr>
            <w:r>
              <w:rPr>
                <w:rFonts w:ascii="DM Sans" w:eastAsia="DM Sans" w:hAnsi="DM Sans" w:cs="DM Sans"/>
                <w:szCs w:val="22"/>
                <w:lang w:val="en-US"/>
              </w:rPr>
              <w:t>Einar Håndlykken</w:t>
            </w:r>
          </w:p>
          <w:p w14:paraId="43D4F551" w14:textId="2EE25349" w:rsidR="00D178BF" w:rsidRPr="007B7BA2" w:rsidRDefault="00D178BF">
            <w:pPr>
              <w:spacing w:after="0"/>
              <w:rPr>
                <w:rFonts w:ascii="DM Sans" w:eastAsia="DM Sans" w:hAnsi="DM Sans" w:cs="DM Sans"/>
                <w:szCs w:val="22"/>
                <w:lang w:val="en-US"/>
              </w:rPr>
            </w:pPr>
          </w:p>
        </w:tc>
      </w:tr>
    </w:tbl>
    <w:p w14:paraId="72E199CB" w14:textId="56798DC7" w:rsidR="002748C7" w:rsidRDefault="002748C7" w:rsidP="002748C7">
      <w:pPr>
        <w:pStyle w:val="Overskrift1"/>
        <w:rPr>
          <w:color w:val="918F90" w:themeColor="text2"/>
        </w:rPr>
      </w:pPr>
      <w:r>
        <w:lastRenderedPageBreak/>
        <w:t>Saksliste for ordførerkollegiet</w:t>
      </w:r>
      <w:r>
        <w:tab/>
      </w:r>
      <w:sdt>
        <w:sdtPr>
          <w:rPr>
            <w:color w:val="918F90" w:themeColor="text2"/>
          </w:rPr>
          <w:id w:val="-797534669"/>
          <w:placeholder>
            <w:docPart w:val="EB4E289C0E7C45D4B2ACD6D3CE6A1059"/>
          </w:placeholder>
          <w:date w:fullDate="2026-05-19T00:00:00Z">
            <w:dateFormat w:val="dd.MM.yy"/>
            <w:lid w:val="nb-NO"/>
            <w:storeMappedDataAs w:val="dateTime"/>
            <w:calendar w:val="gregorian"/>
          </w:date>
        </w:sdtPr>
        <w:sdtEndPr/>
        <w:sdtContent>
          <w:r w:rsidR="004E2922">
            <w:rPr>
              <w:color w:val="918F90" w:themeColor="text2"/>
            </w:rPr>
            <w:t>1</w:t>
          </w:r>
          <w:r w:rsidR="00651F24">
            <w:rPr>
              <w:color w:val="918F90" w:themeColor="text2"/>
            </w:rPr>
            <w:t>9</w:t>
          </w:r>
          <w:r>
            <w:rPr>
              <w:color w:val="918F90" w:themeColor="text2"/>
            </w:rPr>
            <w:t>.</w:t>
          </w:r>
          <w:r w:rsidR="006B4C77">
            <w:rPr>
              <w:color w:val="918F90" w:themeColor="text2"/>
            </w:rPr>
            <w:t>0</w:t>
          </w:r>
          <w:r w:rsidR="00651F24">
            <w:rPr>
              <w:color w:val="918F90" w:themeColor="text2"/>
            </w:rPr>
            <w:t>5</w:t>
          </w:r>
          <w:r>
            <w:rPr>
              <w:color w:val="918F90" w:themeColor="text2"/>
            </w:rPr>
            <w:t>.2</w:t>
          </w:r>
          <w:r w:rsidR="006B4C77">
            <w:rPr>
              <w:color w:val="918F90" w:themeColor="text2"/>
            </w:rPr>
            <w:t>6</w:t>
          </w:r>
        </w:sdtContent>
      </w:sdt>
    </w:p>
    <w:tbl>
      <w:tblPr>
        <w:tblStyle w:val="Custom2"/>
        <w:tblW w:w="9354" w:type="dxa"/>
        <w:tblLook w:val="04A0" w:firstRow="1" w:lastRow="0" w:firstColumn="1" w:lastColumn="0" w:noHBand="0" w:noVBand="1"/>
      </w:tblPr>
      <w:tblGrid>
        <w:gridCol w:w="1134"/>
        <w:gridCol w:w="8220"/>
      </w:tblGrid>
      <w:tr w:rsidR="002748C7" w14:paraId="1E41EB08" w14:textId="77777777" w:rsidTr="272E4D15">
        <w:trPr>
          <w:cnfStyle w:val="100000000000" w:firstRow="1" w:lastRow="0" w:firstColumn="0" w:lastColumn="0" w:oddVBand="0" w:evenVBand="0" w:oddHBand="0" w:evenHBand="0" w:firstRowFirstColumn="0" w:firstRowLastColumn="0" w:lastRowFirstColumn="0" w:lastRowLastColumn="0"/>
        </w:trPr>
        <w:tc>
          <w:tcPr>
            <w:tcW w:w="1134" w:type="dxa"/>
          </w:tcPr>
          <w:p w14:paraId="53D5F02A" w14:textId="77777777" w:rsidR="002748C7" w:rsidRDefault="002748C7">
            <w:proofErr w:type="spellStart"/>
            <w:r>
              <w:t>Saksnr</w:t>
            </w:r>
            <w:proofErr w:type="spellEnd"/>
          </w:p>
        </w:tc>
        <w:tc>
          <w:tcPr>
            <w:tcW w:w="8220" w:type="dxa"/>
          </w:tcPr>
          <w:p w14:paraId="516B58FE" w14:textId="1E52ABA6" w:rsidR="002748C7" w:rsidRDefault="00311697">
            <w:r>
              <w:t>Ordfører</w:t>
            </w:r>
            <w:r w:rsidR="002748C7">
              <w:t>kollegiet</w:t>
            </w:r>
          </w:p>
        </w:tc>
      </w:tr>
      <w:tr w:rsidR="002748C7" w:rsidRPr="00174DB5" w14:paraId="74FBB048" w14:textId="77777777" w:rsidTr="272E4D15">
        <w:tc>
          <w:tcPr>
            <w:tcW w:w="1134" w:type="dxa"/>
          </w:tcPr>
          <w:p w14:paraId="61E254D1" w14:textId="1B5C58B4" w:rsidR="002748C7" w:rsidRPr="00174DB5" w:rsidRDefault="12354C6F">
            <w:pPr>
              <w:rPr>
                <w:lang w:val="en-US"/>
              </w:rPr>
            </w:pPr>
            <w:r w:rsidRPr="7B0AF164">
              <w:rPr>
                <w:lang w:val="en-US"/>
              </w:rPr>
              <w:t>0</w:t>
            </w:r>
            <w:r w:rsidR="00986A8D" w:rsidRPr="7B0AF164">
              <w:rPr>
                <w:lang w:val="en-US"/>
              </w:rPr>
              <w:t>4</w:t>
            </w:r>
            <w:r w:rsidR="45CBD7DF" w:rsidRPr="7B0AF164">
              <w:rPr>
                <w:lang w:val="en-US"/>
              </w:rPr>
              <w:t>/</w:t>
            </w:r>
            <w:r w:rsidR="00F07EB8">
              <w:t>2</w:t>
            </w:r>
            <w:r w:rsidR="40E47545">
              <w:t>6</w:t>
            </w:r>
          </w:p>
        </w:tc>
        <w:tc>
          <w:tcPr>
            <w:tcW w:w="8220" w:type="dxa"/>
          </w:tcPr>
          <w:p w14:paraId="5C0203B0" w14:textId="1BADA6CA" w:rsidR="007D0A9D" w:rsidRPr="00174DB5" w:rsidRDefault="007D0A9D" w:rsidP="28925452">
            <w:pPr>
              <w:rPr>
                <w:lang w:val="en-US"/>
              </w:rPr>
            </w:pPr>
            <w:r w:rsidRPr="7CE83A3C">
              <w:rPr>
                <w:b/>
                <w:bCs/>
              </w:rPr>
              <w:t xml:space="preserve">Referat fra ordførerkollegiet </w:t>
            </w:r>
            <w:r w:rsidR="00986A8D">
              <w:rPr>
                <w:b/>
                <w:bCs/>
              </w:rPr>
              <w:t>13</w:t>
            </w:r>
            <w:r w:rsidRPr="7CE83A3C">
              <w:rPr>
                <w:b/>
                <w:bCs/>
              </w:rPr>
              <w:t xml:space="preserve">. </w:t>
            </w:r>
            <w:r w:rsidR="00986A8D">
              <w:rPr>
                <w:b/>
                <w:bCs/>
              </w:rPr>
              <w:t>januar</w:t>
            </w:r>
            <w:r w:rsidRPr="7CE83A3C">
              <w:rPr>
                <w:b/>
                <w:bCs/>
              </w:rPr>
              <w:t xml:space="preserve"> 202</w:t>
            </w:r>
            <w:r w:rsidR="00986A8D">
              <w:rPr>
                <w:b/>
                <w:bCs/>
              </w:rPr>
              <w:t>6</w:t>
            </w:r>
            <w:r>
              <w:br/>
            </w:r>
            <w:r w:rsidR="00886F54">
              <w:t>F</w:t>
            </w:r>
            <w:r>
              <w:t>orslag til referat</w:t>
            </w:r>
            <w:r w:rsidR="00886F54">
              <w:t xml:space="preserve"> ble gjennomgått</w:t>
            </w:r>
            <w:r>
              <w:t>.</w:t>
            </w:r>
          </w:p>
          <w:p w14:paraId="287D964C" w14:textId="318321BD" w:rsidR="007D0A9D" w:rsidRPr="00174DB5" w:rsidRDefault="00886F54">
            <w:pPr>
              <w:rPr>
                <w:lang w:val="en-US"/>
              </w:rPr>
            </w:pPr>
            <w:proofErr w:type="spellStart"/>
            <w:r>
              <w:rPr>
                <w:lang w:val="en-US"/>
              </w:rPr>
              <w:t>K</w:t>
            </w:r>
            <w:r w:rsidR="007D0A9D" w:rsidRPr="28925452">
              <w:rPr>
                <w:lang w:val="en-US"/>
              </w:rPr>
              <w:t>onklusjon</w:t>
            </w:r>
            <w:proofErr w:type="spellEnd"/>
            <w:r w:rsidR="007D0A9D" w:rsidRPr="28925452">
              <w:rPr>
                <w:lang w:val="en-US"/>
              </w:rPr>
              <w:t xml:space="preserve">: </w:t>
            </w:r>
            <w:proofErr w:type="spellStart"/>
            <w:r w:rsidR="007D0A9D" w:rsidRPr="28925452">
              <w:rPr>
                <w:lang w:val="en-US"/>
              </w:rPr>
              <w:t>Referat</w:t>
            </w:r>
            <w:proofErr w:type="spellEnd"/>
            <w:r w:rsidR="007D0A9D" w:rsidRPr="28925452">
              <w:rPr>
                <w:lang w:val="en-US"/>
              </w:rPr>
              <w:t xml:space="preserve"> </w:t>
            </w:r>
            <w:proofErr w:type="spellStart"/>
            <w:r w:rsidR="007D0A9D" w:rsidRPr="28925452">
              <w:rPr>
                <w:lang w:val="en-US"/>
              </w:rPr>
              <w:t>vedta</w:t>
            </w:r>
            <w:r>
              <w:rPr>
                <w:lang w:val="en-US"/>
              </w:rPr>
              <w:t>tt</w:t>
            </w:r>
            <w:proofErr w:type="spellEnd"/>
          </w:p>
        </w:tc>
      </w:tr>
      <w:tr w:rsidR="00BF2A61" w14:paraId="68A9207D" w14:textId="77777777" w:rsidTr="272E4D15">
        <w:trPr>
          <w:cnfStyle w:val="000000010000" w:firstRow="0" w:lastRow="0" w:firstColumn="0" w:lastColumn="0" w:oddVBand="0" w:evenVBand="0" w:oddHBand="0" w:evenHBand="1" w:firstRowFirstColumn="0" w:firstRowLastColumn="0" w:lastRowFirstColumn="0" w:lastRowLastColumn="0"/>
        </w:trPr>
        <w:tc>
          <w:tcPr>
            <w:tcW w:w="1134" w:type="dxa"/>
          </w:tcPr>
          <w:p w14:paraId="105FEB73" w14:textId="6C8CE567" w:rsidR="00BF2A61" w:rsidRDefault="51088DB3">
            <w:pPr>
              <w:rPr>
                <w:lang w:val="en-US"/>
              </w:rPr>
            </w:pPr>
            <w:r w:rsidRPr="7B0AF164">
              <w:rPr>
                <w:lang w:val="en-US"/>
              </w:rPr>
              <w:t>0</w:t>
            </w:r>
            <w:r w:rsidR="00986A8D" w:rsidRPr="7B0AF164">
              <w:rPr>
                <w:lang w:val="en-US"/>
              </w:rPr>
              <w:t>5</w:t>
            </w:r>
            <w:r w:rsidR="00BF2A61" w:rsidRPr="7B0AF164">
              <w:rPr>
                <w:lang w:val="en-US"/>
              </w:rPr>
              <w:t>/2</w:t>
            </w:r>
            <w:r w:rsidR="599EF508" w:rsidRPr="7B0AF164">
              <w:rPr>
                <w:lang w:val="en-US"/>
              </w:rPr>
              <w:t>6</w:t>
            </w:r>
          </w:p>
        </w:tc>
        <w:tc>
          <w:tcPr>
            <w:tcW w:w="8220" w:type="dxa"/>
          </w:tcPr>
          <w:p w14:paraId="2BF7F22F" w14:textId="77777777" w:rsidR="00BF2A61" w:rsidRDefault="00EFF51C" w:rsidP="7B0AF164">
            <w:pPr>
              <w:rPr>
                <w:b/>
                <w:bCs/>
              </w:rPr>
            </w:pPr>
            <w:r w:rsidRPr="272E4D15">
              <w:rPr>
                <w:b/>
                <w:bCs/>
              </w:rPr>
              <w:t>Forslag til retningslinjer</w:t>
            </w:r>
            <w:r w:rsidR="001103CB" w:rsidRPr="272E4D15">
              <w:rPr>
                <w:b/>
                <w:bCs/>
              </w:rPr>
              <w:t xml:space="preserve"> for valgkomite </w:t>
            </w:r>
            <w:r w:rsidR="4DD2765F" w:rsidRPr="272E4D15">
              <w:rPr>
                <w:b/>
                <w:bCs/>
              </w:rPr>
              <w:t>i</w:t>
            </w:r>
            <w:r w:rsidR="00BF15E0" w:rsidRPr="272E4D15">
              <w:rPr>
                <w:b/>
                <w:bCs/>
              </w:rPr>
              <w:t xml:space="preserve"> </w:t>
            </w:r>
            <w:r w:rsidR="0042112C" w:rsidRPr="272E4D15">
              <w:rPr>
                <w:b/>
                <w:bCs/>
              </w:rPr>
              <w:t>felles selskaper</w:t>
            </w:r>
          </w:p>
          <w:p w14:paraId="48A00D60" w14:textId="595BD08F" w:rsidR="00406302" w:rsidRDefault="00291D5E" w:rsidP="7B0AF164">
            <w:r>
              <w:t>U</w:t>
            </w:r>
            <w:r w:rsidR="00406302">
              <w:t xml:space="preserve">tsendte </w:t>
            </w:r>
            <w:r>
              <w:t xml:space="preserve">forslag til retningslinjer </w:t>
            </w:r>
            <w:r w:rsidR="00670C7A">
              <w:t>ble drøftet og kommunedirektør Inger Anne Speilberg redegjorde for kommunedirektørkollegiets anbefaling</w:t>
            </w:r>
          </w:p>
          <w:p w14:paraId="4AD857B2" w14:textId="763F5A09" w:rsidR="0033748F" w:rsidRPr="00406302" w:rsidRDefault="00670C7A" w:rsidP="7B0AF164">
            <w:r>
              <w:t>K</w:t>
            </w:r>
            <w:r w:rsidR="0033748F">
              <w:t>onklusjon:</w:t>
            </w:r>
            <w:r w:rsidR="0033748F">
              <w:br/>
            </w:r>
            <w:r w:rsidR="00DD23D6">
              <w:t>Det utarbeides en felles</w:t>
            </w:r>
            <w:r w:rsidR="00021D85">
              <w:t xml:space="preserve"> prinsippsak som </w:t>
            </w:r>
            <w:r w:rsidR="003E2BF4">
              <w:t>fremmes By/kommunestyrene.</w:t>
            </w:r>
            <w:r w:rsidR="00DD23D6">
              <w:t xml:space="preserve"> </w:t>
            </w:r>
          </w:p>
        </w:tc>
      </w:tr>
      <w:tr w:rsidR="00140260" w14:paraId="58CB9D01" w14:textId="77777777" w:rsidTr="272E4D15">
        <w:tc>
          <w:tcPr>
            <w:tcW w:w="1134" w:type="dxa"/>
          </w:tcPr>
          <w:p w14:paraId="43E25B78" w14:textId="7F755436" w:rsidR="00140260" w:rsidRPr="7CE83A3C" w:rsidRDefault="00140260">
            <w:pPr>
              <w:rPr>
                <w:lang w:val="en-US"/>
              </w:rPr>
            </w:pPr>
            <w:r>
              <w:rPr>
                <w:lang w:val="en-US"/>
              </w:rPr>
              <w:t>06/26</w:t>
            </w:r>
          </w:p>
        </w:tc>
        <w:tc>
          <w:tcPr>
            <w:tcW w:w="8220" w:type="dxa"/>
          </w:tcPr>
          <w:p w14:paraId="03D3B447" w14:textId="77777777" w:rsidR="00140260" w:rsidRDefault="00140260" w:rsidP="7CE83A3C">
            <w:pPr>
              <w:rPr>
                <w:b/>
                <w:bCs/>
              </w:rPr>
            </w:pPr>
            <w:r>
              <w:rPr>
                <w:b/>
                <w:bCs/>
              </w:rPr>
              <w:t>Grenlandsrådet 29. mai 2026</w:t>
            </w:r>
          </w:p>
          <w:p w14:paraId="0B065AAE" w14:textId="510FA362" w:rsidR="00977221" w:rsidRPr="00EB78E3" w:rsidRDefault="003C785F" w:rsidP="7CE83A3C">
            <w:r>
              <w:t>U</w:t>
            </w:r>
            <w:r w:rsidR="00EB78E3" w:rsidRPr="00EB78E3">
              <w:t>tsendt</w:t>
            </w:r>
            <w:r w:rsidR="00977221" w:rsidRPr="00EB78E3">
              <w:t xml:space="preserve"> forslag til saker og agenda</w:t>
            </w:r>
            <w:r>
              <w:t xml:space="preserve"> ble gjennomgått av daglig leder</w:t>
            </w:r>
          </w:p>
          <w:p w14:paraId="5DDBEACD" w14:textId="0E0BB966" w:rsidR="00977221" w:rsidRPr="00EB78E3" w:rsidRDefault="003C785F" w:rsidP="7CE83A3C">
            <w:r>
              <w:t>Konklusjon:</w:t>
            </w:r>
            <w:r>
              <w:br/>
            </w:r>
            <w:r w:rsidR="00934307">
              <w:t xml:space="preserve">Grenlandsrådet innkalles 29. mai med foreslått agenda og saker, med unntak av </w:t>
            </w:r>
            <w:r w:rsidR="003F3A14">
              <w:t xml:space="preserve">at innlegget fra Powered by Telemark justeres til å også presentere kommende rapport; </w:t>
            </w:r>
            <w:r w:rsidR="00670694">
              <w:t>«40 øre kilowatt</w:t>
            </w:r>
            <w:r w:rsidR="00A0392E">
              <w:t xml:space="preserve"> i timen i NO2 -Hvorfor og hvordan»</w:t>
            </w:r>
          </w:p>
        </w:tc>
      </w:tr>
      <w:tr w:rsidR="7B0AF164" w14:paraId="63768EA0" w14:textId="77777777" w:rsidTr="272E4D15">
        <w:trPr>
          <w:cnfStyle w:val="000000010000" w:firstRow="0" w:lastRow="0" w:firstColumn="0" w:lastColumn="0" w:oddVBand="0" w:evenVBand="0" w:oddHBand="0" w:evenHBand="1" w:firstRowFirstColumn="0" w:firstRowLastColumn="0" w:lastRowFirstColumn="0" w:lastRowLastColumn="0"/>
          <w:trHeight w:val="300"/>
        </w:trPr>
        <w:tc>
          <w:tcPr>
            <w:tcW w:w="1134" w:type="dxa"/>
          </w:tcPr>
          <w:p w14:paraId="3B0A1836" w14:textId="1CD09E73" w:rsidR="051885AE" w:rsidRDefault="051885AE" w:rsidP="7B0AF164">
            <w:pPr>
              <w:rPr>
                <w:lang w:val="en-US"/>
              </w:rPr>
            </w:pPr>
            <w:r w:rsidRPr="272E4D15">
              <w:rPr>
                <w:lang w:val="en-US"/>
              </w:rPr>
              <w:t>0</w:t>
            </w:r>
            <w:r w:rsidR="3DC2B7B9" w:rsidRPr="272E4D15">
              <w:rPr>
                <w:lang w:val="en-US"/>
              </w:rPr>
              <w:t>7</w:t>
            </w:r>
            <w:r w:rsidRPr="272E4D15">
              <w:rPr>
                <w:lang w:val="en-US"/>
              </w:rPr>
              <w:t>/26</w:t>
            </w:r>
          </w:p>
        </w:tc>
        <w:tc>
          <w:tcPr>
            <w:tcW w:w="8220" w:type="dxa"/>
          </w:tcPr>
          <w:p w14:paraId="069C09A7" w14:textId="77777777" w:rsidR="00021D85" w:rsidRDefault="051885AE" w:rsidP="7B0AF164">
            <w:r w:rsidRPr="7B0AF164">
              <w:rPr>
                <w:b/>
                <w:bCs/>
              </w:rPr>
              <w:t>Årsmelding for Grenlandssamarbeidet 2025</w:t>
            </w:r>
            <w:r w:rsidR="00EB78E3">
              <w:rPr>
                <w:b/>
                <w:bCs/>
              </w:rPr>
              <w:br/>
            </w:r>
            <w:r w:rsidR="00EB78E3">
              <w:rPr>
                <w:b/>
                <w:bCs/>
              </w:rPr>
              <w:br/>
            </w:r>
            <w:r w:rsidR="00021D85">
              <w:t>F</w:t>
            </w:r>
            <w:r w:rsidR="00E1705F" w:rsidRPr="00C94AB4">
              <w:t>orslag til årsmelding</w:t>
            </w:r>
            <w:r w:rsidR="00021D85">
              <w:t xml:space="preserve"> ble drøftet.</w:t>
            </w:r>
          </w:p>
          <w:p w14:paraId="3859F7B8" w14:textId="47D4D265" w:rsidR="051885AE" w:rsidRDefault="00021D85" w:rsidP="7B0AF164">
            <w:pPr>
              <w:rPr>
                <w:b/>
                <w:bCs/>
              </w:rPr>
            </w:pPr>
            <w:r>
              <w:t>K</w:t>
            </w:r>
            <w:r w:rsidR="00C94AB4">
              <w:t>onklusjon</w:t>
            </w:r>
            <w:r w:rsidR="000D3C3F">
              <w:br/>
              <w:t>Årsmelding</w:t>
            </w:r>
            <w:r w:rsidR="00406302">
              <w:t xml:space="preserve"> 2025 anbefales for Grenlandsrådet</w:t>
            </w:r>
            <w:r>
              <w:t xml:space="preserve"> 29.</w:t>
            </w:r>
            <w:r w:rsidR="0093778A">
              <w:t xml:space="preserve"> mai 2026</w:t>
            </w:r>
          </w:p>
        </w:tc>
      </w:tr>
      <w:tr w:rsidR="7B0AF164" w14:paraId="23C8DD06" w14:textId="77777777" w:rsidTr="272E4D15">
        <w:trPr>
          <w:trHeight w:val="300"/>
        </w:trPr>
        <w:tc>
          <w:tcPr>
            <w:tcW w:w="1134" w:type="dxa"/>
          </w:tcPr>
          <w:p w14:paraId="3FC7B41F" w14:textId="323608FB" w:rsidR="051885AE" w:rsidRDefault="051885AE" w:rsidP="7B0AF164">
            <w:pPr>
              <w:rPr>
                <w:lang w:val="en-US"/>
              </w:rPr>
            </w:pPr>
            <w:r w:rsidRPr="272E4D15">
              <w:rPr>
                <w:lang w:val="en-US"/>
              </w:rPr>
              <w:lastRenderedPageBreak/>
              <w:t>0</w:t>
            </w:r>
            <w:r w:rsidR="4C85173F" w:rsidRPr="272E4D15">
              <w:rPr>
                <w:lang w:val="en-US"/>
              </w:rPr>
              <w:t>8</w:t>
            </w:r>
            <w:r w:rsidRPr="272E4D15">
              <w:rPr>
                <w:lang w:val="en-US"/>
              </w:rPr>
              <w:t>/26</w:t>
            </w:r>
          </w:p>
        </w:tc>
        <w:tc>
          <w:tcPr>
            <w:tcW w:w="8220" w:type="dxa"/>
          </w:tcPr>
          <w:p w14:paraId="132CA4A4" w14:textId="77777777" w:rsidR="00651F24" w:rsidRPr="00651F24" w:rsidRDefault="00651F24" w:rsidP="00651F24">
            <w:pPr>
              <w:rPr>
                <w:b/>
                <w:bCs/>
              </w:rPr>
            </w:pPr>
            <w:r w:rsidRPr="00651F24">
              <w:rPr>
                <w:b/>
                <w:bCs/>
              </w:rPr>
              <w:t>Representantskapsmøte i Det kommunale oppgavefellesskapet, Grenlandssamarbeidet </w:t>
            </w:r>
          </w:p>
          <w:p w14:paraId="6FB4CC83" w14:textId="77777777" w:rsidR="00662D17" w:rsidRDefault="00651F24" w:rsidP="00651F24">
            <w:r w:rsidRPr="00651F24">
              <w:t>Sak: 1/26 Årsmelding 2025 </w:t>
            </w:r>
          </w:p>
          <w:p w14:paraId="44873F7D" w14:textId="55CF0388" w:rsidR="00662D17" w:rsidRDefault="0093778A" w:rsidP="00651F24">
            <w:r>
              <w:t>V</w:t>
            </w:r>
            <w:r w:rsidR="00662D17">
              <w:t>edtak:</w:t>
            </w:r>
            <w:r w:rsidR="00662D17">
              <w:br/>
            </w:r>
            <w:r w:rsidR="00A90FC3">
              <w:t>Årsmelding</w:t>
            </w:r>
            <w:r w:rsidR="00662D17">
              <w:t xml:space="preserve"> 2025 </w:t>
            </w:r>
            <w:proofErr w:type="spellStart"/>
            <w:r w:rsidR="00662D17">
              <w:t>ved</w:t>
            </w:r>
            <w:r>
              <w:t>att</w:t>
            </w:r>
            <w:proofErr w:type="spellEnd"/>
          </w:p>
          <w:p w14:paraId="4D0D04DA" w14:textId="6A58C724" w:rsidR="008A1583" w:rsidRPr="00651F24" w:rsidRDefault="008A1583" w:rsidP="00651F24">
            <w:r>
              <w:br/>
              <w:t xml:space="preserve">Sak 2/26 Innkalling til </w:t>
            </w:r>
            <w:r w:rsidR="002B3488">
              <w:t>Generalforsamling</w:t>
            </w:r>
            <w:r>
              <w:t xml:space="preserve"> </w:t>
            </w:r>
            <w:proofErr w:type="spellStart"/>
            <w:r>
              <w:t>Proventia</w:t>
            </w:r>
            <w:proofErr w:type="spellEnd"/>
            <w:r>
              <w:t xml:space="preserve"> as</w:t>
            </w:r>
          </w:p>
          <w:p w14:paraId="7669B997" w14:textId="637060FD" w:rsidR="00611C43" w:rsidRDefault="0093778A" w:rsidP="00651F24">
            <w:pPr>
              <w:rPr>
                <w:b/>
                <w:bCs/>
              </w:rPr>
            </w:pPr>
            <w:r>
              <w:t>V</w:t>
            </w:r>
            <w:r w:rsidR="00651F24" w:rsidRPr="00651F24">
              <w:t>edtak:  </w:t>
            </w:r>
            <w:r w:rsidR="00651F24" w:rsidRPr="00651F24">
              <w:br/>
            </w:r>
            <w:r w:rsidR="002B1C2E" w:rsidRPr="00A90FC3">
              <w:t xml:space="preserve">Daglig leder </w:t>
            </w:r>
            <w:r w:rsidR="00611C43" w:rsidRPr="00A90FC3">
              <w:t>representerer oppgavefellesskapet med fullmakt</w:t>
            </w:r>
            <w:r w:rsidR="00611C43" w:rsidRPr="00A90FC3">
              <w:br/>
            </w:r>
            <w:r w:rsidR="00A90FC3" w:rsidRPr="00A90FC3">
              <w:t>Oppgavefellesskapet anmoder om eiermøte for å bli orientert om selskapets strategi</w:t>
            </w:r>
          </w:p>
        </w:tc>
      </w:tr>
      <w:tr w:rsidR="0022445B" w14:paraId="1DE85C33" w14:textId="77777777" w:rsidTr="272E4D15">
        <w:trPr>
          <w:cnfStyle w:val="000000010000" w:firstRow="0" w:lastRow="0" w:firstColumn="0" w:lastColumn="0" w:oddVBand="0" w:evenVBand="0" w:oddHBand="0" w:evenHBand="1" w:firstRowFirstColumn="0" w:firstRowLastColumn="0" w:lastRowFirstColumn="0" w:lastRowLastColumn="0"/>
          <w:trHeight w:val="300"/>
        </w:trPr>
        <w:tc>
          <w:tcPr>
            <w:tcW w:w="1134" w:type="dxa"/>
          </w:tcPr>
          <w:p w14:paraId="3BDDCE68" w14:textId="3DBE8F7B" w:rsidR="0022445B" w:rsidRPr="272E4D15" w:rsidRDefault="00776BEA" w:rsidP="7B0AF164">
            <w:pPr>
              <w:rPr>
                <w:lang w:val="en-US"/>
              </w:rPr>
            </w:pPr>
            <w:r>
              <w:rPr>
                <w:lang w:val="en-US"/>
              </w:rPr>
              <w:t>09/26</w:t>
            </w:r>
          </w:p>
        </w:tc>
        <w:tc>
          <w:tcPr>
            <w:tcW w:w="8220" w:type="dxa"/>
          </w:tcPr>
          <w:p w14:paraId="0E2674F4" w14:textId="31F4945E" w:rsidR="0022445B" w:rsidRDefault="00662EAE" w:rsidP="00651F24">
            <w:pPr>
              <w:rPr>
                <w:b/>
                <w:bCs/>
              </w:rPr>
            </w:pPr>
            <w:r>
              <w:rPr>
                <w:b/>
                <w:bCs/>
              </w:rPr>
              <w:t xml:space="preserve">Interessepolitisk </w:t>
            </w:r>
            <w:r w:rsidR="00776BEA">
              <w:rPr>
                <w:b/>
                <w:bCs/>
              </w:rPr>
              <w:t>arbeid</w:t>
            </w:r>
            <w:r w:rsidR="00B77A88">
              <w:rPr>
                <w:b/>
                <w:bCs/>
              </w:rPr>
              <w:t xml:space="preserve"> -hvordan </w:t>
            </w:r>
            <w:r w:rsidR="00C55516">
              <w:rPr>
                <w:b/>
                <w:bCs/>
              </w:rPr>
              <w:t xml:space="preserve">kan Grenland nå frem med sine regionale ønsker </w:t>
            </w:r>
          </w:p>
          <w:p w14:paraId="145D470D" w14:textId="3F85F9CA" w:rsidR="00A645A8" w:rsidRDefault="00382E57" w:rsidP="00C57BE8">
            <w:r>
              <w:t>Bakgrunn for saken:</w:t>
            </w:r>
            <w:r w:rsidR="00DF19AE">
              <w:br/>
            </w:r>
            <w:r w:rsidR="00485CFA">
              <w:t xml:space="preserve">Grenlandsrådet ble 2005 dannet for at kommunene sammen kunne stå sterkere i forhold til </w:t>
            </w:r>
            <w:r w:rsidR="007C7D8B">
              <w:t xml:space="preserve">saker og tema som angår fylkeskommune og statlige myndigheter. Et </w:t>
            </w:r>
            <w:r w:rsidR="00BB3ACE">
              <w:t>eksempel på tema er nasjonale prioriteringer i nasjonale transportplaner</w:t>
            </w:r>
          </w:p>
          <w:p w14:paraId="0F2D0EEF" w14:textId="3A00F19C" w:rsidR="00AA497F" w:rsidRDefault="000D1D31" w:rsidP="00C57BE8">
            <w:r>
              <w:t>Østlandet har</w:t>
            </w:r>
            <w:r w:rsidR="00E72C27">
              <w:t xml:space="preserve"> to interkommunale po</w:t>
            </w:r>
            <w:r w:rsidR="00967ADD">
              <w:t>li</w:t>
            </w:r>
            <w:r w:rsidR="00E72C27">
              <w:t>t</w:t>
            </w:r>
            <w:r w:rsidR="00967ADD">
              <w:t>i</w:t>
            </w:r>
            <w:r w:rsidR="00E72C27">
              <w:t xml:space="preserve">ske råd som er overbyggende for </w:t>
            </w:r>
            <w:r>
              <w:t>landsdelen</w:t>
            </w:r>
            <w:r w:rsidR="00E72C27">
              <w:t xml:space="preserve"> i tillegg til fylkeskommunene</w:t>
            </w:r>
            <w:r w:rsidR="00401E53">
              <w:t>; Østlandssamarbeidet IPR og Osloregionen IPR.</w:t>
            </w:r>
          </w:p>
          <w:p w14:paraId="5F7810A2" w14:textId="52A01164" w:rsidR="00401E53" w:rsidRDefault="00401E53" w:rsidP="00C57BE8">
            <w:r>
              <w:t xml:space="preserve">Telemark fylkeskommune er medlem av Østlandssamarbeidet IPR og Notodden og Tinn kommuner er medlem av Osloregionen IPR, sammen med et 60 </w:t>
            </w:r>
            <w:r w:rsidR="00967ADD">
              <w:t>talls andre kommune</w:t>
            </w:r>
          </w:p>
          <w:p w14:paraId="5B2CEF89" w14:textId="77777777" w:rsidR="000D1D31" w:rsidRDefault="00776BEA" w:rsidP="00651F24">
            <w:r w:rsidRPr="000D1D31">
              <w:t xml:space="preserve">Østlandssamarbeidet er </w:t>
            </w:r>
            <w:r w:rsidR="0077469C" w:rsidRPr="000D1D31">
              <w:t>vedtatt nedlagt</w:t>
            </w:r>
            <w:r w:rsidR="00967ADD" w:rsidRPr="000D1D31">
              <w:t xml:space="preserve"> </w:t>
            </w:r>
          </w:p>
          <w:p w14:paraId="7B08AFEC" w14:textId="166FD437" w:rsidR="0090378D" w:rsidRDefault="00967ADD" w:rsidP="00651F24">
            <w:pPr>
              <w:rPr>
                <w:b/>
                <w:bCs/>
              </w:rPr>
            </w:pPr>
            <w:r w:rsidRPr="000D1D31">
              <w:lastRenderedPageBreak/>
              <w:br/>
            </w:r>
            <w:hyperlink r:id="rId10" w:history="1">
              <w:r w:rsidR="0090378D" w:rsidRPr="0090378D">
                <w:rPr>
                  <w:rStyle w:val="Hyperkobling"/>
                  <w:b/>
                  <w:bCs/>
                </w:rPr>
                <w:t>Representantskapet anbefaler oppløsning av Østlandssamarbeidet - Østlandssamarbeidet</w:t>
              </w:r>
            </w:hyperlink>
          </w:p>
          <w:p w14:paraId="0CAD0F3A" w14:textId="20BE202D" w:rsidR="008749D4" w:rsidRPr="008749D4" w:rsidRDefault="00032926" w:rsidP="008749D4">
            <w:pPr>
              <w:rPr>
                <w:i/>
                <w:iCs/>
              </w:rPr>
            </w:pPr>
            <w:r>
              <w:rPr>
                <w:i/>
                <w:iCs/>
              </w:rPr>
              <w:t>Hentet fra Østlandssamarbeidets hjemmeside:</w:t>
            </w:r>
            <w:r>
              <w:rPr>
                <w:i/>
                <w:iCs/>
              </w:rPr>
              <w:br/>
            </w:r>
            <w:r w:rsidR="008749D4">
              <w:rPr>
                <w:i/>
                <w:iCs/>
              </w:rPr>
              <w:t>«</w:t>
            </w:r>
            <w:r w:rsidR="008749D4" w:rsidRPr="008749D4">
              <w:rPr>
                <w:i/>
                <w:iCs/>
              </w:rPr>
              <w:t>På møtet 13. mars sluttet representantskapet seg til innstillingen fra representantskapets leder om å anbefale oppløsning. Bakgrunnen for saken er at fylkestinget i Buskerud i desember 2025 fattet vedtak om utmelding med virkning fra 1. januar 2027. Tilsvarende vedtak ble gjort av fylkestinget i Akershus i februar 2026. Dette innebærer at en vesentlig del av Østlandet vil stå utenfor samarbeidet.</w:t>
            </w:r>
          </w:p>
          <w:p w14:paraId="662DEAF3" w14:textId="38E5126C" w:rsidR="008749D4" w:rsidRDefault="008749D4" w:rsidP="008749D4">
            <w:pPr>
              <w:rPr>
                <w:i/>
                <w:iCs/>
              </w:rPr>
            </w:pPr>
            <w:r w:rsidRPr="008749D4">
              <w:rPr>
                <w:i/>
                <w:iCs/>
              </w:rPr>
              <w:t>Representantskapet vurderer at samarbeidet dermed mister sin opprinnelige funksjon som felles politisk arena for landsdelen, og at det ikke lenger er et</w:t>
            </w:r>
            <w:r w:rsidRPr="008749D4">
              <w:t xml:space="preserve"> </w:t>
            </w:r>
            <w:r w:rsidRPr="008749D4">
              <w:rPr>
                <w:i/>
                <w:iCs/>
              </w:rPr>
              <w:t>realistisk alternativ å videreføre dagens struktur. Representantene fra Vestfold, Telemark, Innlandet og Østfold, samt representant for opposisjonen fra Buskerud uttrykte at situasjonen er uønsket. Det ble også stilt spørsmål ved begrunnelsene for utmeldingene, som utløser behovet for oppløsning, og det ble vist til at Østlandssamarbeidet er et effektivt samarbeid med høy kost/nytte. Likevel erkjente man at utmeldingsvedtakene gjør oppløsning til det eneste realistiske alternativet.</w:t>
            </w:r>
          </w:p>
          <w:p w14:paraId="1348A3CC" w14:textId="093ECABC" w:rsidR="00175214" w:rsidRDefault="00CA064B" w:rsidP="00651F24">
            <w:pPr>
              <w:rPr>
                <w:b/>
                <w:bCs/>
              </w:rPr>
            </w:pPr>
            <w:r w:rsidRPr="00CA064B">
              <w:rPr>
                <w:i/>
                <w:iCs/>
              </w:rPr>
              <w:t>Østlandssamarbeidet har siden 1993 vært en felles arena for politikkutvikling og interessepolitisk arbeid på tvers av fylkesgrensene. Representantskapets vedtak markerer derfor et veiskille for det politiske samarbeidet mellom fylkeskommunene på Østlandet. I møtet ble det gitt tydelige signaler om at det fortsatt vil være behov for et politisk samarbeid mellom fylkeskommunene, slik at landsdelens felles interesser kan ivaretas på en god måte videre.</w:t>
            </w:r>
            <w:r>
              <w:rPr>
                <w:i/>
                <w:iCs/>
              </w:rPr>
              <w:t>»</w:t>
            </w:r>
          </w:p>
          <w:p w14:paraId="60377793" w14:textId="77777777" w:rsidR="008468F8" w:rsidRPr="008468F8" w:rsidRDefault="008468F8" w:rsidP="008468F8">
            <w:r w:rsidRPr="008468F8">
              <w:t>Osloregionen interkommunalt politisk råd er et strategisk samarbeid som består av 62 kommuner, inkludert Oslo kommune. Osloregionen jobber for at hele hovedstadsregionen skal være en bærekraftig og internasjonalt konkurransedyktig region.</w:t>
            </w:r>
          </w:p>
          <w:p w14:paraId="4AF33BB6" w14:textId="77777777" w:rsidR="008468F8" w:rsidRPr="008468F8" w:rsidRDefault="008468F8" w:rsidP="008468F8">
            <w:r w:rsidRPr="008468F8">
              <w:lastRenderedPageBreak/>
              <w:t>Osloregionens politiske prioriteringer er </w:t>
            </w:r>
            <w:hyperlink r:id="rId11" w:history="1">
              <w:r w:rsidRPr="008468F8">
                <w:rPr>
                  <w:rStyle w:val="Hyperkobling"/>
                </w:rPr>
                <w:t>jernbane</w:t>
              </w:r>
            </w:hyperlink>
            <w:r w:rsidRPr="008468F8">
              <w:t>, </w:t>
            </w:r>
            <w:hyperlink r:id="rId12" w:history="1">
              <w:r w:rsidRPr="008468F8">
                <w:rPr>
                  <w:rStyle w:val="Hyperkobling"/>
                </w:rPr>
                <w:t>Oslofjorden</w:t>
              </w:r>
            </w:hyperlink>
            <w:r w:rsidRPr="008468F8">
              <w:t> og </w:t>
            </w:r>
            <w:hyperlink r:id="rId13" w:history="1">
              <w:r w:rsidRPr="008468F8">
                <w:rPr>
                  <w:rStyle w:val="Hyperkobling"/>
                </w:rPr>
                <w:t>kraft og energi</w:t>
              </w:r>
            </w:hyperlink>
            <w:r w:rsidRPr="008468F8">
              <w:t>.</w:t>
            </w:r>
          </w:p>
          <w:p w14:paraId="704691E0" w14:textId="77777777" w:rsidR="008468F8" w:rsidRPr="008468F8" w:rsidRDefault="008468F8" w:rsidP="008468F8">
            <w:r w:rsidRPr="008468F8">
              <w:t xml:space="preserve">Styreleder er Eirik </w:t>
            </w:r>
            <w:proofErr w:type="spellStart"/>
            <w:r w:rsidRPr="008468F8">
              <w:t>Lae</w:t>
            </w:r>
            <w:proofErr w:type="spellEnd"/>
            <w:r w:rsidRPr="008468F8">
              <w:t xml:space="preserve"> Solberg, og </w:t>
            </w:r>
            <w:hyperlink r:id="rId14" w:history="1">
              <w:r w:rsidRPr="008468F8">
                <w:rPr>
                  <w:rStyle w:val="Hyperkobling"/>
                </w:rPr>
                <w:t>styret består av</w:t>
              </w:r>
            </w:hyperlink>
            <w:r w:rsidRPr="008468F8">
              <w:t> 15 ordførere fra Osloregionen, og </w:t>
            </w:r>
            <w:hyperlink r:id="rId15" w:history="1">
              <w:r w:rsidRPr="008468F8">
                <w:rPr>
                  <w:rStyle w:val="Hyperkobling"/>
                </w:rPr>
                <w:t>se alle medlemmer her</w:t>
              </w:r>
            </w:hyperlink>
            <w:r w:rsidRPr="008468F8">
              <w:t>.</w:t>
            </w:r>
          </w:p>
          <w:p w14:paraId="534ACE0C" w14:textId="584C5179" w:rsidR="008468F8" w:rsidRPr="008468F8" w:rsidRDefault="008468F8" w:rsidP="008468F8">
            <w:r w:rsidRPr="008468F8">
              <w:t>Osloregionens innsatsområder:</w:t>
            </w:r>
          </w:p>
          <w:p w14:paraId="77CF8629" w14:textId="77777777" w:rsidR="008468F8" w:rsidRPr="008468F8" w:rsidRDefault="008468F8" w:rsidP="008468F8">
            <w:pPr>
              <w:numPr>
                <w:ilvl w:val="0"/>
                <w:numId w:val="5"/>
              </w:numPr>
            </w:pPr>
            <w:hyperlink r:id="rId16" w:history="1">
              <w:r w:rsidRPr="008468F8">
                <w:rPr>
                  <w:rStyle w:val="Hyperkobling"/>
                </w:rPr>
                <w:t>Areal, transport, mobilitet og logistikk</w:t>
              </w:r>
            </w:hyperlink>
          </w:p>
          <w:p w14:paraId="6F5AD0FF" w14:textId="77777777" w:rsidR="008468F8" w:rsidRPr="008468F8" w:rsidRDefault="008468F8" w:rsidP="008468F8">
            <w:pPr>
              <w:numPr>
                <w:ilvl w:val="0"/>
                <w:numId w:val="5"/>
              </w:numPr>
            </w:pPr>
            <w:hyperlink r:id="rId17" w:history="1">
              <w:r w:rsidRPr="008468F8">
                <w:rPr>
                  <w:rStyle w:val="Hyperkobling"/>
                </w:rPr>
                <w:t>Klima, miljø og natur</w:t>
              </w:r>
            </w:hyperlink>
          </w:p>
          <w:p w14:paraId="0A10BB74" w14:textId="77777777" w:rsidR="008468F8" w:rsidRDefault="008468F8" w:rsidP="008468F8">
            <w:pPr>
              <w:numPr>
                <w:ilvl w:val="0"/>
                <w:numId w:val="5"/>
              </w:numPr>
            </w:pPr>
            <w:hyperlink r:id="rId18" w:history="1">
              <w:r w:rsidRPr="008468F8">
                <w:rPr>
                  <w:rStyle w:val="Hyperkobling"/>
                </w:rPr>
                <w:t>Konkurransekraft og næringsutvikling</w:t>
              </w:r>
            </w:hyperlink>
          </w:p>
          <w:p w14:paraId="3D0DADF5" w14:textId="77777777" w:rsidR="001C17CE" w:rsidRDefault="00810A39" w:rsidP="008468F8">
            <w:r>
              <w:t>Østlandssamarbeidet sto sentralt i kravet</w:t>
            </w:r>
            <w:r w:rsidR="001C17CE">
              <w:t xml:space="preserve"> og gjennomslaget for</w:t>
            </w:r>
            <w:r>
              <w:t xml:space="preserve"> utbygging av </w:t>
            </w:r>
            <w:proofErr w:type="spellStart"/>
            <w:r>
              <w:t>InterCity</w:t>
            </w:r>
            <w:proofErr w:type="spellEnd"/>
            <w:r>
              <w:t xml:space="preserve"> i 2013</w:t>
            </w:r>
          </w:p>
          <w:p w14:paraId="2A783F7F" w14:textId="279B7005" w:rsidR="008468F8" w:rsidRPr="008468F8" w:rsidRDefault="00810A39" w:rsidP="008468F8">
            <w:r>
              <w:t xml:space="preserve">Spørsmålet </w:t>
            </w:r>
            <w:r w:rsidR="006F7A5B">
              <w:t>som ble drøftet var</w:t>
            </w:r>
            <w:r>
              <w:t xml:space="preserve"> hvem som nå blir </w:t>
            </w:r>
            <w:r w:rsidR="001C17CE">
              <w:t>«Østlandets stemme»</w:t>
            </w:r>
            <w:r w:rsidR="00AE1489">
              <w:t xml:space="preserve"> og h</w:t>
            </w:r>
            <w:r w:rsidR="00C003F0">
              <w:t>vordan bedømmer Telemark fylkeskommune situasjonen?</w:t>
            </w:r>
          </w:p>
          <w:p w14:paraId="17EA9283" w14:textId="77777777" w:rsidR="0077469C" w:rsidRDefault="00952CFB" w:rsidP="00651F24">
            <w:r>
              <w:t xml:space="preserve">Daglig leder orienterte om ulike muligheter for statlig og </w:t>
            </w:r>
            <w:r w:rsidR="00625785">
              <w:t>regional påvirkning og s</w:t>
            </w:r>
            <w:r w:rsidR="00967ADD">
              <w:t xml:space="preserve">aken </w:t>
            </w:r>
            <w:r>
              <w:t>ble</w:t>
            </w:r>
            <w:r w:rsidR="00967ADD">
              <w:t xml:space="preserve"> drøfte</w:t>
            </w:r>
            <w:r w:rsidR="00625785">
              <w:t>t</w:t>
            </w:r>
          </w:p>
          <w:p w14:paraId="47442FBE" w14:textId="57C81DEC" w:rsidR="00625785" w:rsidRPr="00C003F0" w:rsidRDefault="00625785" w:rsidP="00651F24">
            <w:r>
              <w:t>Konklusjon:</w:t>
            </w:r>
            <w:r>
              <w:br/>
              <w:t xml:space="preserve">Ordførerkollegiet vil drøfte </w:t>
            </w:r>
            <w:r w:rsidR="00E64DBA">
              <w:t xml:space="preserve">spørsmålet videre og sekretariatet planlegger </w:t>
            </w:r>
            <w:r w:rsidR="003D4A8B">
              <w:t>et</w:t>
            </w:r>
            <w:r w:rsidR="00141A08">
              <w:t xml:space="preserve"> </w:t>
            </w:r>
            <w:r w:rsidR="003D4A8B">
              <w:t xml:space="preserve">møte </w:t>
            </w:r>
            <w:r w:rsidR="00AA71B2">
              <w:t xml:space="preserve">med Ordførerkollegiet </w:t>
            </w:r>
            <w:r w:rsidR="003D4A8B">
              <w:t>i Oslo høsten 2026</w:t>
            </w:r>
            <w:r w:rsidR="00AA71B2">
              <w:t>. T</w:t>
            </w:r>
            <w:r w:rsidR="003D4A8B">
              <w:t xml:space="preserve">ema er </w:t>
            </w:r>
            <w:r w:rsidR="00141A08">
              <w:t xml:space="preserve">bla. </w:t>
            </w:r>
            <w:r w:rsidR="00AA71B2">
              <w:t>rensingskravene av</w:t>
            </w:r>
            <w:r w:rsidR="00141A08">
              <w:t xml:space="preserve"> Oslofjorden. Stortingsbenken inviteres.</w:t>
            </w:r>
          </w:p>
        </w:tc>
      </w:tr>
      <w:tr w:rsidR="00311697" w14:paraId="6B20B9BD" w14:textId="77777777" w:rsidTr="272E4D15">
        <w:tc>
          <w:tcPr>
            <w:tcW w:w="1134" w:type="dxa"/>
          </w:tcPr>
          <w:p w14:paraId="164D25F6" w14:textId="18807556" w:rsidR="00311697" w:rsidRDefault="00B400F7">
            <w:r>
              <w:rPr>
                <w:lang w:val="en-US"/>
              </w:rPr>
              <w:lastRenderedPageBreak/>
              <w:t>10</w:t>
            </w:r>
            <w:r w:rsidR="7F1D8117" w:rsidRPr="272E4D15">
              <w:rPr>
                <w:lang w:val="en-US"/>
              </w:rPr>
              <w:t>/</w:t>
            </w:r>
            <w:r w:rsidR="7F1D8117">
              <w:t>2</w:t>
            </w:r>
            <w:r w:rsidR="787DEF83">
              <w:t>6</w:t>
            </w:r>
          </w:p>
        </w:tc>
        <w:tc>
          <w:tcPr>
            <w:tcW w:w="8220" w:type="dxa"/>
          </w:tcPr>
          <w:p w14:paraId="28B60D15" w14:textId="0F6A8782" w:rsidR="00933C40" w:rsidRPr="00B5304A" w:rsidRDefault="000110B2">
            <w:pPr>
              <w:rPr>
                <w:b/>
                <w:bCs/>
              </w:rPr>
            </w:pPr>
            <w:r>
              <w:rPr>
                <w:b/>
                <w:bCs/>
              </w:rPr>
              <w:t>Eventuelt</w:t>
            </w:r>
          </w:p>
        </w:tc>
      </w:tr>
    </w:tbl>
    <w:p w14:paraId="219220E1" w14:textId="77777777" w:rsidR="00141A08" w:rsidRPr="005221F8" w:rsidRDefault="00141A08" w:rsidP="002748C7">
      <w:pPr>
        <w:spacing w:after="840"/>
        <w:rPr>
          <w:lang w:val="en-US"/>
        </w:rPr>
      </w:pPr>
    </w:p>
    <w:sectPr w:rsidR="00141A08" w:rsidRPr="005221F8" w:rsidSect="005F2623">
      <w:headerReference w:type="default" r:id="rId19"/>
      <w:footerReference w:type="default" r:id="rId20"/>
      <w:headerReference w:type="first" r:id="rId21"/>
      <w:pgSz w:w="11906" w:h="16838" w:code="9"/>
      <w:pgMar w:top="2863" w:right="1276" w:bottom="3827" w:left="1276" w:header="709" w:footer="12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E3786" w14:textId="77777777" w:rsidR="002C714C" w:rsidRDefault="002C714C" w:rsidP="0030254C">
      <w:pPr>
        <w:spacing w:after="0"/>
      </w:pPr>
      <w:r>
        <w:separator/>
      </w:r>
    </w:p>
  </w:endnote>
  <w:endnote w:type="continuationSeparator" w:id="0">
    <w:p w14:paraId="50993345" w14:textId="77777777" w:rsidR="002C714C" w:rsidRDefault="002C714C" w:rsidP="0030254C">
      <w:pPr>
        <w:spacing w:after="0"/>
      </w:pPr>
      <w:r>
        <w:continuationSeparator/>
      </w:r>
    </w:p>
  </w:endnote>
  <w:endnote w:type="continuationNotice" w:id="1">
    <w:p w14:paraId="553B9EFA" w14:textId="77777777" w:rsidR="002C714C" w:rsidRDefault="002C714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altName w:val="Cambria"/>
    <w:charset w:val="00"/>
    <w:family w:val="auto"/>
    <w:pitch w:val="variable"/>
    <w:sig w:usb0="8000002F" w:usb1="5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EDD72" w14:textId="77777777" w:rsidR="005E7974" w:rsidRPr="00425AFC" w:rsidRDefault="005E7974" w:rsidP="00425AFC">
    <w:pPr>
      <w:pStyle w:val="Bunntekst"/>
      <w:spacing w:line="216" w:lineRule="exact"/>
      <w:rPr>
        <w:sz w:val="18"/>
        <w:szCs w:val="18"/>
      </w:rPr>
    </w:pPr>
    <w:r w:rsidRPr="00425AFC">
      <w:rPr>
        <w:b/>
        <w:bCs/>
        <w:noProof/>
        <w:sz w:val="18"/>
        <w:szCs w:val="18"/>
      </w:rPr>
      <mc:AlternateContent>
        <mc:Choice Requires="wps">
          <w:drawing>
            <wp:anchor distT="0" distB="0" distL="114300" distR="114300" simplePos="0" relativeHeight="251658243" behindDoc="0" locked="0" layoutInCell="1" allowOverlap="1" wp14:anchorId="3BF57129" wp14:editId="52030896">
              <wp:simplePos x="0" y="0"/>
              <wp:positionH relativeFrom="column">
                <wp:posOffset>1338</wp:posOffset>
              </wp:positionH>
              <wp:positionV relativeFrom="paragraph">
                <wp:posOffset>-164375</wp:posOffset>
              </wp:positionV>
              <wp:extent cx="5957126" cy="0"/>
              <wp:effectExtent l="0" t="0" r="0" b="0"/>
              <wp:wrapNone/>
              <wp:docPr id="1817871381" name="Straight Connector 2"/>
              <wp:cNvGraphicFramePr/>
              <a:graphic xmlns:a="http://schemas.openxmlformats.org/drawingml/2006/main">
                <a:graphicData uri="http://schemas.microsoft.com/office/word/2010/wordprocessingShape">
                  <wps:wsp>
                    <wps:cNvCnPr/>
                    <wps:spPr>
                      <a:xfrm>
                        <a:off x="0" y="0"/>
                        <a:ext cx="595712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xmlns:asvg="http://schemas.microsoft.com/office/drawing/2016/SVG/main" xmlns:pic="http://schemas.openxmlformats.org/drawingml/2006/picture" xmlns:a="http://schemas.openxmlformats.org/drawingml/2006/main">
          <w:pict w14:anchorId="7E11F962">
            <v:line id="Straight Connector 2" style="position:absolute;z-index:25166848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1pt,-12.95pt" to="469.15pt,-12.95pt" w14:anchorId="5E269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">
              <v:stroke joinstyle="miter"/>
            </v:line>
          </w:pict>
        </mc:Fallback>
      </mc:AlternateContent>
    </w:r>
    <w:r w:rsidRPr="00425AFC">
      <w:rPr>
        <w:b/>
        <w:bCs/>
        <w:noProof/>
        <w:sz w:val="18"/>
        <w:szCs w:val="18"/>
      </w:rPr>
      <w:drawing>
        <wp:anchor distT="0" distB="0" distL="114300" distR="114300" simplePos="0" relativeHeight="251658242" behindDoc="1" locked="0" layoutInCell="1" allowOverlap="1" wp14:anchorId="596D4266" wp14:editId="4F993013">
          <wp:simplePos x="0" y="0"/>
          <wp:positionH relativeFrom="margin">
            <wp:align>right</wp:align>
          </wp:positionH>
          <wp:positionV relativeFrom="page">
            <wp:posOffset>9501047</wp:posOffset>
          </wp:positionV>
          <wp:extent cx="2314575" cy="409575"/>
          <wp:effectExtent l="0" t="0" r="9525" b="9525"/>
          <wp:wrapNone/>
          <wp:docPr id="197858245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582455" name=""/>
                  <pic:cNvPicPr/>
                </pic:nvPicPr>
                <pic:blipFill>
                  <a:blip r:embed="rId1">
                    <a:extLst>
                      <a:ext uri="{96DAC541-7B7A-43D3-8B79-37D633B846F1}">
                        <asvg:svgBlip xmlns:asvg="http://schemas.microsoft.com/office/drawing/2016/SVG/main" r:embed="rId2"/>
                      </a:ext>
                    </a:extLst>
                  </a:blip>
                  <a:stretch>
                    <a:fillRect/>
                  </a:stretch>
                </pic:blipFill>
                <pic:spPr>
                  <a:xfrm>
                    <a:off x="0" y="0"/>
                    <a:ext cx="2314575" cy="409575"/>
                  </a:xfrm>
                  <a:prstGeom prst="rect">
                    <a:avLst/>
                  </a:prstGeom>
                </pic:spPr>
              </pic:pic>
            </a:graphicData>
          </a:graphic>
        </wp:anchor>
      </w:drawing>
    </w:r>
    <w:r w:rsidRPr="00425AFC">
      <w:rPr>
        <w:b/>
        <w:bCs/>
        <w:sz w:val="18"/>
        <w:szCs w:val="18"/>
      </w:rPr>
      <w:t>Grenlandssamarbeidet</w:t>
    </w:r>
    <w:r w:rsidRPr="00425AFC">
      <w:rPr>
        <w:sz w:val="18"/>
        <w:szCs w:val="18"/>
      </w:rPr>
      <w:br/>
      <w:t>Rådhusplassen 2, 3724 Skien</w:t>
    </w:r>
    <w:r w:rsidRPr="00425AFC">
      <w:rPr>
        <w:sz w:val="18"/>
        <w:szCs w:val="18"/>
      </w:rPr>
      <w:br/>
      <w:t>Tlf.: 94 15 91 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814CF" w14:textId="77777777" w:rsidR="002C714C" w:rsidRDefault="002C714C" w:rsidP="0030254C">
      <w:pPr>
        <w:spacing w:after="0"/>
      </w:pPr>
      <w:r>
        <w:separator/>
      </w:r>
    </w:p>
  </w:footnote>
  <w:footnote w:type="continuationSeparator" w:id="0">
    <w:p w14:paraId="044E4891" w14:textId="77777777" w:rsidR="002C714C" w:rsidRDefault="002C714C" w:rsidP="0030254C">
      <w:pPr>
        <w:spacing w:after="0"/>
      </w:pPr>
      <w:r>
        <w:continuationSeparator/>
      </w:r>
    </w:p>
  </w:footnote>
  <w:footnote w:type="continuationNotice" w:id="1">
    <w:p w14:paraId="78B21A63" w14:textId="77777777" w:rsidR="002C714C" w:rsidRDefault="002C714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45F09" w14:textId="77777777" w:rsidR="00445B06" w:rsidRDefault="001B2A8D">
    <w:pPr>
      <w:pStyle w:val="Topptekst"/>
    </w:pPr>
    <w:r>
      <w:rPr>
        <w:noProof/>
      </w:rPr>
      <w:drawing>
        <wp:anchor distT="0" distB="0" distL="114300" distR="114300" simplePos="0" relativeHeight="251658245" behindDoc="0" locked="0" layoutInCell="1" allowOverlap="1" wp14:anchorId="31F7163C" wp14:editId="6F1CB916">
          <wp:simplePos x="0" y="0"/>
          <wp:positionH relativeFrom="margin">
            <wp:posOffset>6985</wp:posOffset>
          </wp:positionH>
          <wp:positionV relativeFrom="paragraph">
            <wp:posOffset>342265</wp:posOffset>
          </wp:positionV>
          <wp:extent cx="2944800" cy="334800"/>
          <wp:effectExtent l="0" t="0" r="8255" b="8255"/>
          <wp:wrapNone/>
          <wp:docPr id="173805444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393653" name=""/>
                  <pic:cNvPicPr/>
                </pic:nvPicPr>
                <pic:blipFill>
                  <a:blip r:embed="rId1">
                    <a:extLst>
                      <a:ext uri="{96DAC541-7B7A-43D3-8B79-37D633B846F1}">
                        <asvg:svgBlip xmlns:asvg="http://schemas.microsoft.com/office/drawing/2016/SVG/main" r:embed="rId2"/>
                      </a:ext>
                    </a:extLst>
                  </a:blip>
                  <a:stretch>
                    <a:fillRect/>
                  </a:stretch>
                </pic:blipFill>
                <pic:spPr>
                  <a:xfrm>
                    <a:off x="0" y="0"/>
                    <a:ext cx="2944800" cy="334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3510A" w14:textId="77777777" w:rsidR="005221F8" w:rsidRDefault="001B2A8D">
    <w:pPr>
      <w:pStyle w:val="Topptekst"/>
    </w:pPr>
    <w:r>
      <w:rPr>
        <w:noProof/>
      </w:rPr>
      <w:drawing>
        <wp:anchor distT="0" distB="0" distL="114300" distR="114300" simplePos="0" relativeHeight="251658244" behindDoc="0" locked="0" layoutInCell="1" allowOverlap="1" wp14:anchorId="42D62DC2" wp14:editId="2DA631B0">
          <wp:simplePos x="0" y="0"/>
          <wp:positionH relativeFrom="margin">
            <wp:posOffset>6985</wp:posOffset>
          </wp:positionH>
          <wp:positionV relativeFrom="paragraph">
            <wp:posOffset>342265</wp:posOffset>
          </wp:positionV>
          <wp:extent cx="2944800" cy="334800"/>
          <wp:effectExtent l="0" t="0" r="8255" b="8255"/>
          <wp:wrapNone/>
          <wp:docPr id="152639365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393653" name=""/>
                  <pic:cNvPicPr/>
                </pic:nvPicPr>
                <pic:blipFill>
                  <a:blip r:embed="rId1">
                    <a:extLst>
                      <a:ext uri="{96DAC541-7B7A-43D3-8B79-37D633B846F1}">
                        <asvg:svgBlip xmlns:asvg="http://schemas.microsoft.com/office/drawing/2016/SVG/main" r:embed="rId2"/>
                      </a:ext>
                    </a:extLst>
                  </a:blip>
                  <a:stretch>
                    <a:fillRect/>
                  </a:stretch>
                </pic:blipFill>
                <pic:spPr>
                  <a:xfrm>
                    <a:off x="0" y="0"/>
                    <a:ext cx="2944800" cy="334800"/>
                  </a:xfrm>
                  <a:prstGeom prst="rect">
                    <a:avLst/>
                  </a:prstGeom>
                </pic:spPr>
              </pic:pic>
            </a:graphicData>
          </a:graphic>
          <wp14:sizeRelH relativeFrom="margin">
            <wp14:pctWidth>0</wp14:pctWidth>
          </wp14:sizeRelH>
          <wp14:sizeRelV relativeFrom="margin">
            <wp14:pctHeight>0</wp14:pctHeight>
          </wp14:sizeRelV>
        </wp:anchor>
      </w:drawing>
    </w:r>
    <w:r w:rsidR="003E624C">
      <w:rPr>
        <w:noProof/>
      </w:rPr>
      <w:drawing>
        <wp:anchor distT="0" distB="0" distL="114300" distR="114300" simplePos="0" relativeHeight="251658240" behindDoc="1" locked="0" layoutInCell="1" allowOverlap="1" wp14:anchorId="5BCCE7FB" wp14:editId="5EEC671E">
          <wp:simplePos x="0" y="0"/>
          <wp:positionH relativeFrom="page">
            <wp:align>right</wp:align>
          </wp:positionH>
          <wp:positionV relativeFrom="page">
            <wp:align>top</wp:align>
          </wp:positionV>
          <wp:extent cx="7559040" cy="10691495"/>
          <wp:effectExtent l="0" t="0" r="3810" b="0"/>
          <wp:wrapNone/>
          <wp:docPr id="10474909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490920" name="Graphic 1"/>
                  <pic:cNvPicPr/>
                </pic:nvPicPr>
                <pic:blipFill>
                  <a:blip r:embed="rId3">
                    <a:extLst>
                      <a:ext uri="{96DAC541-7B7A-43D3-8B79-37D633B846F1}">
                        <asvg:svgBlip xmlns:asvg="http://schemas.microsoft.com/office/drawing/2016/SVG/main" r:embed="rId4"/>
                      </a:ext>
                    </a:extLst>
                  </a:blip>
                  <a:stretch>
                    <a:fillRect/>
                  </a:stretch>
                </pic:blipFill>
                <pic:spPr>
                  <a:xfrm>
                    <a:off x="0" y="0"/>
                    <a:ext cx="7559040" cy="10691495"/>
                  </a:xfrm>
                  <a:prstGeom prst="rect">
                    <a:avLst/>
                  </a:prstGeom>
                </pic:spPr>
              </pic:pic>
            </a:graphicData>
          </a:graphic>
          <wp14:sizeRelH relativeFrom="margin">
            <wp14:pctWidth>0</wp14:pctWidth>
          </wp14:sizeRelH>
          <wp14:sizeRelV relativeFrom="margin">
            <wp14:pctHeight>0</wp14:pctHeight>
          </wp14:sizeRelV>
        </wp:anchor>
      </w:drawing>
    </w:r>
    <w:r w:rsidR="005221F8">
      <w:rPr>
        <w:noProof/>
      </w:rPr>
      <mc:AlternateContent>
        <mc:Choice Requires="wps">
          <w:drawing>
            <wp:anchor distT="0" distB="0" distL="114300" distR="114300" simplePos="0" relativeHeight="251658241" behindDoc="0" locked="0" layoutInCell="1" allowOverlap="1" wp14:anchorId="2E3CC90F" wp14:editId="6CFA1226">
              <wp:simplePos x="0" y="0"/>
              <wp:positionH relativeFrom="column">
                <wp:posOffset>5455935</wp:posOffset>
              </wp:positionH>
              <wp:positionV relativeFrom="paragraph">
                <wp:posOffset>288925</wp:posOffset>
              </wp:positionV>
              <wp:extent cx="713678" cy="383602"/>
              <wp:effectExtent l="0" t="0" r="0" b="0"/>
              <wp:wrapNone/>
              <wp:docPr id="1932624585" name="Text Box 1"/>
              <wp:cNvGraphicFramePr/>
              <a:graphic xmlns:a="http://schemas.openxmlformats.org/drawingml/2006/main">
                <a:graphicData uri="http://schemas.microsoft.com/office/word/2010/wordprocessingShape">
                  <wps:wsp>
                    <wps:cNvSpPr txBox="1"/>
                    <wps:spPr>
                      <a:xfrm>
                        <a:off x="0" y="0"/>
                        <a:ext cx="713678" cy="383602"/>
                      </a:xfrm>
                      <a:prstGeom prst="rect">
                        <a:avLst/>
                      </a:prstGeom>
                      <a:noFill/>
                      <a:ln w="6350">
                        <a:noFill/>
                      </a:ln>
                    </wps:spPr>
                    <wps:txbx>
                      <w:txbxContent>
                        <w:p w14:paraId="50972381" w14:textId="77777777" w:rsidR="005221F8" w:rsidRPr="005221F8" w:rsidRDefault="005221F8" w:rsidP="005221F8">
                          <w:pPr>
                            <w:rPr>
                              <w:sz w:val="26"/>
                              <w:szCs w:val="26"/>
                              <w:lang w:val="en-US"/>
                            </w:rPr>
                          </w:pPr>
                          <w:r w:rsidRPr="005221F8">
                            <w:rPr>
                              <w:b/>
                              <w:bCs/>
                              <w:sz w:val="26"/>
                              <w:szCs w:val="26"/>
                              <w:lang w:val="en-US"/>
                            </w:rPr>
                            <w:t>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3CC90F" id="_x0000_t202" coordsize="21600,21600" o:spt="202" path="m,l,21600r21600,l21600,xe">
              <v:stroke joinstyle="miter"/>
              <v:path gradientshapeok="t" o:connecttype="rect"/>
            </v:shapetype>
            <v:shape id="Text Box 1" o:spid="_x0000_s1026" type="#_x0000_t202" style="position:absolute;margin-left:429.6pt;margin-top:22.75pt;width:56.2pt;height:30.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" filled="f" stroked="f" strokeweight=".5pt">
              <v:textbox>
                <w:txbxContent>
                  <w:p w14:paraId="50972381" w14:textId="77777777" w:rsidR="005221F8" w:rsidRPr="005221F8" w:rsidRDefault="005221F8" w:rsidP="005221F8">
                    <w:pPr>
                      <w:rPr>
                        <w:sz w:val="26"/>
                        <w:szCs w:val="26"/>
                        <w:lang w:val="en-US"/>
                      </w:rPr>
                    </w:pPr>
                    <w:r w:rsidRPr="005221F8">
                      <w:rPr>
                        <w:b/>
                        <w:bCs/>
                        <w:sz w:val="26"/>
                        <w:szCs w:val="26"/>
                        <w:lang w:val="en-US"/>
                      </w:rPr>
                      <w:t>2024</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34B38"/>
    <w:multiLevelType w:val="multilevel"/>
    <w:tmpl w:val="D8D60E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DE713B9"/>
    <w:multiLevelType w:val="hybridMultilevel"/>
    <w:tmpl w:val="FFFFFFFF"/>
    <w:lvl w:ilvl="0" w:tplc="8B8E56C2">
      <w:start w:val="1"/>
      <w:numFmt w:val="bullet"/>
      <w:lvlText w:val=""/>
      <w:lvlJc w:val="left"/>
      <w:pPr>
        <w:ind w:left="720" w:hanging="360"/>
      </w:pPr>
      <w:rPr>
        <w:rFonts w:ascii="Symbol" w:hAnsi="Symbol" w:hint="default"/>
      </w:rPr>
    </w:lvl>
    <w:lvl w:ilvl="1" w:tplc="D430B7A2">
      <w:start w:val="1"/>
      <w:numFmt w:val="bullet"/>
      <w:lvlText w:val="o"/>
      <w:lvlJc w:val="left"/>
      <w:pPr>
        <w:ind w:left="1440" w:hanging="360"/>
      </w:pPr>
      <w:rPr>
        <w:rFonts w:ascii="Courier New" w:hAnsi="Courier New" w:hint="default"/>
      </w:rPr>
    </w:lvl>
    <w:lvl w:ilvl="2" w:tplc="4D62FB36">
      <w:start w:val="1"/>
      <w:numFmt w:val="bullet"/>
      <w:lvlText w:val=""/>
      <w:lvlJc w:val="left"/>
      <w:pPr>
        <w:ind w:left="2160" w:hanging="360"/>
      </w:pPr>
      <w:rPr>
        <w:rFonts w:ascii="Wingdings" w:hAnsi="Wingdings" w:hint="default"/>
      </w:rPr>
    </w:lvl>
    <w:lvl w:ilvl="3" w:tplc="D9C01CA8">
      <w:start w:val="1"/>
      <w:numFmt w:val="bullet"/>
      <w:lvlText w:val=""/>
      <w:lvlJc w:val="left"/>
      <w:pPr>
        <w:ind w:left="2880" w:hanging="360"/>
      </w:pPr>
      <w:rPr>
        <w:rFonts w:ascii="Symbol" w:hAnsi="Symbol" w:hint="default"/>
      </w:rPr>
    </w:lvl>
    <w:lvl w:ilvl="4" w:tplc="B5EA8750">
      <w:start w:val="1"/>
      <w:numFmt w:val="bullet"/>
      <w:lvlText w:val="o"/>
      <w:lvlJc w:val="left"/>
      <w:pPr>
        <w:ind w:left="3600" w:hanging="360"/>
      </w:pPr>
      <w:rPr>
        <w:rFonts w:ascii="Courier New" w:hAnsi="Courier New" w:hint="default"/>
      </w:rPr>
    </w:lvl>
    <w:lvl w:ilvl="5" w:tplc="70D6534C">
      <w:start w:val="1"/>
      <w:numFmt w:val="bullet"/>
      <w:lvlText w:val=""/>
      <w:lvlJc w:val="left"/>
      <w:pPr>
        <w:ind w:left="4320" w:hanging="360"/>
      </w:pPr>
      <w:rPr>
        <w:rFonts w:ascii="Wingdings" w:hAnsi="Wingdings" w:hint="default"/>
      </w:rPr>
    </w:lvl>
    <w:lvl w:ilvl="6" w:tplc="2098F024">
      <w:start w:val="1"/>
      <w:numFmt w:val="bullet"/>
      <w:lvlText w:val=""/>
      <w:lvlJc w:val="left"/>
      <w:pPr>
        <w:ind w:left="5040" w:hanging="360"/>
      </w:pPr>
      <w:rPr>
        <w:rFonts w:ascii="Symbol" w:hAnsi="Symbol" w:hint="default"/>
      </w:rPr>
    </w:lvl>
    <w:lvl w:ilvl="7" w:tplc="59CEB6E2">
      <w:start w:val="1"/>
      <w:numFmt w:val="bullet"/>
      <w:lvlText w:val="o"/>
      <w:lvlJc w:val="left"/>
      <w:pPr>
        <w:ind w:left="5760" w:hanging="360"/>
      </w:pPr>
      <w:rPr>
        <w:rFonts w:ascii="Courier New" w:hAnsi="Courier New" w:hint="default"/>
      </w:rPr>
    </w:lvl>
    <w:lvl w:ilvl="8" w:tplc="877C18A0">
      <w:start w:val="1"/>
      <w:numFmt w:val="bullet"/>
      <w:lvlText w:val=""/>
      <w:lvlJc w:val="left"/>
      <w:pPr>
        <w:ind w:left="6480" w:hanging="360"/>
      </w:pPr>
      <w:rPr>
        <w:rFonts w:ascii="Wingdings" w:hAnsi="Wingdings" w:hint="default"/>
      </w:rPr>
    </w:lvl>
  </w:abstractNum>
  <w:abstractNum w:abstractNumId="2" w15:restartNumberingAfterBreak="0">
    <w:nsid w:val="2FC98C74"/>
    <w:multiLevelType w:val="hybridMultilevel"/>
    <w:tmpl w:val="FFFFFFFF"/>
    <w:lvl w:ilvl="0" w:tplc="015A387E">
      <w:start w:val="1"/>
      <w:numFmt w:val="bullet"/>
      <w:lvlText w:val=""/>
      <w:lvlJc w:val="left"/>
      <w:pPr>
        <w:ind w:left="720" w:hanging="360"/>
      </w:pPr>
      <w:rPr>
        <w:rFonts w:ascii="Symbol" w:hAnsi="Symbol" w:hint="default"/>
      </w:rPr>
    </w:lvl>
    <w:lvl w:ilvl="1" w:tplc="CAD4A876">
      <w:start w:val="1"/>
      <w:numFmt w:val="bullet"/>
      <w:lvlText w:val="o"/>
      <w:lvlJc w:val="left"/>
      <w:pPr>
        <w:ind w:left="1440" w:hanging="360"/>
      </w:pPr>
      <w:rPr>
        <w:rFonts w:ascii="Courier New" w:hAnsi="Courier New" w:hint="default"/>
      </w:rPr>
    </w:lvl>
    <w:lvl w:ilvl="2" w:tplc="47227B1C">
      <w:start w:val="1"/>
      <w:numFmt w:val="bullet"/>
      <w:lvlText w:val=""/>
      <w:lvlJc w:val="left"/>
      <w:pPr>
        <w:ind w:left="2160" w:hanging="360"/>
      </w:pPr>
      <w:rPr>
        <w:rFonts w:ascii="Wingdings" w:hAnsi="Wingdings" w:hint="default"/>
      </w:rPr>
    </w:lvl>
    <w:lvl w:ilvl="3" w:tplc="7D3AA6B2">
      <w:start w:val="1"/>
      <w:numFmt w:val="bullet"/>
      <w:lvlText w:val=""/>
      <w:lvlJc w:val="left"/>
      <w:pPr>
        <w:ind w:left="2880" w:hanging="360"/>
      </w:pPr>
      <w:rPr>
        <w:rFonts w:ascii="Symbol" w:hAnsi="Symbol" w:hint="default"/>
      </w:rPr>
    </w:lvl>
    <w:lvl w:ilvl="4" w:tplc="6E5428A2">
      <w:start w:val="1"/>
      <w:numFmt w:val="bullet"/>
      <w:lvlText w:val="o"/>
      <w:lvlJc w:val="left"/>
      <w:pPr>
        <w:ind w:left="3600" w:hanging="360"/>
      </w:pPr>
      <w:rPr>
        <w:rFonts w:ascii="Courier New" w:hAnsi="Courier New" w:hint="default"/>
      </w:rPr>
    </w:lvl>
    <w:lvl w:ilvl="5" w:tplc="32F8C618">
      <w:start w:val="1"/>
      <w:numFmt w:val="bullet"/>
      <w:lvlText w:val=""/>
      <w:lvlJc w:val="left"/>
      <w:pPr>
        <w:ind w:left="4320" w:hanging="360"/>
      </w:pPr>
      <w:rPr>
        <w:rFonts w:ascii="Wingdings" w:hAnsi="Wingdings" w:hint="default"/>
      </w:rPr>
    </w:lvl>
    <w:lvl w:ilvl="6" w:tplc="0BAE78DA">
      <w:start w:val="1"/>
      <w:numFmt w:val="bullet"/>
      <w:lvlText w:val=""/>
      <w:lvlJc w:val="left"/>
      <w:pPr>
        <w:ind w:left="5040" w:hanging="360"/>
      </w:pPr>
      <w:rPr>
        <w:rFonts w:ascii="Symbol" w:hAnsi="Symbol" w:hint="default"/>
      </w:rPr>
    </w:lvl>
    <w:lvl w:ilvl="7" w:tplc="C21C37E2">
      <w:start w:val="1"/>
      <w:numFmt w:val="bullet"/>
      <w:lvlText w:val="o"/>
      <w:lvlJc w:val="left"/>
      <w:pPr>
        <w:ind w:left="5760" w:hanging="360"/>
      </w:pPr>
      <w:rPr>
        <w:rFonts w:ascii="Courier New" w:hAnsi="Courier New" w:hint="default"/>
      </w:rPr>
    </w:lvl>
    <w:lvl w:ilvl="8" w:tplc="4B7AD474">
      <w:start w:val="1"/>
      <w:numFmt w:val="bullet"/>
      <w:lvlText w:val=""/>
      <w:lvlJc w:val="left"/>
      <w:pPr>
        <w:ind w:left="6480" w:hanging="360"/>
      </w:pPr>
      <w:rPr>
        <w:rFonts w:ascii="Wingdings" w:hAnsi="Wingdings" w:hint="default"/>
      </w:rPr>
    </w:lvl>
  </w:abstractNum>
  <w:abstractNum w:abstractNumId="3" w15:restartNumberingAfterBreak="0">
    <w:nsid w:val="45EF2A98"/>
    <w:multiLevelType w:val="multilevel"/>
    <w:tmpl w:val="AB9E4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4D0A68"/>
    <w:multiLevelType w:val="hybridMultilevel"/>
    <w:tmpl w:val="2E8ABF36"/>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num w:numId="1" w16cid:durableId="459763737">
    <w:abstractNumId w:val="1"/>
  </w:num>
  <w:num w:numId="2" w16cid:durableId="132917145">
    <w:abstractNumId w:val="2"/>
  </w:num>
  <w:num w:numId="3" w16cid:durableId="1611619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64455894">
    <w:abstractNumId w:val="0"/>
  </w:num>
  <w:num w:numId="5" w16cid:durableId="5048281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EBD"/>
    <w:rsid w:val="000009F1"/>
    <w:rsid w:val="000110B2"/>
    <w:rsid w:val="000145F1"/>
    <w:rsid w:val="00020446"/>
    <w:rsid w:val="00021D85"/>
    <w:rsid w:val="000224BE"/>
    <w:rsid w:val="00032926"/>
    <w:rsid w:val="0003591B"/>
    <w:rsid w:val="00044433"/>
    <w:rsid w:val="00063383"/>
    <w:rsid w:val="00065FC5"/>
    <w:rsid w:val="000733E4"/>
    <w:rsid w:val="00073B18"/>
    <w:rsid w:val="00085DF0"/>
    <w:rsid w:val="0008703D"/>
    <w:rsid w:val="000954D9"/>
    <w:rsid w:val="000A7CBD"/>
    <w:rsid w:val="000B1C36"/>
    <w:rsid w:val="000B5176"/>
    <w:rsid w:val="000C285D"/>
    <w:rsid w:val="000C7413"/>
    <w:rsid w:val="000D0249"/>
    <w:rsid w:val="000D1D31"/>
    <w:rsid w:val="000D3C3F"/>
    <w:rsid w:val="0010156B"/>
    <w:rsid w:val="00102A79"/>
    <w:rsid w:val="001047F4"/>
    <w:rsid w:val="001103CB"/>
    <w:rsid w:val="001149C6"/>
    <w:rsid w:val="001224AF"/>
    <w:rsid w:val="00123720"/>
    <w:rsid w:val="00132A44"/>
    <w:rsid w:val="00134436"/>
    <w:rsid w:val="00134EFC"/>
    <w:rsid w:val="00140260"/>
    <w:rsid w:val="00141A08"/>
    <w:rsid w:val="00151FE1"/>
    <w:rsid w:val="00153FE8"/>
    <w:rsid w:val="001542A7"/>
    <w:rsid w:val="00160AEF"/>
    <w:rsid w:val="00163CCC"/>
    <w:rsid w:val="0017322F"/>
    <w:rsid w:val="00174DB5"/>
    <w:rsid w:val="00175214"/>
    <w:rsid w:val="00185262"/>
    <w:rsid w:val="00185F83"/>
    <w:rsid w:val="001B1866"/>
    <w:rsid w:val="001B1F04"/>
    <w:rsid w:val="001B2A8D"/>
    <w:rsid w:val="001B4091"/>
    <w:rsid w:val="001B5842"/>
    <w:rsid w:val="001C17CE"/>
    <w:rsid w:val="001C3EB0"/>
    <w:rsid w:val="001C42E1"/>
    <w:rsid w:val="001D5964"/>
    <w:rsid w:val="001D7F34"/>
    <w:rsid w:val="001F4BFE"/>
    <w:rsid w:val="001F5238"/>
    <w:rsid w:val="00200FBB"/>
    <w:rsid w:val="0020614B"/>
    <w:rsid w:val="00220725"/>
    <w:rsid w:val="0022445B"/>
    <w:rsid w:val="0023592C"/>
    <w:rsid w:val="00235DDC"/>
    <w:rsid w:val="002463FB"/>
    <w:rsid w:val="00246F5D"/>
    <w:rsid w:val="00260AC8"/>
    <w:rsid w:val="002748C7"/>
    <w:rsid w:val="002821B2"/>
    <w:rsid w:val="00282A33"/>
    <w:rsid w:val="00284AA8"/>
    <w:rsid w:val="002901ED"/>
    <w:rsid w:val="00291D5E"/>
    <w:rsid w:val="002975C1"/>
    <w:rsid w:val="002A7D87"/>
    <w:rsid w:val="002B1C2E"/>
    <w:rsid w:val="002B1D8E"/>
    <w:rsid w:val="002B3488"/>
    <w:rsid w:val="002C3391"/>
    <w:rsid w:val="002C714C"/>
    <w:rsid w:val="002D2DDB"/>
    <w:rsid w:val="002D434E"/>
    <w:rsid w:val="002D5482"/>
    <w:rsid w:val="002E676A"/>
    <w:rsid w:val="002F5865"/>
    <w:rsid w:val="0030254C"/>
    <w:rsid w:val="0030359D"/>
    <w:rsid w:val="00303C60"/>
    <w:rsid w:val="003061AD"/>
    <w:rsid w:val="00310569"/>
    <w:rsid w:val="00311697"/>
    <w:rsid w:val="003122DA"/>
    <w:rsid w:val="00322A0B"/>
    <w:rsid w:val="00323855"/>
    <w:rsid w:val="003252FC"/>
    <w:rsid w:val="003332E6"/>
    <w:rsid w:val="0033748F"/>
    <w:rsid w:val="00340557"/>
    <w:rsid w:val="00340E5B"/>
    <w:rsid w:val="00352B30"/>
    <w:rsid w:val="0035358A"/>
    <w:rsid w:val="00362333"/>
    <w:rsid w:val="00363267"/>
    <w:rsid w:val="00382E57"/>
    <w:rsid w:val="003858BB"/>
    <w:rsid w:val="003864B3"/>
    <w:rsid w:val="00395A6E"/>
    <w:rsid w:val="003A2492"/>
    <w:rsid w:val="003B4849"/>
    <w:rsid w:val="003C785F"/>
    <w:rsid w:val="003C7AEC"/>
    <w:rsid w:val="003D37B7"/>
    <w:rsid w:val="003D4A8B"/>
    <w:rsid w:val="003E2BF4"/>
    <w:rsid w:val="003E3456"/>
    <w:rsid w:val="003E624C"/>
    <w:rsid w:val="003E6914"/>
    <w:rsid w:val="003F3A14"/>
    <w:rsid w:val="00401E53"/>
    <w:rsid w:val="00403837"/>
    <w:rsid w:val="00406302"/>
    <w:rsid w:val="004069DF"/>
    <w:rsid w:val="004126D4"/>
    <w:rsid w:val="0041386A"/>
    <w:rsid w:val="0042112C"/>
    <w:rsid w:val="00423299"/>
    <w:rsid w:val="00423703"/>
    <w:rsid w:val="00425AFC"/>
    <w:rsid w:val="00427F91"/>
    <w:rsid w:val="00431C8B"/>
    <w:rsid w:val="00437793"/>
    <w:rsid w:val="00445B06"/>
    <w:rsid w:val="00472E1C"/>
    <w:rsid w:val="0047677B"/>
    <w:rsid w:val="00476F8F"/>
    <w:rsid w:val="004776CF"/>
    <w:rsid w:val="00477840"/>
    <w:rsid w:val="00481889"/>
    <w:rsid w:val="004831EC"/>
    <w:rsid w:val="00484FC0"/>
    <w:rsid w:val="00485CFA"/>
    <w:rsid w:val="0049401B"/>
    <w:rsid w:val="00497940"/>
    <w:rsid w:val="004C7D5E"/>
    <w:rsid w:val="004D6059"/>
    <w:rsid w:val="004E2922"/>
    <w:rsid w:val="004E50FC"/>
    <w:rsid w:val="004F1A66"/>
    <w:rsid w:val="004F7E70"/>
    <w:rsid w:val="005013BD"/>
    <w:rsid w:val="00505222"/>
    <w:rsid w:val="00516D08"/>
    <w:rsid w:val="005221F8"/>
    <w:rsid w:val="005535F1"/>
    <w:rsid w:val="00554229"/>
    <w:rsid w:val="00567080"/>
    <w:rsid w:val="0057003C"/>
    <w:rsid w:val="00590BB5"/>
    <w:rsid w:val="00595961"/>
    <w:rsid w:val="005A3BC7"/>
    <w:rsid w:val="005A59A5"/>
    <w:rsid w:val="005B52EF"/>
    <w:rsid w:val="005B7823"/>
    <w:rsid w:val="005C2790"/>
    <w:rsid w:val="005E3A10"/>
    <w:rsid w:val="005E3F75"/>
    <w:rsid w:val="005E4EF6"/>
    <w:rsid w:val="005E6849"/>
    <w:rsid w:val="005E7974"/>
    <w:rsid w:val="005F2623"/>
    <w:rsid w:val="005F39C8"/>
    <w:rsid w:val="005F5C53"/>
    <w:rsid w:val="005F7ABC"/>
    <w:rsid w:val="00602E5B"/>
    <w:rsid w:val="00611C43"/>
    <w:rsid w:val="0061765E"/>
    <w:rsid w:val="006176D8"/>
    <w:rsid w:val="006200B9"/>
    <w:rsid w:val="006241DC"/>
    <w:rsid w:val="00625785"/>
    <w:rsid w:val="00625C19"/>
    <w:rsid w:val="00633EBD"/>
    <w:rsid w:val="00634CE8"/>
    <w:rsid w:val="006361AE"/>
    <w:rsid w:val="00636903"/>
    <w:rsid w:val="006519B0"/>
    <w:rsid w:val="00651F24"/>
    <w:rsid w:val="0065596B"/>
    <w:rsid w:val="00655B8A"/>
    <w:rsid w:val="0065738D"/>
    <w:rsid w:val="006615A2"/>
    <w:rsid w:val="00662D17"/>
    <w:rsid w:val="00662EAE"/>
    <w:rsid w:val="00665463"/>
    <w:rsid w:val="00667069"/>
    <w:rsid w:val="00670694"/>
    <w:rsid w:val="00670C7A"/>
    <w:rsid w:val="006A0224"/>
    <w:rsid w:val="006B10E7"/>
    <w:rsid w:val="006B17DC"/>
    <w:rsid w:val="006B4C77"/>
    <w:rsid w:val="006B7ED7"/>
    <w:rsid w:val="006C129B"/>
    <w:rsid w:val="006E0AFB"/>
    <w:rsid w:val="006E4F05"/>
    <w:rsid w:val="006F650C"/>
    <w:rsid w:val="006F7A5B"/>
    <w:rsid w:val="0071597B"/>
    <w:rsid w:val="007169D3"/>
    <w:rsid w:val="00716CD5"/>
    <w:rsid w:val="007253F8"/>
    <w:rsid w:val="00740F71"/>
    <w:rsid w:val="00742132"/>
    <w:rsid w:val="007554D3"/>
    <w:rsid w:val="0075620A"/>
    <w:rsid w:val="0076679B"/>
    <w:rsid w:val="0077469C"/>
    <w:rsid w:val="00776889"/>
    <w:rsid w:val="00776BEA"/>
    <w:rsid w:val="0078354A"/>
    <w:rsid w:val="00791EBD"/>
    <w:rsid w:val="00792113"/>
    <w:rsid w:val="007A183F"/>
    <w:rsid w:val="007A6B40"/>
    <w:rsid w:val="007B44FB"/>
    <w:rsid w:val="007B7BA2"/>
    <w:rsid w:val="007C7D8B"/>
    <w:rsid w:val="007D0A9D"/>
    <w:rsid w:val="007D327A"/>
    <w:rsid w:val="007D34DE"/>
    <w:rsid w:val="007E685C"/>
    <w:rsid w:val="007F12BE"/>
    <w:rsid w:val="007FD774"/>
    <w:rsid w:val="00800F6D"/>
    <w:rsid w:val="00803397"/>
    <w:rsid w:val="008057B7"/>
    <w:rsid w:val="00810488"/>
    <w:rsid w:val="00810A39"/>
    <w:rsid w:val="008324FA"/>
    <w:rsid w:val="00834F8F"/>
    <w:rsid w:val="00839141"/>
    <w:rsid w:val="008467C2"/>
    <w:rsid w:val="008468F8"/>
    <w:rsid w:val="00851732"/>
    <w:rsid w:val="00860F98"/>
    <w:rsid w:val="0086296E"/>
    <w:rsid w:val="00865ABE"/>
    <w:rsid w:val="0086637E"/>
    <w:rsid w:val="0086769A"/>
    <w:rsid w:val="00871C2C"/>
    <w:rsid w:val="008749D4"/>
    <w:rsid w:val="00881FAF"/>
    <w:rsid w:val="00886F54"/>
    <w:rsid w:val="00890B24"/>
    <w:rsid w:val="008928F4"/>
    <w:rsid w:val="00897D4C"/>
    <w:rsid w:val="008A0BAB"/>
    <w:rsid w:val="008A1583"/>
    <w:rsid w:val="008C0DE3"/>
    <w:rsid w:val="008C1CE2"/>
    <w:rsid w:val="008D2502"/>
    <w:rsid w:val="008D5E61"/>
    <w:rsid w:val="008D764D"/>
    <w:rsid w:val="008D795C"/>
    <w:rsid w:val="008E51B4"/>
    <w:rsid w:val="008F57D4"/>
    <w:rsid w:val="00901C96"/>
    <w:rsid w:val="0090378D"/>
    <w:rsid w:val="00914481"/>
    <w:rsid w:val="0091467C"/>
    <w:rsid w:val="009256AF"/>
    <w:rsid w:val="00933265"/>
    <w:rsid w:val="00933463"/>
    <w:rsid w:val="00933C40"/>
    <w:rsid w:val="00934307"/>
    <w:rsid w:val="0093778A"/>
    <w:rsid w:val="00943CDC"/>
    <w:rsid w:val="0094478F"/>
    <w:rsid w:val="0094689C"/>
    <w:rsid w:val="00952CFB"/>
    <w:rsid w:val="00960728"/>
    <w:rsid w:val="0096537B"/>
    <w:rsid w:val="00965C34"/>
    <w:rsid w:val="00967ADD"/>
    <w:rsid w:val="00977221"/>
    <w:rsid w:val="00985B33"/>
    <w:rsid w:val="00986250"/>
    <w:rsid w:val="00986A8D"/>
    <w:rsid w:val="00992FB0"/>
    <w:rsid w:val="009B5308"/>
    <w:rsid w:val="009B5A7E"/>
    <w:rsid w:val="009D759E"/>
    <w:rsid w:val="009E058E"/>
    <w:rsid w:val="009E35F0"/>
    <w:rsid w:val="009F173B"/>
    <w:rsid w:val="009F2277"/>
    <w:rsid w:val="009F2F88"/>
    <w:rsid w:val="009F3DA4"/>
    <w:rsid w:val="00A0392E"/>
    <w:rsid w:val="00A1568F"/>
    <w:rsid w:val="00A28491"/>
    <w:rsid w:val="00A348B9"/>
    <w:rsid w:val="00A3698D"/>
    <w:rsid w:val="00A36EBF"/>
    <w:rsid w:val="00A36F92"/>
    <w:rsid w:val="00A42C8D"/>
    <w:rsid w:val="00A47477"/>
    <w:rsid w:val="00A645A8"/>
    <w:rsid w:val="00A64ED2"/>
    <w:rsid w:val="00A659DA"/>
    <w:rsid w:val="00A90FC3"/>
    <w:rsid w:val="00AA497F"/>
    <w:rsid w:val="00AA5791"/>
    <w:rsid w:val="00AA5F01"/>
    <w:rsid w:val="00AA71B2"/>
    <w:rsid w:val="00AB28E7"/>
    <w:rsid w:val="00AC15DA"/>
    <w:rsid w:val="00AD0840"/>
    <w:rsid w:val="00AD0A2F"/>
    <w:rsid w:val="00AD37F6"/>
    <w:rsid w:val="00AE1489"/>
    <w:rsid w:val="00AF7E95"/>
    <w:rsid w:val="00B14B70"/>
    <w:rsid w:val="00B1549D"/>
    <w:rsid w:val="00B16DB6"/>
    <w:rsid w:val="00B172D9"/>
    <w:rsid w:val="00B265C3"/>
    <w:rsid w:val="00B36485"/>
    <w:rsid w:val="00B400F7"/>
    <w:rsid w:val="00B46B85"/>
    <w:rsid w:val="00B51528"/>
    <w:rsid w:val="00B5304A"/>
    <w:rsid w:val="00B57E75"/>
    <w:rsid w:val="00B727DE"/>
    <w:rsid w:val="00B75E35"/>
    <w:rsid w:val="00B75F87"/>
    <w:rsid w:val="00B77A88"/>
    <w:rsid w:val="00B9034D"/>
    <w:rsid w:val="00B905E4"/>
    <w:rsid w:val="00B93853"/>
    <w:rsid w:val="00BA0092"/>
    <w:rsid w:val="00BA132D"/>
    <w:rsid w:val="00BA2EBD"/>
    <w:rsid w:val="00BB3ACE"/>
    <w:rsid w:val="00BC0CEE"/>
    <w:rsid w:val="00BC3EE7"/>
    <w:rsid w:val="00BD3989"/>
    <w:rsid w:val="00BE4CB3"/>
    <w:rsid w:val="00BF15E0"/>
    <w:rsid w:val="00BF2A61"/>
    <w:rsid w:val="00BF4D7C"/>
    <w:rsid w:val="00C003F0"/>
    <w:rsid w:val="00C101F4"/>
    <w:rsid w:val="00C143A7"/>
    <w:rsid w:val="00C23559"/>
    <w:rsid w:val="00C416EA"/>
    <w:rsid w:val="00C44297"/>
    <w:rsid w:val="00C50612"/>
    <w:rsid w:val="00C5150A"/>
    <w:rsid w:val="00C519E7"/>
    <w:rsid w:val="00C55516"/>
    <w:rsid w:val="00C566FF"/>
    <w:rsid w:val="00C57BE8"/>
    <w:rsid w:val="00C733C5"/>
    <w:rsid w:val="00C86877"/>
    <w:rsid w:val="00C878A6"/>
    <w:rsid w:val="00C9422E"/>
    <w:rsid w:val="00C94AB4"/>
    <w:rsid w:val="00CA064B"/>
    <w:rsid w:val="00CB1137"/>
    <w:rsid w:val="00CB3E3F"/>
    <w:rsid w:val="00CB71BB"/>
    <w:rsid w:val="00CC1844"/>
    <w:rsid w:val="00CC4166"/>
    <w:rsid w:val="00CC5490"/>
    <w:rsid w:val="00CD3296"/>
    <w:rsid w:val="00CE5E8A"/>
    <w:rsid w:val="00CF1941"/>
    <w:rsid w:val="00CF3F0F"/>
    <w:rsid w:val="00CF6C17"/>
    <w:rsid w:val="00CF7E91"/>
    <w:rsid w:val="00D0747A"/>
    <w:rsid w:val="00D1770B"/>
    <w:rsid w:val="00D178BF"/>
    <w:rsid w:val="00D372BE"/>
    <w:rsid w:val="00D5436E"/>
    <w:rsid w:val="00D5737D"/>
    <w:rsid w:val="00D62327"/>
    <w:rsid w:val="00D70E88"/>
    <w:rsid w:val="00D72269"/>
    <w:rsid w:val="00D72698"/>
    <w:rsid w:val="00D77C83"/>
    <w:rsid w:val="00D812AE"/>
    <w:rsid w:val="00D856CA"/>
    <w:rsid w:val="00DA67BE"/>
    <w:rsid w:val="00DC592B"/>
    <w:rsid w:val="00DD23D6"/>
    <w:rsid w:val="00DD31F5"/>
    <w:rsid w:val="00DD5ED6"/>
    <w:rsid w:val="00DE1219"/>
    <w:rsid w:val="00DF19AE"/>
    <w:rsid w:val="00DF413A"/>
    <w:rsid w:val="00DF6102"/>
    <w:rsid w:val="00DF670D"/>
    <w:rsid w:val="00E0480F"/>
    <w:rsid w:val="00E1158B"/>
    <w:rsid w:val="00E1705F"/>
    <w:rsid w:val="00E41B2A"/>
    <w:rsid w:val="00E42A54"/>
    <w:rsid w:val="00E64DBA"/>
    <w:rsid w:val="00E6578A"/>
    <w:rsid w:val="00E72C27"/>
    <w:rsid w:val="00E74362"/>
    <w:rsid w:val="00E762A4"/>
    <w:rsid w:val="00E94595"/>
    <w:rsid w:val="00E96740"/>
    <w:rsid w:val="00EA32E3"/>
    <w:rsid w:val="00EB78E3"/>
    <w:rsid w:val="00EC0EF9"/>
    <w:rsid w:val="00EC5A05"/>
    <w:rsid w:val="00EFF51C"/>
    <w:rsid w:val="00F01351"/>
    <w:rsid w:val="00F01C70"/>
    <w:rsid w:val="00F07EB8"/>
    <w:rsid w:val="00F21DDD"/>
    <w:rsid w:val="00F244D5"/>
    <w:rsid w:val="00F3218F"/>
    <w:rsid w:val="00F32576"/>
    <w:rsid w:val="00F32BB0"/>
    <w:rsid w:val="00F50F58"/>
    <w:rsid w:val="00F5162D"/>
    <w:rsid w:val="00F61709"/>
    <w:rsid w:val="00F61F6F"/>
    <w:rsid w:val="00F658A0"/>
    <w:rsid w:val="00F66955"/>
    <w:rsid w:val="00F66F8B"/>
    <w:rsid w:val="00F76407"/>
    <w:rsid w:val="00F83E72"/>
    <w:rsid w:val="00FA5217"/>
    <w:rsid w:val="00FC6E2C"/>
    <w:rsid w:val="00FC7CF9"/>
    <w:rsid w:val="00FE3AA3"/>
    <w:rsid w:val="00FF391B"/>
    <w:rsid w:val="02501D79"/>
    <w:rsid w:val="02853B77"/>
    <w:rsid w:val="03283B89"/>
    <w:rsid w:val="04529FBB"/>
    <w:rsid w:val="04721FFB"/>
    <w:rsid w:val="04D8B1BC"/>
    <w:rsid w:val="051171B3"/>
    <w:rsid w:val="051885AE"/>
    <w:rsid w:val="0594A458"/>
    <w:rsid w:val="05AF4B0E"/>
    <w:rsid w:val="05C5C208"/>
    <w:rsid w:val="06508C91"/>
    <w:rsid w:val="07312BA5"/>
    <w:rsid w:val="074DD68B"/>
    <w:rsid w:val="07F1D32C"/>
    <w:rsid w:val="08F7F30D"/>
    <w:rsid w:val="0965D166"/>
    <w:rsid w:val="099DBCBE"/>
    <w:rsid w:val="09F28E5B"/>
    <w:rsid w:val="0C00E363"/>
    <w:rsid w:val="0C2EDB84"/>
    <w:rsid w:val="0C6C4D87"/>
    <w:rsid w:val="0C9BBAA6"/>
    <w:rsid w:val="0CAE33DE"/>
    <w:rsid w:val="0D8A20C3"/>
    <w:rsid w:val="0DCF18DB"/>
    <w:rsid w:val="0DEFFABD"/>
    <w:rsid w:val="100972C5"/>
    <w:rsid w:val="10C47DC6"/>
    <w:rsid w:val="10FA3515"/>
    <w:rsid w:val="12354C6F"/>
    <w:rsid w:val="136C9BE1"/>
    <w:rsid w:val="13F4F916"/>
    <w:rsid w:val="1532C324"/>
    <w:rsid w:val="15954FE2"/>
    <w:rsid w:val="15EBC6CF"/>
    <w:rsid w:val="16A8C152"/>
    <w:rsid w:val="16AB5691"/>
    <w:rsid w:val="174D9548"/>
    <w:rsid w:val="184DF0EF"/>
    <w:rsid w:val="192075B2"/>
    <w:rsid w:val="1B6E9694"/>
    <w:rsid w:val="1B7769DD"/>
    <w:rsid w:val="1BDB2179"/>
    <w:rsid w:val="1C207379"/>
    <w:rsid w:val="1C6E5AB1"/>
    <w:rsid w:val="1D75EA5E"/>
    <w:rsid w:val="1E18D043"/>
    <w:rsid w:val="1E3E866C"/>
    <w:rsid w:val="1F89803F"/>
    <w:rsid w:val="222A2421"/>
    <w:rsid w:val="224399EC"/>
    <w:rsid w:val="22B64BF6"/>
    <w:rsid w:val="2381DAD4"/>
    <w:rsid w:val="238A443E"/>
    <w:rsid w:val="23B3DC15"/>
    <w:rsid w:val="242DDF8F"/>
    <w:rsid w:val="244A537E"/>
    <w:rsid w:val="25BBCC4D"/>
    <w:rsid w:val="25F67B67"/>
    <w:rsid w:val="26C4B014"/>
    <w:rsid w:val="2705DE44"/>
    <w:rsid w:val="272E4D15"/>
    <w:rsid w:val="27C0C11D"/>
    <w:rsid w:val="27EE7EDC"/>
    <w:rsid w:val="28925452"/>
    <w:rsid w:val="295FAF1B"/>
    <w:rsid w:val="2973C92C"/>
    <w:rsid w:val="29A1C16B"/>
    <w:rsid w:val="2AF7D267"/>
    <w:rsid w:val="2B76BCDF"/>
    <w:rsid w:val="2B787601"/>
    <w:rsid w:val="2B95F636"/>
    <w:rsid w:val="2BC276E3"/>
    <w:rsid w:val="2C25B420"/>
    <w:rsid w:val="2C90725C"/>
    <w:rsid w:val="2DAACA16"/>
    <w:rsid w:val="2DD51CA0"/>
    <w:rsid w:val="2E604D04"/>
    <w:rsid w:val="2E6927CD"/>
    <w:rsid w:val="2F9E054D"/>
    <w:rsid w:val="2FBDE545"/>
    <w:rsid w:val="3057CE28"/>
    <w:rsid w:val="308F2B23"/>
    <w:rsid w:val="33443494"/>
    <w:rsid w:val="33B7762A"/>
    <w:rsid w:val="33C75D3F"/>
    <w:rsid w:val="33D058A6"/>
    <w:rsid w:val="343D53FF"/>
    <w:rsid w:val="34552B3E"/>
    <w:rsid w:val="346D3275"/>
    <w:rsid w:val="34981823"/>
    <w:rsid w:val="353D1CCD"/>
    <w:rsid w:val="356BBC2D"/>
    <w:rsid w:val="3570F773"/>
    <w:rsid w:val="359B4A38"/>
    <w:rsid w:val="3637664C"/>
    <w:rsid w:val="37FAE426"/>
    <w:rsid w:val="39B69A14"/>
    <w:rsid w:val="3A10FBAC"/>
    <w:rsid w:val="3B442B81"/>
    <w:rsid w:val="3B4C9684"/>
    <w:rsid w:val="3BAE29D6"/>
    <w:rsid w:val="3CA47BE4"/>
    <w:rsid w:val="3DC2B7B9"/>
    <w:rsid w:val="3E045AFD"/>
    <w:rsid w:val="3EEB2A5D"/>
    <w:rsid w:val="3F7542B4"/>
    <w:rsid w:val="3FE396BA"/>
    <w:rsid w:val="404EE690"/>
    <w:rsid w:val="405EADEB"/>
    <w:rsid w:val="40E47545"/>
    <w:rsid w:val="4310A605"/>
    <w:rsid w:val="4365593C"/>
    <w:rsid w:val="43AB2DF1"/>
    <w:rsid w:val="44F644BF"/>
    <w:rsid w:val="4562579F"/>
    <w:rsid w:val="45C2E420"/>
    <w:rsid w:val="45CBD7DF"/>
    <w:rsid w:val="45FEFB29"/>
    <w:rsid w:val="47F15E4C"/>
    <w:rsid w:val="493EF4FD"/>
    <w:rsid w:val="49D46FB6"/>
    <w:rsid w:val="4AFAA288"/>
    <w:rsid w:val="4B251AFE"/>
    <w:rsid w:val="4B2EDE45"/>
    <w:rsid w:val="4BAE8A6A"/>
    <w:rsid w:val="4BB02D00"/>
    <w:rsid w:val="4C26FD12"/>
    <w:rsid w:val="4C72DB58"/>
    <w:rsid w:val="4C85173F"/>
    <w:rsid w:val="4D1B3FE9"/>
    <w:rsid w:val="4D244AE8"/>
    <w:rsid w:val="4D4A7F08"/>
    <w:rsid w:val="4D8275CF"/>
    <w:rsid w:val="4DBDBB3B"/>
    <w:rsid w:val="4DD2765F"/>
    <w:rsid w:val="4DF2B462"/>
    <w:rsid w:val="4E12F98D"/>
    <w:rsid w:val="4E35AC5D"/>
    <w:rsid w:val="4E5A281E"/>
    <w:rsid w:val="4F0CB620"/>
    <w:rsid w:val="4F2D91D6"/>
    <w:rsid w:val="4F665977"/>
    <w:rsid w:val="50424830"/>
    <w:rsid w:val="51088DB3"/>
    <w:rsid w:val="515ED8DF"/>
    <w:rsid w:val="51680CD0"/>
    <w:rsid w:val="51A86FF1"/>
    <w:rsid w:val="51ED4F06"/>
    <w:rsid w:val="524BFA94"/>
    <w:rsid w:val="5305F177"/>
    <w:rsid w:val="53A1300F"/>
    <w:rsid w:val="547D58F6"/>
    <w:rsid w:val="550C9D65"/>
    <w:rsid w:val="56007A75"/>
    <w:rsid w:val="563407A1"/>
    <w:rsid w:val="564050CC"/>
    <w:rsid w:val="56DBB285"/>
    <w:rsid w:val="56F65FDD"/>
    <w:rsid w:val="574424C2"/>
    <w:rsid w:val="57E051FD"/>
    <w:rsid w:val="58BFCE4C"/>
    <w:rsid w:val="599EF508"/>
    <w:rsid w:val="59C56FDB"/>
    <w:rsid w:val="5A25A1E7"/>
    <w:rsid w:val="5A6BB62A"/>
    <w:rsid w:val="5A80C507"/>
    <w:rsid w:val="5AD8E530"/>
    <w:rsid w:val="5AFC3397"/>
    <w:rsid w:val="5BC030C4"/>
    <w:rsid w:val="5C50F647"/>
    <w:rsid w:val="5C5B357F"/>
    <w:rsid w:val="5CB24965"/>
    <w:rsid w:val="5D3E4271"/>
    <w:rsid w:val="5D49BD95"/>
    <w:rsid w:val="5E02E767"/>
    <w:rsid w:val="5E8F5326"/>
    <w:rsid w:val="5E937F3F"/>
    <w:rsid w:val="5F02CE6B"/>
    <w:rsid w:val="5FC713DB"/>
    <w:rsid w:val="608E53EA"/>
    <w:rsid w:val="60BBBB28"/>
    <w:rsid w:val="60BE3713"/>
    <w:rsid w:val="61C3757A"/>
    <w:rsid w:val="62356A1F"/>
    <w:rsid w:val="62BF5841"/>
    <w:rsid w:val="638B504D"/>
    <w:rsid w:val="63A59B4D"/>
    <w:rsid w:val="64645C8F"/>
    <w:rsid w:val="64D9A775"/>
    <w:rsid w:val="65844744"/>
    <w:rsid w:val="6693B838"/>
    <w:rsid w:val="690E066D"/>
    <w:rsid w:val="692D1997"/>
    <w:rsid w:val="694CDEF7"/>
    <w:rsid w:val="698E59A0"/>
    <w:rsid w:val="69C75DA6"/>
    <w:rsid w:val="69DE160B"/>
    <w:rsid w:val="6A648F3A"/>
    <w:rsid w:val="6AC06558"/>
    <w:rsid w:val="6BC07C9B"/>
    <w:rsid w:val="6C4FAF82"/>
    <w:rsid w:val="6CE56D12"/>
    <w:rsid w:val="6D56418A"/>
    <w:rsid w:val="6D5EA102"/>
    <w:rsid w:val="6D8741DC"/>
    <w:rsid w:val="6E7CEFE6"/>
    <w:rsid w:val="6F6A62C5"/>
    <w:rsid w:val="6F822038"/>
    <w:rsid w:val="6F824A09"/>
    <w:rsid w:val="701CEAD9"/>
    <w:rsid w:val="70EC4D08"/>
    <w:rsid w:val="71711969"/>
    <w:rsid w:val="71C8ED2D"/>
    <w:rsid w:val="725A9824"/>
    <w:rsid w:val="7367FC4D"/>
    <w:rsid w:val="745D121F"/>
    <w:rsid w:val="74738A13"/>
    <w:rsid w:val="74E97BA0"/>
    <w:rsid w:val="75631D6C"/>
    <w:rsid w:val="75898AD4"/>
    <w:rsid w:val="76C2158A"/>
    <w:rsid w:val="76E74604"/>
    <w:rsid w:val="77371A53"/>
    <w:rsid w:val="776EC76D"/>
    <w:rsid w:val="787DEF83"/>
    <w:rsid w:val="78AA5F28"/>
    <w:rsid w:val="79B02A6E"/>
    <w:rsid w:val="7A9AA887"/>
    <w:rsid w:val="7AF16FA5"/>
    <w:rsid w:val="7B0AF164"/>
    <w:rsid w:val="7B2DAF35"/>
    <w:rsid w:val="7B8C4C28"/>
    <w:rsid w:val="7C0ACE3C"/>
    <w:rsid w:val="7C0E89F4"/>
    <w:rsid w:val="7C3DB2D2"/>
    <w:rsid w:val="7C74DEEF"/>
    <w:rsid w:val="7CE83A3C"/>
    <w:rsid w:val="7F1D8117"/>
    <w:rsid w:val="7FE5AB64"/>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E00AA"/>
  <w15:chartTrackingRefBased/>
  <w15:docId w15:val="{7712839C-4FC3-491A-A272-04A380D1E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54C"/>
    <w:pPr>
      <w:spacing w:after="240" w:line="240" w:lineRule="auto"/>
    </w:pPr>
    <w:rPr>
      <w:sz w:val="22"/>
    </w:rPr>
  </w:style>
  <w:style w:type="paragraph" w:styleId="Overskrift1">
    <w:name w:val="heading 1"/>
    <w:basedOn w:val="Overskrift2"/>
    <w:next w:val="Normal"/>
    <w:link w:val="Overskrift1Tegn"/>
    <w:uiPriority w:val="9"/>
    <w:qFormat/>
    <w:rsid w:val="00BE4CB3"/>
    <w:pPr>
      <w:tabs>
        <w:tab w:val="right" w:pos="9354"/>
      </w:tabs>
      <w:outlineLvl w:val="0"/>
    </w:pPr>
    <w:rPr>
      <w:sz w:val="32"/>
      <w:szCs w:val="32"/>
    </w:rPr>
  </w:style>
  <w:style w:type="paragraph" w:styleId="Overskrift2">
    <w:name w:val="heading 2"/>
    <w:basedOn w:val="Normal"/>
    <w:next w:val="Normal"/>
    <w:link w:val="Overskrift2Tegn"/>
    <w:uiPriority w:val="9"/>
    <w:unhideWhenUsed/>
    <w:qFormat/>
    <w:rsid w:val="0030254C"/>
    <w:pPr>
      <w:outlineLvl w:val="1"/>
    </w:pPr>
    <w:rPr>
      <w:b/>
      <w:bCs/>
      <w:sz w:val="24"/>
    </w:rPr>
  </w:style>
  <w:style w:type="paragraph" w:styleId="Overskrift3">
    <w:name w:val="heading 3"/>
    <w:basedOn w:val="Normal"/>
    <w:next w:val="Normal"/>
    <w:link w:val="Overskrift3Tegn"/>
    <w:uiPriority w:val="9"/>
    <w:semiHidden/>
    <w:unhideWhenUsed/>
    <w:qFormat/>
    <w:rsid w:val="0030254C"/>
    <w:pPr>
      <w:keepNext/>
      <w:keepLines/>
      <w:spacing w:before="160" w:after="80"/>
      <w:outlineLvl w:val="2"/>
    </w:pPr>
    <w:rPr>
      <w:rFonts w:eastAsiaTheme="majorEastAsia" w:cstheme="majorBidi"/>
      <w:color w:val="512A76" w:themeColor="accent1" w:themeShade="BF"/>
      <w:sz w:val="28"/>
      <w:szCs w:val="28"/>
    </w:rPr>
  </w:style>
  <w:style w:type="paragraph" w:styleId="Overskrift4">
    <w:name w:val="heading 4"/>
    <w:basedOn w:val="Normal"/>
    <w:next w:val="Normal"/>
    <w:link w:val="Overskrift4Tegn"/>
    <w:uiPriority w:val="9"/>
    <w:semiHidden/>
    <w:unhideWhenUsed/>
    <w:qFormat/>
    <w:rsid w:val="0030254C"/>
    <w:pPr>
      <w:keepNext/>
      <w:keepLines/>
      <w:spacing w:before="80" w:after="40"/>
      <w:outlineLvl w:val="3"/>
    </w:pPr>
    <w:rPr>
      <w:rFonts w:eastAsiaTheme="majorEastAsia" w:cstheme="majorBidi"/>
      <w:i/>
      <w:iCs/>
      <w:color w:val="512A76" w:themeColor="accent1" w:themeShade="BF"/>
    </w:rPr>
  </w:style>
  <w:style w:type="paragraph" w:styleId="Overskrift5">
    <w:name w:val="heading 5"/>
    <w:basedOn w:val="Normal"/>
    <w:next w:val="Normal"/>
    <w:link w:val="Overskrift5Tegn"/>
    <w:uiPriority w:val="9"/>
    <w:semiHidden/>
    <w:unhideWhenUsed/>
    <w:qFormat/>
    <w:rsid w:val="0030254C"/>
    <w:pPr>
      <w:keepNext/>
      <w:keepLines/>
      <w:spacing w:before="80" w:after="40"/>
      <w:outlineLvl w:val="4"/>
    </w:pPr>
    <w:rPr>
      <w:rFonts w:eastAsiaTheme="majorEastAsia" w:cstheme="majorBidi"/>
      <w:color w:val="512A76" w:themeColor="accent1" w:themeShade="BF"/>
    </w:rPr>
  </w:style>
  <w:style w:type="paragraph" w:styleId="Overskrift6">
    <w:name w:val="heading 6"/>
    <w:basedOn w:val="Normal"/>
    <w:next w:val="Normal"/>
    <w:link w:val="Overskrift6Tegn"/>
    <w:uiPriority w:val="9"/>
    <w:semiHidden/>
    <w:unhideWhenUsed/>
    <w:qFormat/>
    <w:rsid w:val="0030254C"/>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30254C"/>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30254C"/>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30254C"/>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BE4CB3"/>
    <w:rPr>
      <w:b/>
      <w:bCs/>
      <w:sz w:val="32"/>
      <w:szCs w:val="32"/>
    </w:rPr>
  </w:style>
  <w:style w:type="character" w:customStyle="1" w:styleId="Overskrift2Tegn">
    <w:name w:val="Overskrift 2 Tegn"/>
    <w:basedOn w:val="Standardskriftforavsnitt"/>
    <w:link w:val="Overskrift2"/>
    <w:uiPriority w:val="9"/>
    <w:rsid w:val="0030254C"/>
    <w:rPr>
      <w:b/>
      <w:bCs/>
    </w:rPr>
  </w:style>
  <w:style w:type="character" w:customStyle="1" w:styleId="Overskrift3Tegn">
    <w:name w:val="Overskrift 3 Tegn"/>
    <w:basedOn w:val="Standardskriftforavsnitt"/>
    <w:link w:val="Overskrift3"/>
    <w:uiPriority w:val="9"/>
    <w:semiHidden/>
    <w:rsid w:val="0030254C"/>
    <w:rPr>
      <w:rFonts w:eastAsiaTheme="majorEastAsia" w:cstheme="majorBidi"/>
      <w:color w:val="512A76" w:themeColor="accent1" w:themeShade="BF"/>
      <w:sz w:val="28"/>
      <w:szCs w:val="28"/>
    </w:rPr>
  </w:style>
  <w:style w:type="character" w:customStyle="1" w:styleId="Overskrift4Tegn">
    <w:name w:val="Overskrift 4 Tegn"/>
    <w:basedOn w:val="Standardskriftforavsnitt"/>
    <w:link w:val="Overskrift4"/>
    <w:uiPriority w:val="9"/>
    <w:semiHidden/>
    <w:rsid w:val="0030254C"/>
    <w:rPr>
      <w:rFonts w:eastAsiaTheme="majorEastAsia" w:cstheme="majorBidi"/>
      <w:i/>
      <w:iCs/>
      <w:color w:val="512A76" w:themeColor="accent1" w:themeShade="BF"/>
    </w:rPr>
  </w:style>
  <w:style w:type="character" w:customStyle="1" w:styleId="Overskrift5Tegn">
    <w:name w:val="Overskrift 5 Tegn"/>
    <w:basedOn w:val="Standardskriftforavsnitt"/>
    <w:link w:val="Overskrift5"/>
    <w:uiPriority w:val="9"/>
    <w:semiHidden/>
    <w:rsid w:val="0030254C"/>
    <w:rPr>
      <w:rFonts w:eastAsiaTheme="majorEastAsia" w:cstheme="majorBidi"/>
      <w:color w:val="512A76" w:themeColor="accent1" w:themeShade="BF"/>
    </w:rPr>
  </w:style>
  <w:style w:type="character" w:customStyle="1" w:styleId="Overskrift6Tegn">
    <w:name w:val="Overskrift 6 Tegn"/>
    <w:basedOn w:val="Standardskriftforavsnitt"/>
    <w:link w:val="Overskrift6"/>
    <w:uiPriority w:val="9"/>
    <w:semiHidden/>
    <w:rsid w:val="0030254C"/>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30254C"/>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30254C"/>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30254C"/>
    <w:rPr>
      <w:rFonts w:eastAsiaTheme="majorEastAsia" w:cstheme="majorBidi"/>
      <w:color w:val="272727" w:themeColor="text1" w:themeTint="D8"/>
    </w:rPr>
  </w:style>
  <w:style w:type="paragraph" w:styleId="Tittel">
    <w:name w:val="Title"/>
    <w:basedOn w:val="Normal"/>
    <w:next w:val="Normal"/>
    <w:link w:val="TittelTegn"/>
    <w:uiPriority w:val="10"/>
    <w:qFormat/>
    <w:rsid w:val="005221F8"/>
    <w:pPr>
      <w:spacing w:after="80"/>
      <w:contextualSpacing/>
    </w:pPr>
    <w:rPr>
      <w:rFonts w:asciiTheme="majorHAnsi" w:eastAsiaTheme="majorEastAsia" w:hAnsiTheme="majorHAnsi" w:cstheme="majorBidi"/>
      <w:b/>
      <w:spacing w:val="-10"/>
      <w:kern w:val="28"/>
      <w:sz w:val="64"/>
      <w:szCs w:val="56"/>
    </w:rPr>
  </w:style>
  <w:style w:type="character" w:customStyle="1" w:styleId="TittelTegn">
    <w:name w:val="Tittel Tegn"/>
    <w:basedOn w:val="Standardskriftforavsnitt"/>
    <w:link w:val="Tittel"/>
    <w:uiPriority w:val="10"/>
    <w:rsid w:val="005221F8"/>
    <w:rPr>
      <w:rFonts w:asciiTheme="majorHAnsi" w:eastAsiaTheme="majorEastAsia" w:hAnsiTheme="majorHAnsi" w:cstheme="majorBidi"/>
      <w:b/>
      <w:spacing w:val="-10"/>
      <w:kern w:val="28"/>
      <w:sz w:val="64"/>
      <w:szCs w:val="56"/>
    </w:rPr>
  </w:style>
  <w:style w:type="paragraph" w:styleId="Undertittel">
    <w:name w:val="Subtitle"/>
    <w:basedOn w:val="Normal"/>
    <w:next w:val="Normal"/>
    <w:link w:val="UndertittelTegn"/>
    <w:uiPriority w:val="11"/>
    <w:qFormat/>
    <w:rsid w:val="0030254C"/>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30254C"/>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30254C"/>
    <w:pPr>
      <w:spacing w:before="160"/>
      <w:jc w:val="center"/>
    </w:pPr>
    <w:rPr>
      <w:i/>
      <w:iCs/>
      <w:color w:val="404040" w:themeColor="text1" w:themeTint="BF"/>
    </w:rPr>
  </w:style>
  <w:style w:type="character" w:customStyle="1" w:styleId="SitatTegn">
    <w:name w:val="Sitat Tegn"/>
    <w:basedOn w:val="Standardskriftforavsnitt"/>
    <w:link w:val="Sitat"/>
    <w:uiPriority w:val="29"/>
    <w:rsid w:val="0030254C"/>
    <w:rPr>
      <w:i/>
      <w:iCs/>
      <w:color w:val="404040" w:themeColor="text1" w:themeTint="BF"/>
    </w:rPr>
  </w:style>
  <w:style w:type="paragraph" w:styleId="Listeavsnitt">
    <w:name w:val="List Paragraph"/>
    <w:basedOn w:val="Normal"/>
    <w:uiPriority w:val="34"/>
    <w:qFormat/>
    <w:rsid w:val="0030254C"/>
    <w:pPr>
      <w:ind w:left="720"/>
      <w:contextualSpacing/>
    </w:pPr>
  </w:style>
  <w:style w:type="character" w:styleId="Sterkutheving">
    <w:name w:val="Intense Emphasis"/>
    <w:basedOn w:val="Standardskriftforavsnitt"/>
    <w:uiPriority w:val="21"/>
    <w:qFormat/>
    <w:rsid w:val="0030254C"/>
    <w:rPr>
      <w:i/>
      <w:iCs/>
      <w:color w:val="512A76" w:themeColor="accent1" w:themeShade="BF"/>
    </w:rPr>
  </w:style>
  <w:style w:type="paragraph" w:styleId="Sterktsitat">
    <w:name w:val="Intense Quote"/>
    <w:basedOn w:val="Normal"/>
    <w:next w:val="Normal"/>
    <w:link w:val="SterktsitatTegn"/>
    <w:uiPriority w:val="30"/>
    <w:qFormat/>
    <w:rsid w:val="0030254C"/>
    <w:pPr>
      <w:pBdr>
        <w:top w:val="single" w:sz="4" w:space="10" w:color="512A76" w:themeColor="accent1" w:themeShade="BF"/>
        <w:bottom w:val="single" w:sz="4" w:space="10" w:color="512A76" w:themeColor="accent1" w:themeShade="BF"/>
      </w:pBdr>
      <w:spacing w:before="360" w:after="360"/>
      <w:ind w:left="864" w:right="864"/>
      <w:jc w:val="center"/>
    </w:pPr>
    <w:rPr>
      <w:i/>
      <w:iCs/>
      <w:color w:val="512A76" w:themeColor="accent1" w:themeShade="BF"/>
    </w:rPr>
  </w:style>
  <w:style w:type="character" w:customStyle="1" w:styleId="SterktsitatTegn">
    <w:name w:val="Sterkt sitat Tegn"/>
    <w:basedOn w:val="Standardskriftforavsnitt"/>
    <w:link w:val="Sterktsitat"/>
    <w:uiPriority w:val="30"/>
    <w:rsid w:val="0030254C"/>
    <w:rPr>
      <w:i/>
      <w:iCs/>
      <w:color w:val="512A76" w:themeColor="accent1" w:themeShade="BF"/>
    </w:rPr>
  </w:style>
  <w:style w:type="character" w:styleId="Sterkreferanse">
    <w:name w:val="Intense Reference"/>
    <w:basedOn w:val="Standardskriftforavsnitt"/>
    <w:uiPriority w:val="32"/>
    <w:qFormat/>
    <w:rsid w:val="0030254C"/>
    <w:rPr>
      <w:b/>
      <w:bCs/>
      <w:smallCaps/>
      <w:color w:val="512A76" w:themeColor="accent1" w:themeShade="BF"/>
      <w:spacing w:val="5"/>
    </w:rPr>
  </w:style>
  <w:style w:type="paragraph" w:styleId="Topptekst">
    <w:name w:val="header"/>
    <w:basedOn w:val="Normal"/>
    <w:link w:val="TopptekstTegn"/>
    <w:uiPriority w:val="99"/>
    <w:unhideWhenUsed/>
    <w:rsid w:val="0030254C"/>
    <w:pPr>
      <w:tabs>
        <w:tab w:val="center" w:pos="4513"/>
        <w:tab w:val="right" w:pos="9026"/>
      </w:tabs>
      <w:spacing w:after="0"/>
    </w:pPr>
  </w:style>
  <w:style w:type="character" w:customStyle="1" w:styleId="TopptekstTegn">
    <w:name w:val="Topptekst Tegn"/>
    <w:basedOn w:val="Standardskriftforavsnitt"/>
    <w:link w:val="Topptekst"/>
    <w:uiPriority w:val="99"/>
    <w:rsid w:val="0030254C"/>
  </w:style>
  <w:style w:type="paragraph" w:styleId="Bunntekst">
    <w:name w:val="footer"/>
    <w:basedOn w:val="Normal"/>
    <w:link w:val="BunntekstTegn"/>
    <w:uiPriority w:val="99"/>
    <w:unhideWhenUsed/>
    <w:rsid w:val="0030254C"/>
    <w:pPr>
      <w:tabs>
        <w:tab w:val="center" w:pos="4513"/>
        <w:tab w:val="right" w:pos="9026"/>
      </w:tabs>
      <w:spacing w:after="0"/>
    </w:pPr>
  </w:style>
  <w:style w:type="character" w:customStyle="1" w:styleId="BunntekstTegn">
    <w:name w:val="Bunntekst Tegn"/>
    <w:basedOn w:val="Standardskriftforavsnitt"/>
    <w:link w:val="Bunntekst"/>
    <w:uiPriority w:val="99"/>
    <w:rsid w:val="0030254C"/>
  </w:style>
  <w:style w:type="character" w:styleId="Plassholdertekst">
    <w:name w:val="Placeholder Text"/>
    <w:basedOn w:val="Standardskriftforavsnitt"/>
    <w:uiPriority w:val="99"/>
    <w:semiHidden/>
    <w:rsid w:val="009F173B"/>
    <w:rPr>
      <w:color w:val="666666"/>
    </w:rPr>
  </w:style>
  <w:style w:type="table" w:styleId="Tabellrutenett">
    <w:name w:val="Table Grid"/>
    <w:basedOn w:val="Vanligtabell"/>
    <w:uiPriority w:val="39"/>
    <w:rsid w:val="007B7B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stom">
    <w:name w:val="Custom"/>
    <w:basedOn w:val="Vanligtabell"/>
    <w:uiPriority w:val="99"/>
    <w:rsid w:val="007B7BA2"/>
    <w:pPr>
      <w:spacing w:after="0" w:line="240" w:lineRule="auto"/>
    </w:pPr>
    <w:tblPr>
      <w:tblCellMar>
        <w:top w:w="57" w:type="dxa"/>
        <w:left w:w="113" w:type="dxa"/>
        <w:bottom w:w="57" w:type="dxa"/>
        <w:right w:w="113" w:type="dxa"/>
      </w:tblCellMar>
    </w:tblPr>
    <w:tcPr>
      <w:shd w:val="clear" w:color="auto" w:fill="F4F4F4" w:themeFill="background2"/>
    </w:tcPr>
  </w:style>
  <w:style w:type="table" w:customStyle="1" w:styleId="Custom2">
    <w:name w:val="Custom 2"/>
    <w:basedOn w:val="Vanligtabell"/>
    <w:uiPriority w:val="99"/>
    <w:rsid w:val="001F5238"/>
    <w:pPr>
      <w:spacing w:after="0" w:line="240" w:lineRule="auto"/>
    </w:pPr>
    <w:tblPr>
      <w:tblStyleRowBandSize w:val="1"/>
      <w:tblCellMar>
        <w:top w:w="57" w:type="dxa"/>
        <w:bottom w:w="57" w:type="dxa"/>
      </w:tblCellMar>
    </w:tblPr>
    <w:tcPr>
      <w:shd w:val="clear" w:color="auto" w:fill="F4F4F4" w:themeFill="background2"/>
    </w:tcPr>
    <w:tblStylePr w:type="firstRow">
      <w:rPr>
        <w:b/>
      </w:rPr>
      <w:tblPr/>
      <w:tcPr>
        <w:tcBorders>
          <w:top w:val="nil"/>
          <w:left w:val="nil"/>
          <w:bottom w:val="single" w:sz="4" w:space="0" w:color="auto"/>
          <w:right w:val="nil"/>
          <w:insideH w:val="nil"/>
          <w:insideV w:val="nil"/>
        </w:tcBorders>
        <w:shd w:val="clear" w:color="auto" w:fill="FFFFFF" w:themeFill="background1"/>
      </w:tcPr>
    </w:tblStylePr>
    <w:tblStylePr w:type="band2Horz">
      <w:tblPr/>
      <w:tcPr>
        <w:shd w:val="clear" w:color="auto" w:fill="FFFFFF" w:themeFill="background1"/>
      </w:tcPr>
    </w:tblStylePr>
  </w:style>
  <w:style w:type="paragraph" w:styleId="Ingenmellomrom">
    <w:name w:val="No Spacing"/>
    <w:link w:val="IngenmellomromTegn"/>
    <w:uiPriority w:val="1"/>
    <w:qFormat/>
    <w:rsid w:val="003E624C"/>
    <w:pPr>
      <w:spacing w:after="0" w:line="240" w:lineRule="auto"/>
    </w:pPr>
    <w:rPr>
      <w:rFonts w:eastAsiaTheme="minorEastAsia"/>
      <w:kern w:val="0"/>
      <w:sz w:val="22"/>
      <w:szCs w:val="22"/>
      <w:lang w:val="en-US"/>
      <w14:ligatures w14:val="none"/>
    </w:rPr>
  </w:style>
  <w:style w:type="character" w:customStyle="1" w:styleId="IngenmellomromTegn">
    <w:name w:val="Ingen mellomrom Tegn"/>
    <w:basedOn w:val="Standardskriftforavsnitt"/>
    <w:link w:val="Ingenmellomrom"/>
    <w:uiPriority w:val="1"/>
    <w:rsid w:val="003E624C"/>
    <w:rPr>
      <w:rFonts w:eastAsiaTheme="minorEastAsia"/>
      <w:kern w:val="0"/>
      <w:sz w:val="22"/>
      <w:szCs w:val="22"/>
      <w:lang w:val="en-US"/>
      <w14:ligatures w14:val="none"/>
    </w:rPr>
  </w:style>
  <w:style w:type="character" w:styleId="Hyperkobling">
    <w:name w:val="Hyperlink"/>
    <w:basedOn w:val="Standardskriftforavsnitt"/>
    <w:uiPriority w:val="99"/>
    <w:unhideWhenUsed/>
    <w:rsid w:val="0090378D"/>
    <w:rPr>
      <w:color w:val="467886" w:themeColor="hyperlink"/>
      <w:u w:val="single"/>
    </w:rPr>
  </w:style>
  <w:style w:type="character" w:styleId="Ulstomtale">
    <w:name w:val="Unresolved Mention"/>
    <w:basedOn w:val="Standardskriftforavsnitt"/>
    <w:uiPriority w:val="99"/>
    <w:semiHidden/>
    <w:unhideWhenUsed/>
    <w:rsid w:val="009037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33571">
      <w:bodyDiv w:val="1"/>
      <w:marLeft w:val="0"/>
      <w:marRight w:val="0"/>
      <w:marTop w:val="0"/>
      <w:marBottom w:val="0"/>
      <w:divBdr>
        <w:top w:val="none" w:sz="0" w:space="0" w:color="auto"/>
        <w:left w:val="none" w:sz="0" w:space="0" w:color="auto"/>
        <w:bottom w:val="none" w:sz="0" w:space="0" w:color="auto"/>
        <w:right w:val="none" w:sz="0" w:space="0" w:color="auto"/>
      </w:divBdr>
    </w:div>
    <w:div w:id="142927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osloregionen.no/wp-content/uploads/Osloregionen-mener-Energi.pdf" TargetMode="External"/><Relationship Id="rId18" Type="http://schemas.openxmlformats.org/officeDocument/2006/relationships/hyperlink" Target="https://www.osloregionen.no/prosjekter/konkurransekraft-og-attraktivitet/"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https://www.osloregionen.no/wp-content/uploads/Osloregionen-mener-Oslofjorden.pdf" TargetMode="External"/><Relationship Id="rId17" Type="http://schemas.openxmlformats.org/officeDocument/2006/relationships/hyperlink" Target="https://www.osloregionen.no/prosjekter/klima/" TargetMode="External"/><Relationship Id="rId2" Type="http://schemas.openxmlformats.org/officeDocument/2006/relationships/customXml" Target="../customXml/item2.xml"/><Relationship Id="rId16" Type="http://schemas.openxmlformats.org/officeDocument/2006/relationships/hyperlink" Target="https://www.osloregionen.no/prosjekter/areal-transport-mobilitet-og-logistik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sloregionen.no/wp-content/uploads/Osloregionen-mener-Jernbane.pdf"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osloregionen.no/om-oss/medlemmer/" TargetMode="External"/><Relationship Id="rId23" Type="http://schemas.openxmlformats.org/officeDocument/2006/relationships/glossaryDocument" Target="glossary/document.xml"/><Relationship Id="rId10" Type="http://schemas.openxmlformats.org/officeDocument/2006/relationships/hyperlink" Target="https://www.ostlandssamarbeidet.no/2026/03/23/representantskapet-anbefaler-opplosning-av-ostlandssamarbeidet/"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osloregionen.no/om-oss/styret/"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6.sv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16314\AppData\Local\Temp\2ad95c0d-7649-4ed6-8813-e752234043c8_Filemail.com%20-%20Filer%20fra%20ETN%20Grafisk%20(4).zip.3c8\V4\V4%20-%20IPR%20inkalling.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B4E289C0E7C45D4B2ACD6D3CE6A1059"/>
        <w:category>
          <w:name w:val="Generelt"/>
          <w:gallery w:val="placeholder"/>
        </w:category>
        <w:types>
          <w:type w:val="bbPlcHdr"/>
        </w:types>
        <w:behaviors>
          <w:behavior w:val="content"/>
        </w:behaviors>
        <w:guid w:val="{77F135DF-A91B-40D2-9DCA-2925F267E905}"/>
      </w:docPartPr>
      <w:docPartBody>
        <w:p w:rsidR="00BF4D7C" w:rsidRDefault="00BF4D7C">
          <w:pPr>
            <w:pStyle w:val="EB4E289C0E7C45D4B2ACD6D3CE6A1059"/>
          </w:pPr>
          <w:r w:rsidRPr="00DE7644">
            <w:rPr>
              <w:rStyle w:val="Plassholdertekst"/>
            </w:rPr>
            <w:t>Click or tap to enter a date.</w:t>
          </w:r>
        </w:p>
      </w:docPartBody>
    </w:docPart>
    <w:docPart>
      <w:docPartPr>
        <w:name w:val="1D83DD1E38394CD2BB07B5BE3838430F"/>
        <w:category>
          <w:name w:val="Generelt"/>
          <w:gallery w:val="placeholder"/>
        </w:category>
        <w:types>
          <w:type w:val="bbPlcHdr"/>
        </w:types>
        <w:behaviors>
          <w:behavior w:val="content"/>
        </w:behaviors>
        <w:guid w:val="{9F33CD2B-2947-4718-89B2-B25F5CC8B5F1}"/>
      </w:docPartPr>
      <w:docPartBody>
        <w:p w:rsidR="005E7B69" w:rsidRDefault="001F4BFE" w:rsidP="001F4BFE">
          <w:pPr>
            <w:pStyle w:val="1D83DD1E38394CD2BB07B5BE3838430F"/>
          </w:pPr>
          <w:r w:rsidRPr="00DE7644">
            <w:rPr>
              <w:rStyle w:val="Plassholderteks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altName w:val="Cambria"/>
    <w:charset w:val="00"/>
    <w:family w:val="auto"/>
    <w:pitch w:val="variable"/>
    <w:sig w:usb0="8000002F" w:usb1="5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D7C"/>
    <w:rsid w:val="000523FA"/>
    <w:rsid w:val="00142571"/>
    <w:rsid w:val="00167F0E"/>
    <w:rsid w:val="001D01F1"/>
    <w:rsid w:val="001F4BFE"/>
    <w:rsid w:val="002348AA"/>
    <w:rsid w:val="002A486E"/>
    <w:rsid w:val="0030359D"/>
    <w:rsid w:val="003076BE"/>
    <w:rsid w:val="00314310"/>
    <w:rsid w:val="00395A6E"/>
    <w:rsid w:val="004C7D5E"/>
    <w:rsid w:val="005013BD"/>
    <w:rsid w:val="00575609"/>
    <w:rsid w:val="0059238B"/>
    <w:rsid w:val="005E7B69"/>
    <w:rsid w:val="00643FA5"/>
    <w:rsid w:val="0065596B"/>
    <w:rsid w:val="00745CBF"/>
    <w:rsid w:val="0075620A"/>
    <w:rsid w:val="007B44FB"/>
    <w:rsid w:val="00810488"/>
    <w:rsid w:val="00840178"/>
    <w:rsid w:val="0086769A"/>
    <w:rsid w:val="00897D4C"/>
    <w:rsid w:val="008C1CE2"/>
    <w:rsid w:val="008D795C"/>
    <w:rsid w:val="0094689C"/>
    <w:rsid w:val="009B24E8"/>
    <w:rsid w:val="009D759E"/>
    <w:rsid w:val="009F2F88"/>
    <w:rsid w:val="00A73FE1"/>
    <w:rsid w:val="00AA5F01"/>
    <w:rsid w:val="00AF7E95"/>
    <w:rsid w:val="00B16DB6"/>
    <w:rsid w:val="00B51528"/>
    <w:rsid w:val="00B706A7"/>
    <w:rsid w:val="00BF4D7C"/>
    <w:rsid w:val="00C143A7"/>
    <w:rsid w:val="00C5150A"/>
    <w:rsid w:val="00C566FF"/>
    <w:rsid w:val="00CD3296"/>
    <w:rsid w:val="00CF2A9B"/>
    <w:rsid w:val="00DA67BE"/>
    <w:rsid w:val="00DE1DD7"/>
    <w:rsid w:val="00E41B2A"/>
    <w:rsid w:val="00F61F6F"/>
    <w:rsid w:val="00FD39EA"/>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B097D45"/>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1F4BFE"/>
    <w:rPr>
      <w:color w:val="666666"/>
    </w:rPr>
  </w:style>
  <w:style w:type="paragraph" w:customStyle="1" w:styleId="EB4E289C0E7C45D4B2ACD6D3CE6A1059">
    <w:name w:val="EB4E289C0E7C45D4B2ACD6D3CE6A1059"/>
  </w:style>
  <w:style w:type="paragraph" w:customStyle="1" w:styleId="1D83DD1E38394CD2BB07B5BE3838430F">
    <w:name w:val="1D83DD1E38394CD2BB07B5BE3838430F"/>
    <w:rsid w:val="001F4B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IPR">
      <a:dk1>
        <a:sysClr val="windowText" lastClr="000000"/>
      </a:dk1>
      <a:lt1>
        <a:sysClr val="window" lastClr="FFFFFF"/>
      </a:lt1>
      <a:dk2>
        <a:srgbClr val="918F90"/>
      </a:dk2>
      <a:lt2>
        <a:srgbClr val="F4F4F4"/>
      </a:lt2>
      <a:accent1>
        <a:srgbClr val="6D399F"/>
      </a:accent1>
      <a:accent2>
        <a:srgbClr val="9165B9"/>
      </a:accent2>
      <a:accent3>
        <a:srgbClr val="AD8ACC"/>
      </a:accent3>
      <a:accent4>
        <a:srgbClr val="DCCCEA"/>
      </a:accent4>
      <a:accent5>
        <a:srgbClr val="6D399F"/>
      </a:accent5>
      <a:accent6>
        <a:srgbClr val="9165B9"/>
      </a:accent6>
      <a:hlink>
        <a:srgbClr val="467886"/>
      </a:hlink>
      <a:folHlink>
        <a:srgbClr val="96607D"/>
      </a:folHlink>
    </a:clrScheme>
    <a:fontScheme name="DM sans">
      <a:majorFont>
        <a:latin typeface="DM Sans"/>
        <a:ea typeface=""/>
        <a:cs typeface=""/>
      </a:majorFont>
      <a:minorFont>
        <a:latin typeface="DM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A5A8E1DF44C44693B20BC48E5551AD" ma:contentTypeVersion="10" ma:contentTypeDescription="Create a new document." ma:contentTypeScope="" ma:versionID="ae50cadecc17e236cc6923fc484dba05">
  <xsd:schema xmlns:xsd="http://www.w3.org/2001/XMLSchema" xmlns:xs="http://www.w3.org/2001/XMLSchema" xmlns:p="http://schemas.microsoft.com/office/2006/metadata/properties" xmlns:ns2="bd047a09-62c0-4f16-9cf0-0b95c997279d" targetNamespace="http://schemas.microsoft.com/office/2006/metadata/properties" ma:root="true" ma:fieldsID="fe2bfd02a42aa3a33052d302c7be4f69" ns2:_="">
    <xsd:import namespace="bd047a09-62c0-4f16-9cf0-0b95c99727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047a09-62c0-4f16-9cf0-0b95c99727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f990e8d-c88e-490a-9728-f579b7abc92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d047a09-62c0-4f16-9cf0-0b95c997279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2887C74-3D18-471C-9C26-6EFFAE608025}">
  <ds:schemaRefs>
    <ds:schemaRef ds:uri="http://schemas.microsoft.com/sharepoint/v3/contenttype/forms"/>
  </ds:schemaRefs>
</ds:datastoreItem>
</file>

<file path=customXml/itemProps2.xml><?xml version="1.0" encoding="utf-8"?>
<ds:datastoreItem xmlns:ds="http://schemas.openxmlformats.org/officeDocument/2006/customXml" ds:itemID="{80A02D12-9B27-4227-9FA2-6C803DB1B6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047a09-62c0-4f16-9cf0-0b95c99727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A14A43-8F01-432C-BB43-EB7600098978}">
  <ds:schemaRefs>
    <ds:schemaRef ds:uri="http://schemas.microsoft.com/office/2006/metadata/properties"/>
    <ds:schemaRef ds:uri="http://schemas.microsoft.com/office/infopath/2007/PartnerControls"/>
    <ds:schemaRef ds:uri="bd047a09-62c0-4f16-9cf0-0b95c997279d"/>
  </ds:schemaRefs>
</ds:datastoreItem>
</file>

<file path=docProps/app.xml><?xml version="1.0" encoding="utf-8"?>
<Properties xmlns="http://schemas.openxmlformats.org/officeDocument/2006/extended-properties" xmlns:vt="http://schemas.openxmlformats.org/officeDocument/2006/docPropsVTypes">
  <Template>V4 - IPR inkalling</Template>
  <TotalTime>20</TotalTime>
  <Pages>5</Pages>
  <Words>808</Words>
  <Characters>5305</Characters>
  <Application>Microsoft Office Word</Application>
  <DocSecurity>0</DocSecurity>
  <Lines>108</Lines>
  <Paragraphs>37</Paragraphs>
  <ScaleCrop>false</ScaleCrop>
  <Company/>
  <LinksUpToDate>false</LinksUpToDate>
  <CharactersWithSpaces>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Andersen</dc:creator>
  <cp:keywords/>
  <dc:description/>
  <cp:lastModifiedBy>Arve Høiberg</cp:lastModifiedBy>
  <cp:revision>222</cp:revision>
  <dcterms:created xsi:type="dcterms:W3CDTF">2025-08-05T18:45:00Z</dcterms:created>
  <dcterms:modified xsi:type="dcterms:W3CDTF">2026-06-15T11:05:00Z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0x01010075A5A8E1DF44C44693B20BC48E5551AD</vt:lpwstr>
  </property>
  <property fmtid="{D5CDD505-2E9C-101B-9397-08002B2CF9AE}" pid="3" name="MediaServiceImageTags">
    <vt:lpwstr/>
  </property>
</Properties>
</file>