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F3" w:rsidRDefault="00170E62">
      <w:pPr>
        <w:ind w:left="-142" w:right="-427"/>
        <w:rPr>
          <w:rFonts w:ascii="Times New Roman" w:hAnsi="Times New Roman"/>
          <w:b/>
          <w:sz w:val="36"/>
        </w:rPr>
      </w:pPr>
      <w:r>
        <w:rPr>
          <w:rFonts w:ascii="Times New Roman" w:hAnsi="Times New Roman"/>
          <w:b/>
          <w:color w:val="FF0000"/>
          <w:sz w:val="24"/>
        </w:rPr>
        <w:t xml:space="preserve">  </w:t>
      </w:r>
      <w:r w:rsidR="001D6A46">
        <w:rPr>
          <w:rFonts w:ascii="Times New Roman" w:hAnsi="Times New Roman"/>
          <w:b/>
          <w:color w:val="FF0000"/>
          <w:sz w:val="24"/>
        </w:rPr>
        <w:t xml:space="preserve"> </w:t>
      </w:r>
      <w:r w:rsidR="000C4D3C">
        <w:rPr>
          <w:rFonts w:ascii="Times New Roman" w:hAnsi="Times New Roman"/>
          <w:b/>
          <w:color w:val="FF0000"/>
          <w:sz w:val="24"/>
        </w:rPr>
        <w:t xml:space="preserve"> </w:t>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sz w:val="36"/>
        </w:rPr>
        <w:t>REFERAT</w:t>
      </w:r>
    </w:p>
    <w:p w:rsidR="00813EF3" w:rsidRDefault="00813EF3">
      <w:pPr>
        <w:ind w:left="-142" w:right="-427"/>
        <w:rPr>
          <w:rFonts w:ascii="Times New Roman" w:hAnsi="Times New Roman"/>
          <w:b/>
          <w:color w:val="FF0000"/>
          <w:sz w:val="24"/>
        </w:rPr>
      </w:pPr>
    </w:p>
    <w:tbl>
      <w:tblPr>
        <w:tblW w:w="10276" w:type="dxa"/>
        <w:tblLayout w:type="fixed"/>
        <w:tblCellMar>
          <w:left w:w="70" w:type="dxa"/>
          <w:right w:w="70" w:type="dxa"/>
        </w:tblCellMar>
        <w:tblLook w:val="0000" w:firstRow="0" w:lastRow="0" w:firstColumn="0" w:lastColumn="0" w:noHBand="0" w:noVBand="0"/>
      </w:tblPr>
      <w:tblGrid>
        <w:gridCol w:w="1418"/>
        <w:gridCol w:w="8858"/>
      </w:tblGrid>
      <w:tr w:rsidR="00813EF3" w:rsidRPr="00806DA3" w:rsidTr="00C60347">
        <w:tc>
          <w:tcPr>
            <w:tcW w:w="10276" w:type="dxa"/>
            <w:gridSpan w:val="2"/>
            <w:tcBorders>
              <w:top w:val="single" w:sz="4" w:space="0" w:color="auto"/>
              <w:left w:val="single" w:sz="4" w:space="0" w:color="auto"/>
              <w:bottom w:val="single" w:sz="4" w:space="0" w:color="auto"/>
              <w:right w:val="single" w:sz="4" w:space="0" w:color="auto"/>
            </w:tcBorders>
          </w:tcPr>
          <w:p w:rsidR="00D47B95" w:rsidRDefault="00813EF3" w:rsidP="00805FB7">
            <w:pPr>
              <w:pStyle w:val="Overskrift"/>
              <w:spacing w:before="0" w:after="0"/>
              <w:jc w:val="center"/>
              <w:rPr>
                <w:noProof/>
                <w:spacing w:val="6"/>
                <w:sz w:val="32"/>
              </w:rPr>
            </w:pPr>
            <w:r w:rsidRPr="00806DA3">
              <w:rPr>
                <w:noProof/>
                <w:spacing w:val="6"/>
                <w:sz w:val="32"/>
                <w:szCs w:val="32"/>
              </w:rPr>
              <w:t xml:space="preserve">Referat fra møte i rådmannskollegiet </w:t>
            </w:r>
            <w:r w:rsidR="00170E62">
              <w:rPr>
                <w:noProof/>
                <w:spacing w:val="6"/>
                <w:sz w:val="32"/>
              </w:rPr>
              <w:t>24. januar 2017</w:t>
            </w:r>
          </w:p>
          <w:p w:rsidR="00805FB7" w:rsidRPr="00806DA3" w:rsidRDefault="00805FB7" w:rsidP="00805FB7">
            <w:pPr>
              <w:pStyle w:val="Overskrift"/>
              <w:spacing w:before="0" w:after="0"/>
              <w:jc w:val="center"/>
              <w:rPr>
                <w:rFonts w:ascii="Humnst777 Blk BT" w:hAnsi="Humnst777 Blk BT"/>
                <w:noProof/>
                <w:spacing w:val="6"/>
                <w:sz w:val="32"/>
                <w:szCs w:val="32"/>
              </w:rPr>
            </w:pPr>
          </w:p>
        </w:tc>
      </w:tr>
      <w:tr w:rsidR="00813EF3" w:rsidTr="00C60347">
        <w:trPr>
          <w:trHeight w:val="336"/>
        </w:trPr>
        <w:tc>
          <w:tcPr>
            <w:tcW w:w="10276" w:type="dxa"/>
            <w:gridSpan w:val="2"/>
            <w:tcBorders>
              <w:top w:val="single" w:sz="4" w:space="0" w:color="auto"/>
            </w:tcBorders>
          </w:tcPr>
          <w:p w:rsidR="00813EF3" w:rsidRDefault="00813EF3">
            <w:pPr>
              <w:pStyle w:val="Overskrift"/>
              <w:spacing w:before="0" w:after="0"/>
              <w:rPr>
                <w:sz w:val="24"/>
              </w:rPr>
            </w:pPr>
          </w:p>
        </w:tc>
      </w:tr>
      <w:tr w:rsidR="00813EF3" w:rsidTr="00C60347">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Sted:</w:t>
            </w:r>
          </w:p>
        </w:tc>
        <w:tc>
          <w:tcPr>
            <w:tcW w:w="8858" w:type="dxa"/>
            <w:tcBorders>
              <w:top w:val="single" w:sz="4" w:space="0" w:color="auto"/>
              <w:left w:val="single" w:sz="4" w:space="0" w:color="auto"/>
              <w:bottom w:val="single" w:sz="4" w:space="0" w:color="auto"/>
              <w:right w:val="single" w:sz="4" w:space="0" w:color="auto"/>
            </w:tcBorders>
          </w:tcPr>
          <w:p w:rsidR="00813EF3" w:rsidRDefault="00170E62" w:rsidP="0042645D">
            <w:pPr>
              <w:pStyle w:val="Dokumenttekst"/>
            </w:pPr>
            <w:r>
              <w:t>Klosterøya</w:t>
            </w:r>
            <w:r w:rsidR="00F81A69">
              <w:t>, Kunnskapsverkstedet 2.etg</w:t>
            </w:r>
          </w:p>
        </w:tc>
      </w:tr>
      <w:tr w:rsidR="00813EF3" w:rsidTr="00C60347">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Møteleder:</w:t>
            </w:r>
          </w:p>
        </w:tc>
        <w:tc>
          <w:tcPr>
            <w:tcW w:w="8858" w:type="dxa"/>
            <w:tcBorders>
              <w:top w:val="single" w:sz="4" w:space="0" w:color="auto"/>
              <w:left w:val="single" w:sz="4" w:space="0" w:color="auto"/>
              <w:bottom w:val="single" w:sz="4" w:space="0" w:color="auto"/>
              <w:right w:val="single" w:sz="4" w:space="0" w:color="auto"/>
            </w:tcBorders>
          </w:tcPr>
          <w:p w:rsidR="00813EF3" w:rsidRDefault="008F3B83">
            <w:pPr>
              <w:pStyle w:val="Dokumenttekst"/>
            </w:pPr>
            <w:r>
              <w:t>Per Wold</w:t>
            </w:r>
          </w:p>
        </w:tc>
      </w:tr>
      <w:tr w:rsidR="00813EF3" w:rsidTr="00C60347">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Referent</w:t>
            </w:r>
          </w:p>
        </w:tc>
        <w:tc>
          <w:tcPr>
            <w:tcW w:w="8858"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pPr>
            <w:r>
              <w:t>Karianne Resare</w:t>
            </w:r>
          </w:p>
        </w:tc>
      </w:tr>
      <w:tr w:rsidR="00813EF3" w:rsidRPr="007B7B51" w:rsidTr="00C60347">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bookmarkStart w:id="0" w:name="TilStede_T" w:colFirst="0" w:colLast="0"/>
            <w:bookmarkStart w:id="1" w:name="TilStede" w:colFirst="1" w:colLast="1"/>
            <w:r>
              <w:rPr>
                <w:b/>
              </w:rPr>
              <w:t>Til stede:</w:t>
            </w:r>
          </w:p>
        </w:tc>
        <w:tc>
          <w:tcPr>
            <w:tcW w:w="8858" w:type="dxa"/>
            <w:tcBorders>
              <w:top w:val="single" w:sz="4" w:space="0" w:color="auto"/>
              <w:left w:val="single" w:sz="4" w:space="0" w:color="auto"/>
              <w:bottom w:val="single" w:sz="4" w:space="0" w:color="auto"/>
              <w:right w:val="single" w:sz="4" w:space="0" w:color="auto"/>
            </w:tcBorders>
          </w:tcPr>
          <w:p w:rsidR="00F038D9" w:rsidRDefault="002A2790" w:rsidP="00762C65">
            <w:pPr>
              <w:pStyle w:val="Dokumenttekst"/>
            </w:pPr>
            <w:r>
              <w:t>Inger Lysa</w:t>
            </w:r>
            <w:r w:rsidR="00813EF3" w:rsidRPr="0071312E">
              <w:t xml:space="preserve">, Per Wold, </w:t>
            </w:r>
            <w:r w:rsidR="00C1111C" w:rsidRPr="003C74A2">
              <w:t>Ole Magnus Stensrud</w:t>
            </w:r>
            <w:r w:rsidR="008F3B83">
              <w:t>,</w:t>
            </w:r>
            <w:r w:rsidR="00B21DC3">
              <w:t xml:space="preserve"> </w:t>
            </w:r>
            <w:r w:rsidR="00017CE7">
              <w:t>Jan Sæthre</w:t>
            </w:r>
            <w:r>
              <w:t>,</w:t>
            </w:r>
            <w:r w:rsidR="000C530E">
              <w:t xml:space="preserve"> </w:t>
            </w:r>
            <w:r w:rsidR="007B4229" w:rsidRPr="00EF234E">
              <w:t xml:space="preserve">Jørn Christian </w:t>
            </w:r>
            <w:proofErr w:type="spellStart"/>
            <w:r w:rsidR="007B4229" w:rsidRPr="00EF234E">
              <w:t>Schøth</w:t>
            </w:r>
            <w:proofErr w:type="spellEnd"/>
            <w:r w:rsidR="007B4229" w:rsidRPr="00EF234E">
              <w:t xml:space="preserve"> Knudsen</w:t>
            </w:r>
            <w:r w:rsidR="001D6A46">
              <w:t>,</w:t>
            </w:r>
            <w:r w:rsidR="001D6A46" w:rsidRPr="0071312E">
              <w:t xml:space="preserve"> </w:t>
            </w:r>
            <w:r w:rsidR="00170E62" w:rsidRPr="0071312E">
              <w:t>Tore Marthinsen</w:t>
            </w:r>
            <w:r>
              <w:t>,</w:t>
            </w:r>
            <w:r w:rsidRPr="007B7B51">
              <w:t xml:space="preserve"> </w:t>
            </w:r>
            <w:r w:rsidR="007B4229">
              <w:t>Morten Næss</w:t>
            </w:r>
            <w:r w:rsidR="00A53024">
              <w:t xml:space="preserve">, </w:t>
            </w:r>
            <w:r w:rsidRPr="007B7B51">
              <w:t>Karianne Resare</w:t>
            </w:r>
          </w:p>
          <w:p w:rsidR="00A8728E" w:rsidRDefault="00A8728E" w:rsidP="006B4D5C">
            <w:pPr>
              <w:pStyle w:val="Dokumenttekst"/>
            </w:pPr>
          </w:p>
          <w:p w:rsidR="006B4D5C" w:rsidRPr="007B7B51" w:rsidRDefault="001C21EC" w:rsidP="00A8728E">
            <w:pPr>
              <w:pStyle w:val="Dokumenttekst"/>
            </w:pPr>
            <w:r>
              <w:t xml:space="preserve">Sak </w:t>
            </w:r>
            <w:r w:rsidR="00A8728E">
              <w:t>8/17</w:t>
            </w:r>
            <w:r>
              <w:t>:</w:t>
            </w:r>
            <w:r w:rsidR="006B4D5C" w:rsidRPr="006B4D5C">
              <w:t xml:space="preserve"> Sølvi Wreen, Sjur O. Taule</w:t>
            </w:r>
            <w:r w:rsidR="006B4D5C">
              <w:t xml:space="preserve"> og</w:t>
            </w:r>
            <w:r w:rsidR="006B4D5C" w:rsidRPr="006B4D5C">
              <w:t xml:space="preserve"> Roar Teigen</w:t>
            </w:r>
          </w:p>
        </w:tc>
      </w:tr>
      <w:tr w:rsidR="00813EF3" w:rsidRPr="009C14ED" w:rsidTr="000C530E">
        <w:tblPrEx>
          <w:tblCellMar>
            <w:left w:w="71" w:type="dxa"/>
            <w:right w:w="71" w:type="dxa"/>
          </w:tblCellMar>
        </w:tblPrEx>
        <w:trPr>
          <w:trHeight w:val="522"/>
        </w:trPr>
        <w:tc>
          <w:tcPr>
            <w:tcW w:w="1418" w:type="dxa"/>
            <w:tcBorders>
              <w:top w:val="single" w:sz="4" w:space="0" w:color="auto"/>
              <w:left w:val="single" w:sz="4" w:space="0" w:color="auto"/>
              <w:bottom w:val="single" w:sz="4" w:space="0" w:color="auto"/>
              <w:right w:val="single" w:sz="4" w:space="0" w:color="auto"/>
            </w:tcBorders>
          </w:tcPr>
          <w:p w:rsidR="00813EF3" w:rsidRDefault="004153F2" w:rsidP="00DC458E">
            <w:pPr>
              <w:pStyle w:val="Dokumenttekst"/>
              <w:rPr>
                <w:b/>
              </w:rPr>
            </w:pPr>
            <w:r>
              <w:rPr>
                <w:b/>
              </w:rPr>
              <w:t>Forfall:</w:t>
            </w:r>
          </w:p>
        </w:tc>
        <w:tc>
          <w:tcPr>
            <w:tcW w:w="8858" w:type="dxa"/>
            <w:tcBorders>
              <w:top w:val="single" w:sz="4" w:space="0" w:color="auto"/>
              <w:left w:val="single" w:sz="4" w:space="0" w:color="auto"/>
              <w:bottom w:val="single" w:sz="4" w:space="0" w:color="auto"/>
              <w:right w:val="single" w:sz="4" w:space="0" w:color="auto"/>
            </w:tcBorders>
          </w:tcPr>
          <w:p w:rsidR="00813EF3" w:rsidRPr="00597E75" w:rsidRDefault="00813EF3" w:rsidP="006B4D5C">
            <w:pPr>
              <w:pStyle w:val="Dokumenttekst"/>
            </w:pPr>
          </w:p>
        </w:tc>
      </w:tr>
      <w:tr w:rsidR="00813EF3" w:rsidTr="00945767">
        <w:tblPrEx>
          <w:tblCellMar>
            <w:left w:w="71" w:type="dxa"/>
            <w:right w:w="71" w:type="dxa"/>
          </w:tblCellMar>
        </w:tblPrEx>
        <w:trPr>
          <w:trHeight w:val="279"/>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Kopi til:</w:t>
            </w:r>
          </w:p>
        </w:tc>
        <w:tc>
          <w:tcPr>
            <w:tcW w:w="8858" w:type="dxa"/>
            <w:tcBorders>
              <w:top w:val="single" w:sz="4" w:space="0" w:color="auto"/>
              <w:left w:val="single" w:sz="4" w:space="0" w:color="auto"/>
              <w:bottom w:val="single" w:sz="4" w:space="0" w:color="auto"/>
              <w:right w:val="single" w:sz="4" w:space="0" w:color="auto"/>
            </w:tcBorders>
          </w:tcPr>
          <w:p w:rsidR="00813EF3" w:rsidRDefault="00E630BF" w:rsidP="00103485">
            <w:pPr>
              <w:pStyle w:val="Dokumenttekst"/>
            </w:pPr>
            <w:hyperlink r:id="rId8" w:history="1">
              <w:r w:rsidR="00813EF3" w:rsidRPr="006A0D02">
                <w:rPr>
                  <w:rStyle w:val="Hyperkobling"/>
                </w:rPr>
                <w:t>www.grenlandssamarbeidet.no</w:t>
              </w:r>
            </w:hyperlink>
          </w:p>
        </w:tc>
      </w:tr>
      <w:bookmarkEnd w:id="0"/>
      <w:bookmarkEnd w:id="1"/>
    </w:tbl>
    <w:p w:rsidR="00813EF3" w:rsidRDefault="00813EF3" w:rsidP="00103485">
      <w:pPr>
        <w:ind w:right="-427"/>
        <w:jc w:val="center"/>
        <w:rPr>
          <w:rFonts w:ascii="Times New Roman" w:hAnsi="Times New Roman"/>
          <w:b/>
          <w:color w:val="FF0000"/>
          <w:sz w:val="24"/>
        </w:rPr>
      </w:pPr>
    </w:p>
    <w:p w:rsidR="000C530E" w:rsidRDefault="000C530E" w:rsidP="00103485">
      <w:pPr>
        <w:ind w:right="-427"/>
        <w:jc w:val="center"/>
        <w:rPr>
          <w:rFonts w:ascii="Times New Roman" w:hAnsi="Times New Roman"/>
          <w:b/>
          <w:color w:val="FF0000"/>
          <w:sz w:val="24"/>
        </w:rPr>
      </w:pPr>
    </w:p>
    <w:tbl>
      <w:tblPr>
        <w:tblW w:w="873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37"/>
      </w:tblGrid>
      <w:tr w:rsidR="00170E62" w:rsidRPr="00583710" w:rsidTr="00170E62">
        <w:trPr>
          <w:cantSplit/>
        </w:trPr>
        <w:tc>
          <w:tcPr>
            <w:tcW w:w="8737" w:type="dxa"/>
            <w:tcBorders>
              <w:top w:val="single" w:sz="4" w:space="0" w:color="auto"/>
              <w:left w:val="single" w:sz="4" w:space="0" w:color="auto"/>
              <w:bottom w:val="single" w:sz="4" w:space="0" w:color="auto"/>
              <w:right w:val="single" w:sz="4" w:space="0" w:color="auto"/>
            </w:tcBorders>
          </w:tcPr>
          <w:p w:rsidR="00170E62" w:rsidRPr="002776E8" w:rsidRDefault="00170E62" w:rsidP="00562778">
            <w:pPr>
              <w:autoSpaceDE w:val="0"/>
              <w:autoSpaceDN w:val="0"/>
              <w:adjustRightInd w:val="0"/>
              <w:rPr>
                <w:rFonts w:ascii="Times New Roman" w:eastAsia="Calibri" w:hAnsi="Times New Roman"/>
                <w:b/>
                <w:sz w:val="24"/>
              </w:rPr>
            </w:pPr>
            <w:r w:rsidRPr="00583710">
              <w:rPr>
                <w:rFonts w:ascii="Times New Roman" w:eastAsia="Calibri" w:hAnsi="Times New Roman"/>
                <w:b/>
                <w:sz w:val="24"/>
              </w:rPr>
              <w:t xml:space="preserve">Sak </w:t>
            </w:r>
            <w:r>
              <w:rPr>
                <w:rFonts w:ascii="Times New Roman" w:eastAsia="Calibri" w:hAnsi="Times New Roman"/>
                <w:b/>
                <w:sz w:val="24"/>
              </w:rPr>
              <w:t xml:space="preserve">1/17 </w:t>
            </w:r>
            <w:r w:rsidRPr="002776E8">
              <w:rPr>
                <w:rFonts w:ascii="Times New Roman" w:eastAsia="Calibri" w:hAnsi="Times New Roman"/>
                <w:b/>
                <w:sz w:val="24"/>
              </w:rPr>
              <w:t xml:space="preserve">Referat fra rådmannsmøtet </w:t>
            </w:r>
            <w:r>
              <w:rPr>
                <w:rFonts w:ascii="Times New Roman" w:eastAsia="Calibri" w:hAnsi="Times New Roman"/>
                <w:b/>
                <w:sz w:val="24"/>
              </w:rPr>
              <w:t>20.12</w:t>
            </w:r>
            <w:r w:rsidRPr="002776E8">
              <w:rPr>
                <w:rFonts w:ascii="Times New Roman" w:eastAsia="Calibri" w:hAnsi="Times New Roman"/>
                <w:b/>
                <w:sz w:val="24"/>
              </w:rPr>
              <w:t>.2016</w:t>
            </w:r>
          </w:p>
          <w:p w:rsidR="00045095" w:rsidRDefault="00045095" w:rsidP="00562778">
            <w:pPr>
              <w:autoSpaceDE w:val="0"/>
              <w:autoSpaceDN w:val="0"/>
              <w:adjustRightInd w:val="0"/>
              <w:rPr>
                <w:rFonts w:ascii="Times New Roman" w:eastAsia="Calibri" w:hAnsi="Times New Roman"/>
                <w:b/>
                <w:sz w:val="24"/>
              </w:rPr>
            </w:pPr>
          </w:p>
          <w:p w:rsidR="00170E62" w:rsidRDefault="00045095" w:rsidP="00562778">
            <w:pPr>
              <w:autoSpaceDE w:val="0"/>
              <w:autoSpaceDN w:val="0"/>
              <w:adjustRightInd w:val="0"/>
              <w:rPr>
                <w:rFonts w:ascii="Times New Roman" w:eastAsia="Calibri" w:hAnsi="Times New Roman"/>
                <w:sz w:val="24"/>
              </w:rPr>
            </w:pPr>
            <w:r>
              <w:rPr>
                <w:rFonts w:ascii="Times New Roman" w:eastAsia="Calibri" w:hAnsi="Times New Roman"/>
                <w:b/>
                <w:sz w:val="24"/>
              </w:rPr>
              <w:t>Konklusjon</w:t>
            </w:r>
            <w:r w:rsidRPr="00045095">
              <w:rPr>
                <w:rFonts w:ascii="Times New Roman" w:eastAsia="Calibri" w:hAnsi="Times New Roman"/>
                <w:sz w:val="24"/>
              </w:rPr>
              <w:t>: referatet godkjent.</w:t>
            </w:r>
          </w:p>
          <w:p w:rsidR="00045095" w:rsidRPr="00583710" w:rsidRDefault="00045095" w:rsidP="00562778">
            <w:pPr>
              <w:autoSpaceDE w:val="0"/>
              <w:autoSpaceDN w:val="0"/>
              <w:adjustRightInd w:val="0"/>
              <w:rPr>
                <w:rFonts w:ascii="Times New Roman" w:eastAsia="Calibri" w:hAnsi="Times New Roman"/>
                <w:b/>
                <w:sz w:val="24"/>
              </w:rPr>
            </w:pPr>
          </w:p>
        </w:tc>
      </w:tr>
      <w:tr w:rsidR="00170E62" w:rsidRPr="00426EB6" w:rsidTr="00170E62">
        <w:trPr>
          <w:cantSplit/>
        </w:trPr>
        <w:tc>
          <w:tcPr>
            <w:tcW w:w="8737" w:type="dxa"/>
            <w:tcBorders>
              <w:top w:val="single" w:sz="4" w:space="0" w:color="auto"/>
              <w:left w:val="single" w:sz="4" w:space="0" w:color="auto"/>
              <w:bottom w:val="single" w:sz="4" w:space="0" w:color="auto"/>
              <w:right w:val="single" w:sz="4" w:space="0" w:color="auto"/>
            </w:tcBorders>
          </w:tcPr>
          <w:p w:rsidR="00170E62" w:rsidRDefault="00170E62" w:rsidP="00562778">
            <w:pPr>
              <w:autoSpaceDE w:val="0"/>
              <w:autoSpaceDN w:val="0"/>
              <w:adjustRightInd w:val="0"/>
              <w:rPr>
                <w:rFonts w:ascii="Times New Roman" w:eastAsia="Calibri" w:hAnsi="Times New Roman"/>
                <w:b/>
                <w:sz w:val="24"/>
              </w:rPr>
            </w:pPr>
            <w:r w:rsidRPr="00583710">
              <w:rPr>
                <w:rFonts w:ascii="Times New Roman" w:eastAsia="Calibri" w:hAnsi="Times New Roman"/>
                <w:b/>
                <w:sz w:val="24"/>
              </w:rPr>
              <w:t xml:space="preserve">Sak </w:t>
            </w:r>
            <w:r>
              <w:rPr>
                <w:rFonts w:ascii="Times New Roman" w:eastAsia="Calibri" w:hAnsi="Times New Roman"/>
                <w:b/>
                <w:sz w:val="24"/>
              </w:rPr>
              <w:t>2/17</w:t>
            </w:r>
            <w:r w:rsidRPr="002776E8">
              <w:rPr>
                <w:rFonts w:ascii="Times New Roman" w:eastAsia="Calibri" w:hAnsi="Times New Roman"/>
                <w:b/>
                <w:sz w:val="24"/>
              </w:rPr>
              <w:t xml:space="preserve"> Orienteringssaker</w:t>
            </w:r>
          </w:p>
          <w:p w:rsidR="00F81A69" w:rsidRPr="00F81A69" w:rsidRDefault="00170E62" w:rsidP="00F81A69">
            <w:pPr>
              <w:pStyle w:val="Listeavsnitt"/>
              <w:numPr>
                <w:ilvl w:val="0"/>
                <w:numId w:val="35"/>
              </w:numPr>
              <w:autoSpaceDE w:val="0"/>
              <w:autoSpaceDN w:val="0"/>
              <w:adjustRightInd w:val="0"/>
              <w:rPr>
                <w:rFonts w:eastAsia="Calibri"/>
                <w:i/>
              </w:rPr>
            </w:pPr>
            <w:r w:rsidRPr="00F81A69">
              <w:rPr>
                <w:rFonts w:eastAsia="Calibri"/>
                <w:b/>
              </w:rPr>
              <w:t>Næringssamarbeidet – videreutvikling – status</w:t>
            </w:r>
            <w:r w:rsidR="00A8728E" w:rsidRPr="00F81A69">
              <w:rPr>
                <w:rFonts w:eastAsia="Calibri"/>
              </w:rPr>
              <w:br/>
              <w:t xml:space="preserve">Arbeidet påbegynt av sekretariatet og </w:t>
            </w:r>
            <w:proofErr w:type="spellStart"/>
            <w:r w:rsidR="00A8728E" w:rsidRPr="00F81A69">
              <w:rPr>
                <w:rFonts w:eastAsia="Calibri"/>
              </w:rPr>
              <w:t>ViG</w:t>
            </w:r>
            <w:proofErr w:type="spellEnd"/>
            <w:r w:rsidR="00A8728E" w:rsidRPr="00F81A69">
              <w:rPr>
                <w:rFonts w:eastAsia="Calibri"/>
              </w:rPr>
              <w:t xml:space="preserve"> </w:t>
            </w:r>
            <w:proofErr w:type="spellStart"/>
            <w:r w:rsidR="00A8728E" w:rsidRPr="00F81A69">
              <w:rPr>
                <w:rFonts w:eastAsia="Calibri"/>
              </w:rPr>
              <w:t>ihht</w:t>
            </w:r>
            <w:proofErr w:type="spellEnd"/>
            <w:r w:rsidR="00A8728E" w:rsidRPr="00F81A69">
              <w:rPr>
                <w:rFonts w:eastAsia="Calibri"/>
              </w:rPr>
              <w:t xml:space="preserve">. mandatet og opplegget vedtatt i forrige rådmannsmøte. Rapporten kompletteres med følgende tema: Sammensetning av styret (ved videreføring av </w:t>
            </w:r>
            <w:proofErr w:type="spellStart"/>
            <w:r w:rsidR="00A8728E" w:rsidRPr="00F81A69">
              <w:rPr>
                <w:rFonts w:eastAsia="Calibri"/>
              </w:rPr>
              <w:t>IKSet</w:t>
            </w:r>
            <w:proofErr w:type="spellEnd"/>
            <w:r w:rsidR="00A8728E" w:rsidRPr="00F81A69">
              <w:rPr>
                <w:rFonts w:eastAsia="Calibri"/>
              </w:rPr>
              <w:t>) og vurdering av behov for endringer av selskapets vedtekter (</w:t>
            </w:r>
            <w:r w:rsidR="00F81A69" w:rsidRPr="00F81A69">
              <w:rPr>
                <w:rFonts w:eastAsia="Calibri"/>
              </w:rPr>
              <w:t xml:space="preserve">ansvarsområder, finansiering og styresammensetning mm) Sekretariatet legger frem et utkast til rapport i rådmannsmøtet 10. </w:t>
            </w:r>
            <w:proofErr w:type="spellStart"/>
            <w:r w:rsidR="00F81A69" w:rsidRPr="00F81A69">
              <w:rPr>
                <w:rFonts w:eastAsia="Calibri"/>
              </w:rPr>
              <w:t>febr</w:t>
            </w:r>
            <w:proofErr w:type="spellEnd"/>
            <w:r w:rsidR="00F81A69" w:rsidRPr="00F81A69">
              <w:rPr>
                <w:rFonts w:eastAsia="Calibri"/>
              </w:rPr>
              <w:t xml:space="preserve">. </w:t>
            </w:r>
            <w:r w:rsidR="00F81A69" w:rsidRPr="00F81A69">
              <w:rPr>
                <w:rFonts w:eastAsia="Calibri"/>
              </w:rPr>
              <w:br/>
              <w:t xml:space="preserve">Ole Magnus og Karianne orienterer om arbeidet i ordførermøtet den 27. 1. Her legges fram en plan for videre prosess. </w:t>
            </w:r>
            <w:r w:rsidR="00D502DB" w:rsidRPr="00F81A69">
              <w:rPr>
                <w:rFonts w:eastAsia="Calibri"/>
              </w:rPr>
              <w:br/>
            </w:r>
          </w:p>
          <w:p w:rsidR="00170E62" w:rsidRPr="009F578C" w:rsidRDefault="00170E62" w:rsidP="00F81A69">
            <w:pPr>
              <w:pStyle w:val="Listeavsnitt"/>
              <w:numPr>
                <w:ilvl w:val="0"/>
                <w:numId w:val="35"/>
              </w:numPr>
              <w:autoSpaceDE w:val="0"/>
              <w:autoSpaceDN w:val="0"/>
              <w:adjustRightInd w:val="0"/>
              <w:rPr>
                <w:rFonts w:eastAsia="Calibri"/>
                <w:i/>
              </w:rPr>
            </w:pPr>
            <w:r w:rsidRPr="00F81A69">
              <w:rPr>
                <w:rFonts w:eastAsia="Calibri"/>
              </w:rPr>
              <w:t>Møteplan GS – inkl. tur til Ålesund og felles formannskapsmøte</w:t>
            </w:r>
            <w:r w:rsidR="00F81A69">
              <w:rPr>
                <w:rFonts w:eastAsia="Calibri"/>
              </w:rPr>
              <w:br/>
            </w:r>
            <w:r w:rsidR="00D412C7">
              <w:rPr>
                <w:rFonts w:eastAsia="Calibri"/>
              </w:rPr>
              <w:t>Rådmennene</w:t>
            </w:r>
            <w:r w:rsidR="009F578C">
              <w:rPr>
                <w:rFonts w:eastAsia="Calibri"/>
              </w:rPr>
              <w:t xml:space="preserve"> anbefaler at det planlagte felles formannskapsmøte flyttes til begynnelsen av mai måned. Bakgrunnen for dette er at saken vedr nye styringsdokumenter for et styrket kommunesamarbeid da vil være ferdig og klar for behandling. Forslaget forelegges ordførerkollegiet.</w:t>
            </w:r>
          </w:p>
          <w:p w:rsidR="009F578C" w:rsidRPr="00F81A69" w:rsidRDefault="009F578C" w:rsidP="009F578C">
            <w:pPr>
              <w:pStyle w:val="Listeavsnitt"/>
              <w:autoSpaceDE w:val="0"/>
              <w:autoSpaceDN w:val="0"/>
              <w:adjustRightInd w:val="0"/>
              <w:ind w:left="720"/>
              <w:rPr>
                <w:rFonts w:eastAsia="Calibri"/>
                <w:i/>
              </w:rPr>
            </w:pPr>
          </w:p>
          <w:p w:rsidR="00170E62" w:rsidRPr="00045095" w:rsidRDefault="00170E62" w:rsidP="00170E62">
            <w:pPr>
              <w:pStyle w:val="Listeavsnitt"/>
              <w:numPr>
                <w:ilvl w:val="0"/>
                <w:numId w:val="35"/>
              </w:numPr>
              <w:autoSpaceDE w:val="0"/>
              <w:autoSpaceDN w:val="0"/>
              <w:adjustRightInd w:val="0"/>
              <w:rPr>
                <w:rFonts w:eastAsia="Calibri"/>
                <w:i/>
              </w:rPr>
            </w:pPr>
            <w:r>
              <w:rPr>
                <w:rFonts w:eastAsia="Calibri"/>
              </w:rPr>
              <w:t>Øvrige orienteringer</w:t>
            </w:r>
          </w:p>
          <w:p w:rsidR="00045095" w:rsidRPr="00426EB6" w:rsidRDefault="005325CE" w:rsidP="00045095">
            <w:pPr>
              <w:pStyle w:val="Listeavsnitt"/>
              <w:autoSpaceDE w:val="0"/>
              <w:autoSpaceDN w:val="0"/>
              <w:adjustRightInd w:val="0"/>
              <w:ind w:left="720"/>
              <w:rPr>
                <w:rFonts w:eastAsia="Calibri"/>
                <w:i/>
              </w:rPr>
            </w:pPr>
            <w:r>
              <w:rPr>
                <w:rFonts w:eastAsia="Calibri"/>
              </w:rPr>
              <w:t xml:space="preserve"> </w:t>
            </w:r>
          </w:p>
        </w:tc>
      </w:tr>
      <w:tr w:rsidR="00170E62" w:rsidRPr="00583710" w:rsidTr="00170E62">
        <w:trPr>
          <w:cantSplit/>
        </w:trPr>
        <w:tc>
          <w:tcPr>
            <w:tcW w:w="8737" w:type="dxa"/>
            <w:tcBorders>
              <w:top w:val="single" w:sz="4" w:space="0" w:color="auto"/>
              <w:left w:val="single" w:sz="4" w:space="0" w:color="auto"/>
              <w:bottom w:val="single" w:sz="4" w:space="0" w:color="auto"/>
              <w:right w:val="single" w:sz="4" w:space="0" w:color="auto"/>
            </w:tcBorders>
          </w:tcPr>
          <w:p w:rsidR="00170E62" w:rsidRDefault="00170E62" w:rsidP="00562778">
            <w:pPr>
              <w:autoSpaceDE w:val="0"/>
              <w:autoSpaceDN w:val="0"/>
              <w:adjustRightInd w:val="0"/>
              <w:rPr>
                <w:rFonts w:ascii="Times New Roman" w:eastAsia="Calibri" w:hAnsi="Times New Roman"/>
                <w:sz w:val="24"/>
              </w:rPr>
            </w:pPr>
            <w:r w:rsidRPr="00FE00EE">
              <w:rPr>
                <w:rFonts w:ascii="Times New Roman" w:eastAsia="Calibri" w:hAnsi="Times New Roman"/>
                <w:b/>
                <w:sz w:val="24"/>
              </w:rPr>
              <w:lastRenderedPageBreak/>
              <w:t xml:space="preserve">Sak </w:t>
            </w:r>
            <w:r>
              <w:rPr>
                <w:rFonts w:ascii="Times New Roman" w:eastAsia="Calibri" w:hAnsi="Times New Roman"/>
                <w:b/>
                <w:sz w:val="24"/>
              </w:rPr>
              <w:t>3/17</w:t>
            </w:r>
            <w:r>
              <w:t xml:space="preserve"> </w:t>
            </w:r>
            <w:r w:rsidRPr="00100787">
              <w:rPr>
                <w:rFonts w:ascii="Times New Roman" w:eastAsia="Calibri" w:hAnsi="Times New Roman"/>
                <w:b/>
                <w:sz w:val="24"/>
              </w:rPr>
              <w:t>Sammenslåing av brann- og redningstjenestene i Grenland</w:t>
            </w:r>
            <w:r>
              <w:rPr>
                <w:rFonts w:ascii="Times New Roman" w:eastAsia="Calibri" w:hAnsi="Times New Roman"/>
                <w:b/>
                <w:sz w:val="24"/>
              </w:rPr>
              <w:br/>
            </w:r>
            <w:r w:rsidRPr="00100787">
              <w:rPr>
                <w:rFonts w:ascii="Times New Roman" w:eastAsia="Calibri" w:hAnsi="Times New Roman"/>
                <w:sz w:val="24"/>
              </w:rPr>
              <w:t>Endelig rapport fra prosjektet</w:t>
            </w:r>
            <w:r>
              <w:rPr>
                <w:rFonts w:ascii="Times New Roman" w:eastAsia="Calibri" w:hAnsi="Times New Roman"/>
                <w:sz w:val="24"/>
              </w:rPr>
              <w:t xml:space="preserve"> og saksframlegg – ferdigstillelse. Se vedlegg og sak oversendt fra Ole Magnus Stensrud.</w:t>
            </w:r>
          </w:p>
          <w:p w:rsidR="00E92967" w:rsidRDefault="00E92967" w:rsidP="00562778">
            <w:pPr>
              <w:autoSpaceDE w:val="0"/>
              <w:autoSpaceDN w:val="0"/>
              <w:adjustRightInd w:val="0"/>
              <w:rPr>
                <w:rFonts w:ascii="Times New Roman" w:eastAsia="Calibri" w:hAnsi="Times New Roman"/>
                <w:sz w:val="24"/>
              </w:rPr>
            </w:pPr>
          </w:p>
          <w:p w:rsidR="009F578C" w:rsidRDefault="00E92967" w:rsidP="009F578C">
            <w:pPr>
              <w:autoSpaceDE w:val="0"/>
              <w:autoSpaceDN w:val="0"/>
              <w:adjustRightInd w:val="0"/>
              <w:rPr>
                <w:rFonts w:ascii="Times New Roman" w:eastAsia="Calibri" w:hAnsi="Times New Roman"/>
                <w:sz w:val="24"/>
              </w:rPr>
            </w:pPr>
            <w:r>
              <w:rPr>
                <w:rFonts w:ascii="Times New Roman" w:eastAsia="Calibri" w:hAnsi="Times New Roman"/>
                <w:sz w:val="24"/>
              </w:rPr>
              <w:t xml:space="preserve">Rådmannskollegiet drøftet saken og forslag til felles saksframlegg. </w:t>
            </w:r>
          </w:p>
          <w:p w:rsidR="009F578C" w:rsidRDefault="009F578C" w:rsidP="009F578C">
            <w:pPr>
              <w:autoSpaceDE w:val="0"/>
              <w:autoSpaceDN w:val="0"/>
              <w:adjustRightInd w:val="0"/>
              <w:rPr>
                <w:rFonts w:ascii="Times New Roman" w:eastAsia="Calibri" w:hAnsi="Times New Roman"/>
                <w:sz w:val="24"/>
              </w:rPr>
            </w:pPr>
          </w:p>
          <w:p w:rsidR="009F578C" w:rsidRDefault="009F578C" w:rsidP="009F578C">
            <w:pPr>
              <w:autoSpaceDE w:val="0"/>
              <w:autoSpaceDN w:val="0"/>
              <w:adjustRightInd w:val="0"/>
              <w:rPr>
                <w:rFonts w:ascii="Times New Roman" w:eastAsia="Calibri" w:hAnsi="Times New Roman"/>
                <w:sz w:val="24"/>
              </w:rPr>
            </w:pPr>
            <w:r w:rsidRPr="009F578C">
              <w:rPr>
                <w:rFonts w:ascii="Times New Roman" w:eastAsia="Calibri" w:hAnsi="Times New Roman"/>
                <w:b/>
                <w:sz w:val="24"/>
              </w:rPr>
              <w:t>Konklusjon</w:t>
            </w:r>
            <w:r>
              <w:rPr>
                <w:rFonts w:ascii="Times New Roman" w:eastAsia="Calibri" w:hAnsi="Times New Roman"/>
                <w:sz w:val="24"/>
              </w:rPr>
              <w:t>:</w:t>
            </w:r>
          </w:p>
          <w:p w:rsidR="009F578C" w:rsidRPr="009F578C" w:rsidRDefault="00E92967" w:rsidP="009F578C">
            <w:pPr>
              <w:autoSpaceDE w:val="0"/>
              <w:autoSpaceDN w:val="0"/>
              <w:adjustRightInd w:val="0"/>
              <w:rPr>
                <w:rFonts w:ascii="Times New Roman" w:eastAsia="Calibri" w:hAnsi="Times New Roman"/>
                <w:sz w:val="24"/>
              </w:rPr>
            </w:pPr>
            <w:r>
              <w:rPr>
                <w:rFonts w:ascii="Times New Roman" w:eastAsia="Calibri" w:hAnsi="Times New Roman"/>
                <w:sz w:val="24"/>
              </w:rPr>
              <w:t>Felles saksframlegg</w:t>
            </w:r>
            <w:r w:rsidR="009F578C">
              <w:rPr>
                <w:rFonts w:ascii="Times New Roman" w:eastAsia="Calibri" w:hAnsi="Times New Roman"/>
                <w:sz w:val="24"/>
              </w:rPr>
              <w:t xml:space="preserve"> ferdigstilles av sekretariatet ut i fra følgende føringer:</w:t>
            </w:r>
          </w:p>
          <w:p w:rsidR="009F578C" w:rsidRPr="009F578C" w:rsidRDefault="009F578C" w:rsidP="009F578C">
            <w:pPr>
              <w:autoSpaceDE w:val="0"/>
              <w:autoSpaceDN w:val="0"/>
              <w:adjustRightInd w:val="0"/>
              <w:rPr>
                <w:rFonts w:ascii="Times New Roman" w:eastAsia="Calibri" w:hAnsi="Times New Roman"/>
                <w:sz w:val="24"/>
              </w:rPr>
            </w:pPr>
            <w:r w:rsidRPr="009F578C">
              <w:rPr>
                <w:rFonts w:ascii="Times New Roman" w:eastAsia="Calibri" w:hAnsi="Times New Roman"/>
                <w:sz w:val="24"/>
              </w:rPr>
              <w:t>•</w:t>
            </w:r>
            <w:r w:rsidRPr="009F578C">
              <w:rPr>
                <w:rFonts w:ascii="Times New Roman" w:eastAsia="Calibri" w:hAnsi="Times New Roman"/>
                <w:sz w:val="24"/>
              </w:rPr>
              <w:tab/>
              <w:t>Tore Martinsens forslag til vedtak, fremlagt på rådmannsmøte den 24.1.</w:t>
            </w:r>
          </w:p>
          <w:p w:rsidR="009F578C" w:rsidRPr="009F578C" w:rsidRDefault="009F578C" w:rsidP="009F578C">
            <w:pPr>
              <w:autoSpaceDE w:val="0"/>
              <w:autoSpaceDN w:val="0"/>
              <w:adjustRightInd w:val="0"/>
              <w:rPr>
                <w:rFonts w:ascii="Times New Roman" w:eastAsia="Calibri" w:hAnsi="Times New Roman"/>
                <w:sz w:val="24"/>
              </w:rPr>
            </w:pPr>
            <w:r w:rsidRPr="009F578C">
              <w:rPr>
                <w:rFonts w:ascii="Times New Roman" w:eastAsia="Calibri" w:hAnsi="Times New Roman"/>
                <w:sz w:val="24"/>
              </w:rPr>
              <w:t>•</w:t>
            </w:r>
            <w:r w:rsidRPr="009F578C">
              <w:rPr>
                <w:rFonts w:ascii="Times New Roman" w:eastAsia="Calibri" w:hAnsi="Times New Roman"/>
                <w:sz w:val="24"/>
              </w:rPr>
              <w:tab/>
              <w:t>Poengtert, i begynnelsen av saken, at den enkelte rådmann kan komme til en annen konklusjon og anbefaling, når saken skal  behandles i kommunene.</w:t>
            </w:r>
          </w:p>
          <w:p w:rsidR="00E92967" w:rsidRDefault="009F578C" w:rsidP="009F578C">
            <w:pPr>
              <w:autoSpaceDE w:val="0"/>
              <w:autoSpaceDN w:val="0"/>
              <w:adjustRightInd w:val="0"/>
              <w:rPr>
                <w:rFonts w:ascii="Times New Roman" w:eastAsia="Calibri" w:hAnsi="Times New Roman"/>
                <w:sz w:val="24"/>
              </w:rPr>
            </w:pPr>
            <w:r w:rsidRPr="009F578C">
              <w:rPr>
                <w:rFonts w:ascii="Times New Roman" w:eastAsia="Calibri" w:hAnsi="Times New Roman"/>
                <w:sz w:val="24"/>
              </w:rPr>
              <w:t>•</w:t>
            </w:r>
            <w:r w:rsidRPr="009F578C">
              <w:rPr>
                <w:rFonts w:ascii="Times New Roman" w:eastAsia="Calibri" w:hAnsi="Times New Roman"/>
                <w:sz w:val="24"/>
              </w:rPr>
              <w:tab/>
              <w:t xml:space="preserve">Erstattet «kommunalt oppgavefellesskap» med vertskommunemodellen i </w:t>
            </w:r>
            <w:r>
              <w:rPr>
                <w:rFonts w:ascii="Times New Roman" w:eastAsia="Calibri" w:hAnsi="Times New Roman"/>
                <w:sz w:val="24"/>
              </w:rPr>
              <w:t>gjeldende kommunelov</w:t>
            </w:r>
            <w:r w:rsidRPr="009F578C">
              <w:rPr>
                <w:rFonts w:ascii="Times New Roman" w:eastAsia="Calibri" w:hAnsi="Times New Roman"/>
                <w:sz w:val="24"/>
              </w:rPr>
              <w:t>.</w:t>
            </w:r>
          </w:p>
          <w:p w:rsidR="00170E62" w:rsidRDefault="009F578C" w:rsidP="00562778">
            <w:pPr>
              <w:autoSpaceDE w:val="0"/>
              <w:autoSpaceDN w:val="0"/>
              <w:adjustRightInd w:val="0"/>
              <w:rPr>
                <w:rFonts w:ascii="Times New Roman" w:eastAsia="Calibri" w:hAnsi="Times New Roman"/>
                <w:sz w:val="24"/>
              </w:rPr>
            </w:pPr>
            <w:r w:rsidRPr="009F578C">
              <w:rPr>
                <w:rFonts w:ascii="Times New Roman" w:eastAsia="Calibri" w:hAnsi="Times New Roman"/>
                <w:sz w:val="24"/>
              </w:rPr>
              <w:t xml:space="preserve">Saken </w:t>
            </w:r>
            <w:r>
              <w:rPr>
                <w:rFonts w:ascii="Times New Roman" w:eastAsia="Calibri" w:hAnsi="Times New Roman"/>
                <w:sz w:val="24"/>
              </w:rPr>
              <w:t xml:space="preserve">klargjøres for behandling i Grenlandsrådet den 16. februar og legges i forkant fram for ordførerkollegiet </w:t>
            </w:r>
            <w:proofErr w:type="spellStart"/>
            <w:r>
              <w:rPr>
                <w:rFonts w:ascii="Times New Roman" w:eastAsia="Calibri" w:hAnsi="Times New Roman"/>
                <w:sz w:val="24"/>
              </w:rPr>
              <w:t>f.k</w:t>
            </w:r>
            <w:proofErr w:type="spellEnd"/>
            <w:r>
              <w:rPr>
                <w:rFonts w:ascii="Times New Roman" w:eastAsia="Calibri" w:hAnsi="Times New Roman"/>
                <w:sz w:val="24"/>
              </w:rPr>
              <w:t xml:space="preserve"> fredag. </w:t>
            </w:r>
          </w:p>
          <w:p w:rsidR="009F578C" w:rsidRDefault="009F578C" w:rsidP="00562778">
            <w:pPr>
              <w:autoSpaceDE w:val="0"/>
              <w:autoSpaceDN w:val="0"/>
              <w:adjustRightInd w:val="0"/>
              <w:rPr>
                <w:rFonts w:ascii="Times New Roman" w:eastAsia="Calibri" w:hAnsi="Times New Roman"/>
                <w:sz w:val="24"/>
              </w:rPr>
            </w:pPr>
            <w:r>
              <w:rPr>
                <w:rFonts w:ascii="Times New Roman" w:eastAsia="Calibri" w:hAnsi="Times New Roman"/>
                <w:sz w:val="24"/>
              </w:rPr>
              <w:t xml:space="preserve">Rapporten fra prosjektet behandles av Grenlandsrådet og forslag til felles saksframlegg vedlegges saken. Saken sendes så over til behandling i alle kommunene. </w:t>
            </w:r>
          </w:p>
          <w:p w:rsidR="009F578C" w:rsidRPr="009F578C" w:rsidRDefault="009F578C" w:rsidP="00562778">
            <w:pPr>
              <w:autoSpaceDE w:val="0"/>
              <w:autoSpaceDN w:val="0"/>
              <w:adjustRightInd w:val="0"/>
              <w:rPr>
                <w:rFonts w:ascii="Times New Roman" w:eastAsia="Calibri" w:hAnsi="Times New Roman"/>
                <w:sz w:val="24"/>
              </w:rPr>
            </w:pPr>
          </w:p>
        </w:tc>
      </w:tr>
      <w:tr w:rsidR="00170E62" w:rsidRPr="00FE00EE" w:rsidTr="00170E62">
        <w:trPr>
          <w:cantSplit/>
        </w:trPr>
        <w:tc>
          <w:tcPr>
            <w:tcW w:w="8737" w:type="dxa"/>
            <w:tcBorders>
              <w:top w:val="single" w:sz="4" w:space="0" w:color="auto"/>
              <w:left w:val="single" w:sz="4" w:space="0" w:color="auto"/>
              <w:bottom w:val="single" w:sz="4" w:space="0" w:color="auto"/>
              <w:right w:val="single" w:sz="4" w:space="0" w:color="auto"/>
            </w:tcBorders>
          </w:tcPr>
          <w:p w:rsidR="00170E62" w:rsidRDefault="00170E62" w:rsidP="00562778">
            <w:pPr>
              <w:autoSpaceDE w:val="0"/>
              <w:autoSpaceDN w:val="0"/>
              <w:adjustRightInd w:val="0"/>
              <w:rPr>
                <w:rFonts w:ascii="Times New Roman" w:eastAsia="Calibri" w:hAnsi="Times New Roman"/>
                <w:sz w:val="24"/>
              </w:rPr>
            </w:pPr>
            <w:r>
              <w:rPr>
                <w:rFonts w:ascii="Times New Roman" w:eastAsia="Calibri" w:hAnsi="Times New Roman"/>
                <w:b/>
                <w:sz w:val="24"/>
              </w:rPr>
              <w:t>Sak 4/17 REKOM – forslag om konsolidering av eierskap</w:t>
            </w:r>
            <w:r>
              <w:rPr>
                <w:rFonts w:ascii="Times New Roman" w:eastAsia="Calibri" w:hAnsi="Times New Roman"/>
                <w:b/>
                <w:sz w:val="24"/>
              </w:rPr>
              <w:br/>
            </w:r>
            <w:proofErr w:type="spellStart"/>
            <w:r w:rsidRPr="001C07C9">
              <w:rPr>
                <w:rFonts w:ascii="Times New Roman" w:eastAsia="Calibri" w:hAnsi="Times New Roman"/>
                <w:sz w:val="24"/>
              </w:rPr>
              <w:t>Jf</w:t>
            </w:r>
            <w:proofErr w:type="spellEnd"/>
            <w:r w:rsidRPr="001C07C9">
              <w:rPr>
                <w:rFonts w:ascii="Times New Roman" w:eastAsia="Calibri" w:hAnsi="Times New Roman"/>
                <w:sz w:val="24"/>
              </w:rPr>
              <w:t xml:space="preserve"> epost fra Per Wold og vedlagte notat fra </w:t>
            </w:r>
            <w:proofErr w:type="spellStart"/>
            <w:r w:rsidRPr="001C07C9">
              <w:rPr>
                <w:rFonts w:ascii="Times New Roman" w:eastAsia="Calibri" w:hAnsi="Times New Roman"/>
                <w:sz w:val="24"/>
              </w:rPr>
              <w:t>RiG</w:t>
            </w:r>
            <w:proofErr w:type="spellEnd"/>
            <w:r w:rsidRPr="001C07C9">
              <w:rPr>
                <w:rFonts w:ascii="Times New Roman" w:eastAsia="Calibri" w:hAnsi="Times New Roman"/>
                <w:sz w:val="24"/>
              </w:rPr>
              <w:t xml:space="preserve"> IKS.</w:t>
            </w:r>
          </w:p>
          <w:p w:rsidR="001D2195" w:rsidRDefault="001D2195" w:rsidP="00562778">
            <w:pPr>
              <w:autoSpaceDE w:val="0"/>
              <w:autoSpaceDN w:val="0"/>
              <w:adjustRightInd w:val="0"/>
              <w:rPr>
                <w:rFonts w:ascii="Times New Roman" w:eastAsia="Calibri" w:hAnsi="Times New Roman"/>
                <w:sz w:val="24"/>
              </w:rPr>
            </w:pPr>
          </w:p>
          <w:p w:rsidR="00594674" w:rsidRDefault="009F578C" w:rsidP="00562778">
            <w:pPr>
              <w:autoSpaceDE w:val="0"/>
              <w:autoSpaceDN w:val="0"/>
              <w:adjustRightInd w:val="0"/>
              <w:rPr>
                <w:rFonts w:ascii="Times New Roman" w:eastAsia="Calibri" w:hAnsi="Times New Roman"/>
                <w:sz w:val="24"/>
              </w:rPr>
            </w:pPr>
            <w:r>
              <w:rPr>
                <w:rFonts w:ascii="Times New Roman" w:eastAsia="Calibri" w:hAnsi="Times New Roman"/>
                <w:sz w:val="24"/>
              </w:rPr>
              <w:t>RIG IKS anbefaler at kom</w:t>
            </w:r>
            <w:r w:rsidR="0078324F">
              <w:rPr>
                <w:rFonts w:ascii="Times New Roman" w:eastAsia="Calibri" w:hAnsi="Times New Roman"/>
                <w:sz w:val="24"/>
              </w:rPr>
              <w:t xml:space="preserve">munene søker innløsing eventuelt </w:t>
            </w:r>
            <w:r>
              <w:rPr>
                <w:rFonts w:ascii="Times New Roman" w:eastAsia="Calibri" w:hAnsi="Times New Roman"/>
                <w:sz w:val="24"/>
              </w:rPr>
              <w:t>salg av sine aksjer i selskapet</w:t>
            </w:r>
            <w:r w:rsidR="0078324F">
              <w:rPr>
                <w:rFonts w:ascii="Times New Roman" w:eastAsia="Calibri" w:hAnsi="Times New Roman"/>
                <w:sz w:val="24"/>
              </w:rPr>
              <w:t xml:space="preserve"> da behovet for at kommunene skal eie et slikt selskapet ikke lenger er tilstede.</w:t>
            </w:r>
          </w:p>
          <w:p w:rsidR="0078324F" w:rsidRDefault="0078324F" w:rsidP="00562778">
            <w:pPr>
              <w:autoSpaceDE w:val="0"/>
              <w:autoSpaceDN w:val="0"/>
              <w:adjustRightInd w:val="0"/>
              <w:rPr>
                <w:rFonts w:ascii="Times New Roman" w:eastAsia="Calibri" w:hAnsi="Times New Roman"/>
                <w:sz w:val="24"/>
              </w:rPr>
            </w:pPr>
            <w:r>
              <w:rPr>
                <w:rFonts w:ascii="Times New Roman" w:eastAsia="Calibri" w:hAnsi="Times New Roman"/>
                <w:sz w:val="24"/>
              </w:rPr>
              <w:t xml:space="preserve"> </w:t>
            </w:r>
          </w:p>
          <w:p w:rsidR="0078324F" w:rsidRPr="0078324F" w:rsidRDefault="0078324F" w:rsidP="00562778">
            <w:pPr>
              <w:autoSpaceDE w:val="0"/>
              <w:autoSpaceDN w:val="0"/>
              <w:adjustRightInd w:val="0"/>
              <w:rPr>
                <w:rFonts w:ascii="Times New Roman" w:eastAsia="Calibri" w:hAnsi="Times New Roman"/>
                <w:b/>
                <w:sz w:val="24"/>
              </w:rPr>
            </w:pPr>
            <w:r w:rsidRPr="0078324F">
              <w:rPr>
                <w:rFonts w:ascii="Times New Roman" w:eastAsia="Calibri" w:hAnsi="Times New Roman"/>
                <w:b/>
                <w:sz w:val="24"/>
              </w:rPr>
              <w:t>Konklusjon:</w:t>
            </w:r>
          </w:p>
          <w:p w:rsidR="0078324F" w:rsidRDefault="0078324F" w:rsidP="00562778">
            <w:pPr>
              <w:autoSpaceDE w:val="0"/>
              <w:autoSpaceDN w:val="0"/>
              <w:adjustRightInd w:val="0"/>
              <w:rPr>
                <w:rFonts w:ascii="Times New Roman" w:eastAsia="Calibri" w:hAnsi="Times New Roman"/>
                <w:sz w:val="24"/>
              </w:rPr>
            </w:pPr>
            <w:r>
              <w:rPr>
                <w:rFonts w:ascii="Times New Roman" w:eastAsia="Calibri" w:hAnsi="Times New Roman"/>
                <w:sz w:val="24"/>
              </w:rPr>
              <w:t xml:space="preserve">Enighet om å følge anbefalingen fra </w:t>
            </w:r>
            <w:proofErr w:type="spellStart"/>
            <w:r>
              <w:rPr>
                <w:rFonts w:ascii="Times New Roman" w:eastAsia="Calibri" w:hAnsi="Times New Roman"/>
                <w:sz w:val="24"/>
              </w:rPr>
              <w:t>RiG</w:t>
            </w:r>
            <w:proofErr w:type="spellEnd"/>
            <w:r>
              <w:rPr>
                <w:rFonts w:ascii="Times New Roman" w:eastAsia="Calibri" w:hAnsi="Times New Roman"/>
                <w:sz w:val="24"/>
              </w:rPr>
              <w:t xml:space="preserve"> IKS om en avhending/innløsing av aksjene. </w:t>
            </w:r>
          </w:p>
          <w:p w:rsidR="006E2DC6" w:rsidRDefault="0078324F" w:rsidP="00562778">
            <w:pPr>
              <w:autoSpaceDE w:val="0"/>
              <w:autoSpaceDN w:val="0"/>
              <w:adjustRightInd w:val="0"/>
              <w:rPr>
                <w:rFonts w:ascii="Times New Roman" w:eastAsia="Calibri" w:hAnsi="Times New Roman"/>
                <w:sz w:val="24"/>
              </w:rPr>
            </w:pPr>
            <w:r>
              <w:rPr>
                <w:rFonts w:ascii="Times New Roman" w:eastAsia="Calibri" w:hAnsi="Times New Roman"/>
                <w:sz w:val="24"/>
              </w:rPr>
              <w:t xml:space="preserve">Det lages et saksframlegg med forslag om avhending/innløsing av aksjene. Sekretariatet forespør </w:t>
            </w:r>
            <w:proofErr w:type="spellStart"/>
            <w:r>
              <w:rPr>
                <w:rFonts w:ascii="Times New Roman" w:eastAsia="Calibri" w:hAnsi="Times New Roman"/>
                <w:sz w:val="24"/>
              </w:rPr>
              <w:t>RiG</w:t>
            </w:r>
            <w:proofErr w:type="spellEnd"/>
            <w:r>
              <w:rPr>
                <w:rFonts w:ascii="Times New Roman" w:eastAsia="Calibri" w:hAnsi="Times New Roman"/>
                <w:sz w:val="24"/>
              </w:rPr>
              <w:t xml:space="preserve"> om hjelp til å utarbeidet dette. </w:t>
            </w:r>
          </w:p>
          <w:p w:rsidR="00170E62" w:rsidRPr="00FE00EE" w:rsidRDefault="00170E62" w:rsidP="00562778">
            <w:pPr>
              <w:autoSpaceDE w:val="0"/>
              <w:autoSpaceDN w:val="0"/>
              <w:adjustRightInd w:val="0"/>
              <w:rPr>
                <w:rFonts w:ascii="Times New Roman" w:eastAsia="Calibri" w:hAnsi="Times New Roman"/>
                <w:b/>
                <w:sz w:val="24"/>
              </w:rPr>
            </w:pPr>
          </w:p>
        </w:tc>
      </w:tr>
      <w:tr w:rsidR="00170E62" w:rsidRPr="001C07C9" w:rsidTr="00170E62">
        <w:trPr>
          <w:cantSplit/>
        </w:trPr>
        <w:tc>
          <w:tcPr>
            <w:tcW w:w="8737" w:type="dxa"/>
            <w:tcBorders>
              <w:top w:val="single" w:sz="4" w:space="0" w:color="auto"/>
              <w:left w:val="single" w:sz="4" w:space="0" w:color="auto"/>
              <w:bottom w:val="single" w:sz="4" w:space="0" w:color="auto"/>
              <w:right w:val="single" w:sz="4" w:space="0" w:color="auto"/>
            </w:tcBorders>
          </w:tcPr>
          <w:p w:rsidR="00170E62" w:rsidRDefault="00170E62" w:rsidP="00562778">
            <w:pPr>
              <w:autoSpaceDE w:val="0"/>
              <w:autoSpaceDN w:val="0"/>
              <w:adjustRightInd w:val="0"/>
              <w:rPr>
                <w:rFonts w:ascii="Times New Roman" w:eastAsia="Calibri" w:hAnsi="Times New Roman"/>
                <w:b/>
                <w:sz w:val="24"/>
              </w:rPr>
            </w:pPr>
            <w:r>
              <w:rPr>
                <w:rFonts w:ascii="Times New Roman" w:eastAsia="Calibri" w:hAnsi="Times New Roman"/>
                <w:b/>
                <w:sz w:val="24"/>
              </w:rPr>
              <w:lastRenderedPageBreak/>
              <w:t xml:space="preserve">Sak 5/17 </w:t>
            </w:r>
            <w:r w:rsidRPr="009105DB">
              <w:rPr>
                <w:rFonts w:ascii="Times New Roman" w:eastAsia="Calibri" w:hAnsi="Times New Roman"/>
                <w:b/>
                <w:sz w:val="24"/>
              </w:rPr>
              <w:t xml:space="preserve">Samhandlingsarbeidet </w:t>
            </w:r>
            <w:r>
              <w:rPr>
                <w:rFonts w:ascii="Times New Roman" w:eastAsia="Calibri" w:hAnsi="Times New Roman"/>
                <w:b/>
                <w:sz w:val="24"/>
              </w:rPr>
              <w:t>– presisering av forslag til videre organisering</w:t>
            </w:r>
            <w:r w:rsidRPr="009105DB">
              <w:rPr>
                <w:rFonts w:ascii="Times New Roman" w:eastAsia="Calibri" w:hAnsi="Times New Roman"/>
                <w:b/>
                <w:sz w:val="24"/>
              </w:rPr>
              <w:t xml:space="preserve"> </w:t>
            </w:r>
          </w:p>
          <w:p w:rsidR="00AB45F6" w:rsidRPr="00AB45F6" w:rsidRDefault="00AB45F6" w:rsidP="00AB45F6">
            <w:pPr>
              <w:autoSpaceDE w:val="0"/>
              <w:autoSpaceDN w:val="0"/>
              <w:adjustRightInd w:val="0"/>
              <w:rPr>
                <w:rFonts w:ascii="Times New Roman" w:eastAsia="Calibri" w:hAnsi="Times New Roman"/>
                <w:sz w:val="24"/>
              </w:rPr>
            </w:pPr>
            <w:r>
              <w:rPr>
                <w:rFonts w:ascii="Times New Roman" w:eastAsia="Calibri" w:hAnsi="Times New Roman"/>
                <w:sz w:val="24"/>
              </w:rPr>
              <w:t xml:space="preserve">Rådmennene har tidligere vurdert en endring i organiseringen av samhandlingsarbeidet og behandlet </w:t>
            </w:r>
            <w:r w:rsidRPr="00AB45F6">
              <w:rPr>
                <w:rFonts w:ascii="Times New Roman" w:eastAsia="Calibri" w:hAnsi="Times New Roman"/>
                <w:sz w:val="24"/>
              </w:rPr>
              <w:t>sa</w:t>
            </w:r>
            <w:r>
              <w:rPr>
                <w:rFonts w:ascii="Times New Roman" w:eastAsia="Calibri" w:hAnsi="Times New Roman"/>
                <w:sz w:val="24"/>
              </w:rPr>
              <w:t>ken i rådmannsmøte den 15.11.16 etter anbefaling fra kommunalsjefene for helse i kommunene, med følgende k</w:t>
            </w:r>
            <w:r w:rsidRPr="00AB45F6">
              <w:rPr>
                <w:rFonts w:ascii="Times New Roman" w:eastAsia="Calibri" w:hAnsi="Times New Roman"/>
                <w:sz w:val="24"/>
              </w:rPr>
              <w:t>onklusjon:</w:t>
            </w:r>
          </w:p>
          <w:p w:rsidR="00AB45F6" w:rsidRPr="00AB45F6" w:rsidRDefault="00AB45F6" w:rsidP="00AB45F6">
            <w:pPr>
              <w:autoSpaceDE w:val="0"/>
              <w:autoSpaceDN w:val="0"/>
              <w:adjustRightInd w:val="0"/>
              <w:rPr>
                <w:rFonts w:ascii="Times New Roman" w:eastAsia="Calibri" w:hAnsi="Times New Roman"/>
                <w:i/>
                <w:sz w:val="24"/>
              </w:rPr>
            </w:pPr>
            <w:r w:rsidRPr="00AB45F6">
              <w:rPr>
                <w:rFonts w:ascii="Times New Roman" w:eastAsia="Calibri" w:hAnsi="Times New Roman"/>
                <w:i/>
                <w:sz w:val="24"/>
              </w:rPr>
              <w:t>Rådmannskollegiet enig i følgende punkter:</w:t>
            </w:r>
          </w:p>
          <w:p w:rsidR="00AB45F6" w:rsidRPr="00AB45F6" w:rsidRDefault="00AB45F6" w:rsidP="00AB45F6">
            <w:pPr>
              <w:autoSpaceDE w:val="0"/>
              <w:autoSpaceDN w:val="0"/>
              <w:adjustRightInd w:val="0"/>
              <w:rPr>
                <w:rFonts w:ascii="Times New Roman" w:eastAsia="Calibri" w:hAnsi="Times New Roman"/>
                <w:i/>
                <w:sz w:val="24"/>
              </w:rPr>
            </w:pPr>
            <w:r w:rsidRPr="00AB45F6">
              <w:rPr>
                <w:rFonts w:ascii="Times New Roman" w:eastAsia="Calibri" w:hAnsi="Times New Roman"/>
                <w:i/>
                <w:sz w:val="24"/>
              </w:rPr>
              <w:t xml:space="preserve"> </w:t>
            </w:r>
          </w:p>
          <w:p w:rsidR="00AB45F6" w:rsidRPr="00AB45F6" w:rsidRDefault="00AB45F6" w:rsidP="00AB45F6">
            <w:pPr>
              <w:autoSpaceDE w:val="0"/>
              <w:autoSpaceDN w:val="0"/>
              <w:adjustRightInd w:val="0"/>
              <w:rPr>
                <w:rFonts w:ascii="Times New Roman" w:eastAsia="Calibri" w:hAnsi="Times New Roman"/>
                <w:i/>
                <w:sz w:val="24"/>
              </w:rPr>
            </w:pPr>
            <w:r w:rsidRPr="00AB45F6">
              <w:rPr>
                <w:rFonts w:ascii="Times New Roman" w:eastAsia="Calibri" w:hAnsi="Times New Roman"/>
                <w:i/>
                <w:sz w:val="24"/>
              </w:rPr>
              <w:t>•             Styringsgruppa for samhandling bør avvikles, med bakgrunn i at innføringsperioden for samhandlingsreformen avsluttes og oppgavene bør løses i ordinær drift.</w:t>
            </w:r>
          </w:p>
          <w:p w:rsidR="00AB45F6" w:rsidRPr="00AB45F6" w:rsidRDefault="00AB45F6" w:rsidP="00AB45F6">
            <w:pPr>
              <w:autoSpaceDE w:val="0"/>
              <w:autoSpaceDN w:val="0"/>
              <w:adjustRightInd w:val="0"/>
              <w:rPr>
                <w:rFonts w:ascii="Times New Roman" w:eastAsia="Calibri" w:hAnsi="Times New Roman"/>
                <w:i/>
                <w:sz w:val="24"/>
              </w:rPr>
            </w:pPr>
            <w:r w:rsidRPr="00AB45F6">
              <w:rPr>
                <w:rFonts w:ascii="Times New Roman" w:eastAsia="Calibri" w:hAnsi="Times New Roman"/>
                <w:i/>
                <w:sz w:val="24"/>
              </w:rPr>
              <w:t xml:space="preserve">•             Fokuset på helse og omsorgssektoren inngår som en del av arbeidet med «Revitalisering av Grenlandsarbeidet» og med tilsvarende organisering som tenkes for andre tjenesteområder. </w:t>
            </w:r>
          </w:p>
          <w:p w:rsidR="00AB45F6" w:rsidRPr="00AB45F6" w:rsidRDefault="00AB45F6" w:rsidP="00AB45F6">
            <w:pPr>
              <w:autoSpaceDE w:val="0"/>
              <w:autoSpaceDN w:val="0"/>
              <w:adjustRightInd w:val="0"/>
              <w:rPr>
                <w:rFonts w:ascii="Times New Roman" w:eastAsia="Calibri" w:hAnsi="Times New Roman"/>
                <w:i/>
                <w:sz w:val="24"/>
              </w:rPr>
            </w:pPr>
            <w:r w:rsidRPr="00AB45F6">
              <w:rPr>
                <w:rFonts w:ascii="Times New Roman" w:eastAsia="Calibri" w:hAnsi="Times New Roman"/>
                <w:i/>
                <w:sz w:val="24"/>
              </w:rPr>
              <w:t xml:space="preserve">•             Rådmannsutvalget og sykehusledelsen bør ha faste møter minimum en gang årlig, for gjensidig informasjon og drøfting av de langsiktige og strategiske (felles-sakene.) </w:t>
            </w:r>
          </w:p>
          <w:p w:rsidR="00AB45F6" w:rsidRPr="00AB45F6" w:rsidRDefault="00AB45F6" w:rsidP="00AB45F6">
            <w:pPr>
              <w:autoSpaceDE w:val="0"/>
              <w:autoSpaceDN w:val="0"/>
              <w:adjustRightInd w:val="0"/>
              <w:rPr>
                <w:rFonts w:ascii="Times New Roman" w:eastAsia="Calibri" w:hAnsi="Times New Roman"/>
                <w:i/>
                <w:sz w:val="24"/>
              </w:rPr>
            </w:pPr>
            <w:r w:rsidRPr="00AB45F6">
              <w:rPr>
                <w:rFonts w:ascii="Times New Roman" w:eastAsia="Calibri" w:hAnsi="Times New Roman"/>
                <w:i/>
                <w:sz w:val="24"/>
              </w:rPr>
              <w:t>•             Representant for kommunalsjefene for helse og omsorg deltar på rådmannsmøtet ved behov.</w:t>
            </w:r>
          </w:p>
          <w:p w:rsidR="00AB45F6" w:rsidRPr="00AB45F6" w:rsidRDefault="00AB45F6" w:rsidP="00AB45F6">
            <w:pPr>
              <w:autoSpaceDE w:val="0"/>
              <w:autoSpaceDN w:val="0"/>
              <w:adjustRightInd w:val="0"/>
              <w:rPr>
                <w:rFonts w:ascii="Times New Roman" w:eastAsia="Calibri" w:hAnsi="Times New Roman"/>
                <w:i/>
                <w:sz w:val="24"/>
              </w:rPr>
            </w:pPr>
            <w:r w:rsidRPr="00AB45F6">
              <w:rPr>
                <w:rFonts w:ascii="Times New Roman" w:eastAsia="Calibri" w:hAnsi="Times New Roman"/>
                <w:i/>
                <w:sz w:val="24"/>
              </w:rPr>
              <w:t>•             Dersom spesialisthelsetjenesten ønsker dette/ser det som hensiktsmessig, gjenopprettes samhandlingsgruppa mellom kommunal- og klinikksjefer samt utvalgte ressurspersoner. Dette organet er et arbeidsutvalg for saker som behandles av rådmann eller sykehusdirektør.</w:t>
            </w:r>
          </w:p>
          <w:p w:rsidR="00AB45F6" w:rsidRPr="00AB45F6" w:rsidRDefault="00AB45F6" w:rsidP="00AB45F6">
            <w:pPr>
              <w:autoSpaceDE w:val="0"/>
              <w:autoSpaceDN w:val="0"/>
              <w:adjustRightInd w:val="0"/>
              <w:rPr>
                <w:rFonts w:ascii="Times New Roman" w:eastAsia="Calibri" w:hAnsi="Times New Roman"/>
                <w:i/>
                <w:sz w:val="24"/>
              </w:rPr>
            </w:pPr>
            <w:r w:rsidRPr="00AB45F6">
              <w:rPr>
                <w:rFonts w:ascii="Times New Roman" w:eastAsia="Calibri" w:hAnsi="Times New Roman"/>
                <w:i/>
                <w:sz w:val="24"/>
              </w:rPr>
              <w:t xml:space="preserve">•             Arbeidsgrupper opprettes «ad-hoc» innenfor de temaene som er vedtatt i rådmannsutvalgets årsplan. Kommunalsjefene melder aktuelle saker som oppstår i løpet av året, samt sørger for at sakene blir forberedt.  </w:t>
            </w:r>
          </w:p>
          <w:p w:rsidR="00AB45F6" w:rsidRPr="00AB45F6" w:rsidRDefault="00AB45F6" w:rsidP="00AB45F6">
            <w:pPr>
              <w:autoSpaceDE w:val="0"/>
              <w:autoSpaceDN w:val="0"/>
              <w:adjustRightInd w:val="0"/>
              <w:rPr>
                <w:rFonts w:ascii="Times New Roman" w:eastAsia="Calibri" w:hAnsi="Times New Roman"/>
                <w:i/>
                <w:sz w:val="24"/>
              </w:rPr>
            </w:pPr>
            <w:r w:rsidRPr="00AB45F6">
              <w:rPr>
                <w:rFonts w:ascii="Times New Roman" w:eastAsia="Calibri" w:hAnsi="Times New Roman"/>
                <w:i/>
                <w:sz w:val="24"/>
              </w:rPr>
              <w:t>•             Brukermedvirkning og medvirkning fra tillitsvalgte skjer i de ulike arbeidsgruppene, eller i de politiske råd og utvalg som «eier saken». I tillegg gjeninnføres årlig møte mellom sykehusledelse og ledelse i kommunene, samt brukerrepresentanter. Rådmenn/sykehusdirektør drøfte med sitt styre/politisk ledelse om dette møtet også skal ha politisk deltakelse.</w:t>
            </w:r>
          </w:p>
          <w:p w:rsidR="00AB45F6" w:rsidRPr="00AB45F6" w:rsidRDefault="00AB45F6" w:rsidP="00AB45F6">
            <w:pPr>
              <w:autoSpaceDE w:val="0"/>
              <w:autoSpaceDN w:val="0"/>
              <w:adjustRightInd w:val="0"/>
              <w:rPr>
                <w:rFonts w:ascii="Times New Roman" w:eastAsia="Calibri" w:hAnsi="Times New Roman"/>
                <w:i/>
                <w:sz w:val="24"/>
              </w:rPr>
            </w:pPr>
            <w:r w:rsidRPr="00AB45F6">
              <w:rPr>
                <w:rFonts w:ascii="Times New Roman" w:eastAsia="Calibri" w:hAnsi="Times New Roman"/>
                <w:i/>
                <w:sz w:val="24"/>
              </w:rPr>
              <w:t xml:space="preserve">•             Kommunene ser behovet for at det settes av en ressurs for å «holde i» samarbeidet, med møteinnkallinger, sakslister, referat og andre org. oppgaver. Funksjonen må ha som primærfunksjon å sørge for saksforberedelser og bl.a. som en sentral oppgave sikre at samhandlingsavtaler blir revidert og evt. nye avtaler utredes og behandles. Dette vil bety en noe endret funksjon enn dagens samhandlingskoordinator. </w:t>
            </w:r>
          </w:p>
          <w:p w:rsidR="00AB45F6" w:rsidRPr="00AB45F6" w:rsidRDefault="00AB45F6" w:rsidP="00AB45F6">
            <w:pPr>
              <w:autoSpaceDE w:val="0"/>
              <w:autoSpaceDN w:val="0"/>
              <w:adjustRightInd w:val="0"/>
              <w:rPr>
                <w:rFonts w:ascii="Times New Roman" w:eastAsia="Calibri" w:hAnsi="Times New Roman"/>
                <w:i/>
                <w:sz w:val="24"/>
              </w:rPr>
            </w:pPr>
            <w:r w:rsidRPr="00AB45F6">
              <w:rPr>
                <w:rFonts w:ascii="Times New Roman" w:eastAsia="Calibri" w:hAnsi="Times New Roman"/>
                <w:i/>
                <w:sz w:val="24"/>
              </w:rPr>
              <w:t xml:space="preserve"> </w:t>
            </w:r>
          </w:p>
          <w:p w:rsidR="00170E62" w:rsidRPr="00AB45F6" w:rsidRDefault="00AB45F6" w:rsidP="00AB45F6">
            <w:pPr>
              <w:autoSpaceDE w:val="0"/>
              <w:autoSpaceDN w:val="0"/>
              <w:adjustRightInd w:val="0"/>
              <w:rPr>
                <w:rFonts w:ascii="Times New Roman" w:eastAsia="Calibri" w:hAnsi="Times New Roman"/>
                <w:i/>
                <w:sz w:val="24"/>
              </w:rPr>
            </w:pPr>
            <w:r w:rsidRPr="00AB45F6">
              <w:rPr>
                <w:rFonts w:ascii="Times New Roman" w:eastAsia="Calibri" w:hAnsi="Times New Roman"/>
                <w:i/>
                <w:sz w:val="24"/>
              </w:rPr>
              <w:t xml:space="preserve">Det gjennomføres et styringsgruppemøtet for samhandlingsarbeidet den 20.12 </w:t>
            </w:r>
            <w:proofErr w:type="spellStart"/>
            <w:r w:rsidRPr="00AB45F6">
              <w:rPr>
                <w:rFonts w:ascii="Times New Roman" w:eastAsia="Calibri" w:hAnsi="Times New Roman"/>
                <w:i/>
                <w:sz w:val="24"/>
              </w:rPr>
              <w:t>ifbm</w:t>
            </w:r>
            <w:proofErr w:type="spellEnd"/>
            <w:r w:rsidRPr="00AB45F6">
              <w:rPr>
                <w:rFonts w:ascii="Times New Roman" w:eastAsia="Calibri" w:hAnsi="Times New Roman"/>
                <w:i/>
                <w:sz w:val="24"/>
              </w:rPr>
              <w:t xml:space="preserve">. Rådmannsmøte samme dag. Rådmennene formidler da kommunenes felles syn </w:t>
            </w:r>
            <w:proofErr w:type="spellStart"/>
            <w:r w:rsidRPr="00AB45F6">
              <w:rPr>
                <w:rFonts w:ascii="Times New Roman" w:eastAsia="Calibri" w:hAnsi="Times New Roman"/>
                <w:i/>
                <w:sz w:val="24"/>
              </w:rPr>
              <w:t>ihht</w:t>
            </w:r>
            <w:proofErr w:type="spellEnd"/>
            <w:r w:rsidRPr="00AB45F6">
              <w:rPr>
                <w:rFonts w:ascii="Times New Roman" w:eastAsia="Calibri" w:hAnsi="Times New Roman"/>
                <w:i/>
                <w:sz w:val="24"/>
              </w:rPr>
              <w:t>. punktene over.</w:t>
            </w:r>
            <w:r w:rsidR="00170E62" w:rsidRPr="00AB45F6">
              <w:rPr>
                <w:rFonts w:ascii="Times New Roman" w:eastAsia="Calibri" w:hAnsi="Times New Roman"/>
                <w:i/>
                <w:sz w:val="24"/>
              </w:rPr>
              <w:t xml:space="preserve"> </w:t>
            </w:r>
          </w:p>
          <w:p w:rsidR="006E2DC6" w:rsidRDefault="006E2DC6" w:rsidP="00562778">
            <w:pPr>
              <w:autoSpaceDE w:val="0"/>
              <w:autoSpaceDN w:val="0"/>
              <w:adjustRightInd w:val="0"/>
              <w:rPr>
                <w:rFonts w:ascii="Times New Roman" w:eastAsia="Calibri" w:hAnsi="Times New Roman"/>
                <w:sz w:val="24"/>
              </w:rPr>
            </w:pPr>
          </w:p>
          <w:p w:rsidR="00AB45F6" w:rsidRDefault="00AB45F6" w:rsidP="00562778">
            <w:pPr>
              <w:autoSpaceDE w:val="0"/>
              <w:autoSpaceDN w:val="0"/>
              <w:adjustRightInd w:val="0"/>
              <w:rPr>
                <w:rFonts w:ascii="Times New Roman" w:eastAsia="Calibri" w:hAnsi="Times New Roman"/>
                <w:sz w:val="24"/>
              </w:rPr>
            </w:pPr>
            <w:r>
              <w:rPr>
                <w:rFonts w:ascii="Times New Roman" w:eastAsia="Calibri" w:hAnsi="Times New Roman"/>
                <w:sz w:val="24"/>
              </w:rPr>
              <w:t xml:space="preserve">Saken ble tatt opp i styringsmøte med sykehusdirektøren den 20.12.16. I etterkant av dette møtet har sykehusdirektøren ønsket en konkretisering av kommunenes ønsker og behov vedr en fremtidig koordinerende/sekretariats ressurs. </w:t>
            </w:r>
          </w:p>
          <w:p w:rsidR="00AB45F6" w:rsidRDefault="00AB45F6" w:rsidP="00562778">
            <w:pPr>
              <w:autoSpaceDE w:val="0"/>
              <w:autoSpaceDN w:val="0"/>
              <w:adjustRightInd w:val="0"/>
              <w:rPr>
                <w:rFonts w:ascii="Times New Roman" w:eastAsia="Calibri" w:hAnsi="Times New Roman"/>
                <w:sz w:val="24"/>
              </w:rPr>
            </w:pPr>
            <w:r>
              <w:rPr>
                <w:rFonts w:ascii="Times New Roman" w:eastAsia="Calibri" w:hAnsi="Times New Roman"/>
                <w:sz w:val="24"/>
              </w:rPr>
              <w:t>Etter innspill fra enkelte av kommunalsjefene og drøfting i møtet ble rådmennene enige om følgende</w:t>
            </w:r>
          </w:p>
          <w:p w:rsidR="007E2B0B" w:rsidRPr="007E2B0B" w:rsidRDefault="007E2B0B" w:rsidP="00562778">
            <w:pPr>
              <w:autoSpaceDE w:val="0"/>
              <w:autoSpaceDN w:val="0"/>
              <w:adjustRightInd w:val="0"/>
              <w:rPr>
                <w:rFonts w:ascii="Times New Roman" w:eastAsia="Calibri" w:hAnsi="Times New Roman"/>
                <w:b/>
                <w:sz w:val="24"/>
              </w:rPr>
            </w:pPr>
            <w:r w:rsidRPr="007E2B0B">
              <w:rPr>
                <w:rFonts w:ascii="Times New Roman" w:eastAsia="Calibri" w:hAnsi="Times New Roman"/>
                <w:b/>
                <w:sz w:val="24"/>
              </w:rPr>
              <w:t>Konklusjon:</w:t>
            </w:r>
          </w:p>
          <w:p w:rsidR="006E2DC6" w:rsidRDefault="006E2DC6" w:rsidP="00562778">
            <w:pPr>
              <w:autoSpaceDE w:val="0"/>
              <w:autoSpaceDN w:val="0"/>
              <w:adjustRightInd w:val="0"/>
              <w:rPr>
                <w:rFonts w:ascii="Times New Roman" w:eastAsia="Calibri" w:hAnsi="Times New Roman"/>
                <w:sz w:val="24"/>
              </w:rPr>
            </w:pPr>
            <w:r>
              <w:rPr>
                <w:rFonts w:ascii="Times New Roman" w:eastAsia="Calibri" w:hAnsi="Times New Roman"/>
                <w:sz w:val="24"/>
              </w:rPr>
              <w:lastRenderedPageBreak/>
              <w:t xml:space="preserve">Kommunene ønsker en ressurs som kan forberede møtene, koordinere revidering mm. </w:t>
            </w:r>
            <w:r w:rsidR="007E2B0B">
              <w:rPr>
                <w:rFonts w:ascii="Times New Roman" w:eastAsia="Calibri" w:hAnsi="Times New Roman"/>
                <w:sz w:val="24"/>
              </w:rPr>
              <w:t xml:space="preserve">Dette anses for å tilsvare maks en 50 % stilling. Kommunene ønsker en samfinansiering av denne stilling og vil finansiering inntil halvparten av denne stillingen. Man ønsker primært denne stillingen plassert i en av kommunene, men dersom det er av avgjørende betydning for sykehuset kan stillingen vurderes fremdeles lagt til sykehuset. </w:t>
            </w:r>
          </w:p>
          <w:p w:rsidR="00170E62" w:rsidRDefault="00AB45F6" w:rsidP="00562778">
            <w:pPr>
              <w:autoSpaceDE w:val="0"/>
              <w:autoSpaceDN w:val="0"/>
              <w:adjustRightInd w:val="0"/>
              <w:rPr>
                <w:rFonts w:ascii="Times New Roman" w:eastAsia="Calibri" w:hAnsi="Times New Roman"/>
                <w:sz w:val="24"/>
              </w:rPr>
            </w:pPr>
            <w:r>
              <w:rPr>
                <w:rFonts w:ascii="Times New Roman" w:eastAsia="Calibri" w:hAnsi="Times New Roman"/>
                <w:sz w:val="24"/>
              </w:rPr>
              <w:t>Denne konklusjonen oversendes sykehuset så raskt som mulig.</w:t>
            </w:r>
          </w:p>
          <w:p w:rsidR="00AB45F6" w:rsidRPr="001C07C9" w:rsidRDefault="00AB45F6" w:rsidP="00562778">
            <w:pPr>
              <w:autoSpaceDE w:val="0"/>
              <w:autoSpaceDN w:val="0"/>
              <w:adjustRightInd w:val="0"/>
              <w:rPr>
                <w:rFonts w:ascii="Times New Roman" w:eastAsia="Calibri" w:hAnsi="Times New Roman"/>
                <w:sz w:val="24"/>
              </w:rPr>
            </w:pPr>
          </w:p>
        </w:tc>
      </w:tr>
      <w:tr w:rsidR="00170E62" w:rsidTr="00170E62">
        <w:trPr>
          <w:cantSplit/>
        </w:trPr>
        <w:tc>
          <w:tcPr>
            <w:tcW w:w="8737" w:type="dxa"/>
            <w:tcBorders>
              <w:top w:val="single" w:sz="4" w:space="0" w:color="auto"/>
              <w:left w:val="single" w:sz="4" w:space="0" w:color="auto"/>
              <w:bottom w:val="single" w:sz="4" w:space="0" w:color="auto"/>
              <w:right w:val="single" w:sz="4" w:space="0" w:color="auto"/>
            </w:tcBorders>
          </w:tcPr>
          <w:p w:rsidR="00170E62" w:rsidRDefault="00170E62" w:rsidP="00562778">
            <w:pPr>
              <w:autoSpaceDE w:val="0"/>
              <w:autoSpaceDN w:val="0"/>
              <w:adjustRightInd w:val="0"/>
              <w:rPr>
                <w:rFonts w:ascii="Times New Roman" w:eastAsia="Calibri" w:hAnsi="Times New Roman"/>
                <w:b/>
                <w:sz w:val="24"/>
              </w:rPr>
            </w:pPr>
            <w:r>
              <w:rPr>
                <w:rFonts w:ascii="Times New Roman" w:eastAsia="Calibri" w:hAnsi="Times New Roman"/>
                <w:b/>
                <w:sz w:val="24"/>
              </w:rPr>
              <w:lastRenderedPageBreak/>
              <w:t>Sak 6/17 Grenlandsråd 16. februar – agenda og forberedelse</w:t>
            </w:r>
          </w:p>
          <w:p w:rsidR="00AB45F6" w:rsidRPr="00AB45F6" w:rsidRDefault="00AB45F6" w:rsidP="00562778">
            <w:pPr>
              <w:autoSpaceDE w:val="0"/>
              <w:autoSpaceDN w:val="0"/>
              <w:adjustRightInd w:val="0"/>
              <w:rPr>
                <w:rFonts w:ascii="Times New Roman" w:eastAsia="Calibri" w:hAnsi="Times New Roman"/>
                <w:sz w:val="24"/>
              </w:rPr>
            </w:pPr>
            <w:r w:rsidRPr="00AB45F6">
              <w:rPr>
                <w:rFonts w:ascii="Times New Roman" w:eastAsia="Calibri" w:hAnsi="Times New Roman"/>
                <w:sz w:val="24"/>
              </w:rPr>
              <w:t>Møtet holdes i Bamble, Halen gård. Karianne redegjorde for foreløpig forslag til agenda. Rådmennene enig i at følgen</w:t>
            </w:r>
            <w:r>
              <w:rPr>
                <w:rFonts w:ascii="Times New Roman" w:eastAsia="Calibri" w:hAnsi="Times New Roman"/>
                <w:sz w:val="24"/>
              </w:rPr>
              <w:t>de punkter foreslås på agendaen</w:t>
            </w:r>
            <w:r w:rsidRPr="00AB45F6">
              <w:rPr>
                <w:rFonts w:ascii="Times New Roman" w:eastAsia="Calibri" w:hAnsi="Times New Roman"/>
                <w:sz w:val="24"/>
              </w:rPr>
              <w:t>:</w:t>
            </w:r>
          </w:p>
          <w:p w:rsidR="00AB45F6" w:rsidRPr="00AB45F6" w:rsidRDefault="00AB45F6" w:rsidP="00AB45F6">
            <w:pPr>
              <w:pStyle w:val="Listeavsnitt"/>
              <w:numPr>
                <w:ilvl w:val="0"/>
                <w:numId w:val="35"/>
              </w:numPr>
              <w:autoSpaceDE w:val="0"/>
              <w:autoSpaceDN w:val="0"/>
              <w:adjustRightInd w:val="0"/>
              <w:rPr>
                <w:rFonts w:eastAsia="Calibri"/>
              </w:rPr>
            </w:pPr>
            <w:r w:rsidRPr="00AB45F6">
              <w:rPr>
                <w:rFonts w:eastAsia="Calibri"/>
              </w:rPr>
              <w:t>Strategi for næringsarealer</w:t>
            </w:r>
          </w:p>
          <w:p w:rsidR="00AB45F6" w:rsidRPr="00AB45F6" w:rsidRDefault="00AB45F6" w:rsidP="00AB45F6">
            <w:pPr>
              <w:pStyle w:val="Listeavsnitt"/>
              <w:numPr>
                <w:ilvl w:val="0"/>
                <w:numId w:val="35"/>
              </w:numPr>
              <w:autoSpaceDE w:val="0"/>
              <w:autoSpaceDN w:val="0"/>
              <w:adjustRightInd w:val="0"/>
              <w:rPr>
                <w:rFonts w:eastAsia="Calibri"/>
              </w:rPr>
            </w:pPr>
            <w:r w:rsidRPr="00AB45F6">
              <w:rPr>
                <w:rFonts w:eastAsia="Calibri"/>
              </w:rPr>
              <w:t>Høringer – vannskuter</w:t>
            </w:r>
          </w:p>
          <w:p w:rsidR="00AB45F6" w:rsidRPr="00AB45F6" w:rsidRDefault="00AB45F6" w:rsidP="00AB45F6">
            <w:pPr>
              <w:pStyle w:val="Listeavsnitt"/>
              <w:numPr>
                <w:ilvl w:val="0"/>
                <w:numId w:val="35"/>
              </w:numPr>
              <w:autoSpaceDE w:val="0"/>
              <w:autoSpaceDN w:val="0"/>
              <w:adjustRightInd w:val="0"/>
              <w:rPr>
                <w:rFonts w:eastAsia="Calibri"/>
              </w:rPr>
            </w:pPr>
            <w:r w:rsidRPr="00AB45F6">
              <w:rPr>
                <w:rFonts w:eastAsia="Calibri"/>
              </w:rPr>
              <w:t xml:space="preserve">Næringsarbeidet – Handlingsplan for </w:t>
            </w:r>
            <w:proofErr w:type="spellStart"/>
            <w:r w:rsidRPr="00AB45F6">
              <w:rPr>
                <w:rFonts w:eastAsia="Calibri"/>
              </w:rPr>
              <w:t>ViG</w:t>
            </w:r>
            <w:proofErr w:type="spellEnd"/>
            <w:r w:rsidRPr="00AB45F6">
              <w:rPr>
                <w:rFonts w:eastAsia="Calibri"/>
              </w:rPr>
              <w:t xml:space="preserve"> – ferdig plan orienteres om.</w:t>
            </w:r>
          </w:p>
          <w:p w:rsidR="00AB45F6" w:rsidRPr="00AB45F6" w:rsidRDefault="00AB45F6" w:rsidP="00AB45F6">
            <w:pPr>
              <w:pStyle w:val="Listeavsnitt"/>
              <w:numPr>
                <w:ilvl w:val="0"/>
                <w:numId w:val="35"/>
              </w:numPr>
              <w:autoSpaceDE w:val="0"/>
              <w:autoSpaceDN w:val="0"/>
              <w:adjustRightInd w:val="0"/>
              <w:rPr>
                <w:rFonts w:eastAsia="Calibri"/>
              </w:rPr>
            </w:pPr>
            <w:r w:rsidRPr="00AB45F6">
              <w:rPr>
                <w:rFonts w:eastAsia="Calibri"/>
              </w:rPr>
              <w:t>Henvendelse fra Vegvesenet vedr handlingsplan for riksvegnettet/arbeidet med NTP med spesielt fokus på programområdene.  – foreslås ikke tatt i dette møtet</w:t>
            </w:r>
          </w:p>
          <w:p w:rsidR="007E2B0B" w:rsidRPr="00AB45F6" w:rsidRDefault="007E2B0B" w:rsidP="007E2B0B">
            <w:pPr>
              <w:pStyle w:val="Listeavsnitt"/>
              <w:numPr>
                <w:ilvl w:val="0"/>
                <w:numId w:val="35"/>
              </w:numPr>
              <w:autoSpaceDE w:val="0"/>
              <w:autoSpaceDN w:val="0"/>
              <w:adjustRightInd w:val="0"/>
              <w:rPr>
                <w:rFonts w:eastAsia="Calibri"/>
              </w:rPr>
            </w:pPr>
            <w:r w:rsidRPr="00AB45F6">
              <w:rPr>
                <w:rFonts w:eastAsia="Calibri"/>
              </w:rPr>
              <w:t>Styrket kommunesamarbeid</w:t>
            </w:r>
          </w:p>
          <w:p w:rsidR="007E2B0B" w:rsidRPr="00AB45F6" w:rsidRDefault="007E2B0B" w:rsidP="007E2B0B">
            <w:pPr>
              <w:pStyle w:val="Listeavsnitt"/>
              <w:numPr>
                <w:ilvl w:val="0"/>
                <w:numId w:val="35"/>
              </w:numPr>
              <w:autoSpaceDE w:val="0"/>
              <w:autoSpaceDN w:val="0"/>
              <w:adjustRightInd w:val="0"/>
              <w:rPr>
                <w:rFonts w:eastAsia="Calibri"/>
              </w:rPr>
            </w:pPr>
            <w:r w:rsidRPr="00AB45F6">
              <w:rPr>
                <w:rFonts w:eastAsia="Calibri"/>
              </w:rPr>
              <w:t>Brannsaken</w:t>
            </w:r>
          </w:p>
          <w:p w:rsidR="007E2B0B" w:rsidRPr="00AB45F6" w:rsidRDefault="007E2B0B" w:rsidP="007E2B0B">
            <w:pPr>
              <w:pStyle w:val="Listeavsnitt"/>
              <w:numPr>
                <w:ilvl w:val="0"/>
                <w:numId w:val="35"/>
              </w:numPr>
              <w:autoSpaceDE w:val="0"/>
              <w:autoSpaceDN w:val="0"/>
              <w:adjustRightInd w:val="0"/>
              <w:rPr>
                <w:rFonts w:eastAsia="Calibri"/>
              </w:rPr>
            </w:pPr>
            <w:r w:rsidRPr="00AB45F6">
              <w:rPr>
                <w:rFonts w:eastAsia="Calibri"/>
              </w:rPr>
              <w:t>Retningslinjer sosial dumping</w:t>
            </w:r>
          </w:p>
          <w:p w:rsidR="007E2B0B" w:rsidRPr="00AB45F6" w:rsidRDefault="006B6E72" w:rsidP="007E2B0B">
            <w:pPr>
              <w:pStyle w:val="Listeavsnitt"/>
              <w:numPr>
                <w:ilvl w:val="0"/>
                <w:numId w:val="35"/>
              </w:numPr>
              <w:autoSpaceDE w:val="0"/>
              <w:autoSpaceDN w:val="0"/>
              <w:adjustRightInd w:val="0"/>
              <w:rPr>
                <w:rFonts w:eastAsia="Calibri"/>
              </w:rPr>
            </w:pPr>
            <w:r w:rsidRPr="00AB45F6">
              <w:rPr>
                <w:rFonts w:eastAsia="Calibri"/>
              </w:rPr>
              <w:t>Nye veier</w:t>
            </w:r>
            <w:r w:rsidR="00AB45F6" w:rsidRPr="00AB45F6">
              <w:rPr>
                <w:rFonts w:eastAsia="Calibri"/>
              </w:rPr>
              <w:t xml:space="preserve"> – for orientering om aktuelle strekninger på E18</w:t>
            </w:r>
          </w:p>
          <w:p w:rsidR="00170E62" w:rsidRDefault="00170E62" w:rsidP="00562778">
            <w:pPr>
              <w:autoSpaceDE w:val="0"/>
              <w:autoSpaceDN w:val="0"/>
              <w:adjustRightInd w:val="0"/>
              <w:rPr>
                <w:rFonts w:ascii="Times New Roman" w:eastAsia="Calibri" w:hAnsi="Times New Roman"/>
                <w:b/>
                <w:sz w:val="24"/>
              </w:rPr>
            </w:pPr>
          </w:p>
        </w:tc>
      </w:tr>
      <w:tr w:rsidR="00170E62" w:rsidTr="00170E62">
        <w:trPr>
          <w:cantSplit/>
        </w:trPr>
        <w:tc>
          <w:tcPr>
            <w:tcW w:w="8737" w:type="dxa"/>
            <w:tcBorders>
              <w:top w:val="single" w:sz="4" w:space="0" w:color="auto"/>
              <w:left w:val="single" w:sz="4" w:space="0" w:color="auto"/>
              <w:bottom w:val="single" w:sz="4" w:space="0" w:color="auto"/>
              <w:right w:val="single" w:sz="4" w:space="0" w:color="auto"/>
            </w:tcBorders>
          </w:tcPr>
          <w:p w:rsidR="00170E62" w:rsidRDefault="00170E62" w:rsidP="00562778">
            <w:pPr>
              <w:autoSpaceDE w:val="0"/>
              <w:autoSpaceDN w:val="0"/>
              <w:adjustRightInd w:val="0"/>
              <w:rPr>
                <w:rFonts w:ascii="Times New Roman" w:eastAsia="Calibri" w:hAnsi="Times New Roman"/>
                <w:b/>
                <w:sz w:val="24"/>
              </w:rPr>
            </w:pPr>
            <w:r>
              <w:rPr>
                <w:rFonts w:ascii="Times New Roman" w:eastAsia="Calibri" w:hAnsi="Times New Roman"/>
                <w:b/>
                <w:sz w:val="24"/>
              </w:rPr>
              <w:t xml:space="preserve">Sak 7/17 GS Årsmelding 2016 – </w:t>
            </w:r>
            <w:proofErr w:type="spellStart"/>
            <w:r>
              <w:rPr>
                <w:rFonts w:ascii="Times New Roman" w:eastAsia="Calibri" w:hAnsi="Times New Roman"/>
                <w:b/>
                <w:sz w:val="24"/>
              </w:rPr>
              <w:t>årsrapportering</w:t>
            </w:r>
            <w:proofErr w:type="spellEnd"/>
            <w:r>
              <w:rPr>
                <w:rFonts w:ascii="Times New Roman" w:eastAsia="Calibri" w:hAnsi="Times New Roman"/>
                <w:b/>
                <w:sz w:val="24"/>
              </w:rPr>
              <w:t xml:space="preserve"> prosjekter</w:t>
            </w:r>
          </w:p>
          <w:p w:rsidR="00AB45F6" w:rsidRDefault="00AB45F6" w:rsidP="00562778">
            <w:pPr>
              <w:autoSpaceDE w:val="0"/>
              <w:autoSpaceDN w:val="0"/>
              <w:adjustRightInd w:val="0"/>
              <w:rPr>
                <w:rFonts w:ascii="Times New Roman" w:eastAsia="Calibri" w:hAnsi="Times New Roman"/>
                <w:sz w:val="24"/>
              </w:rPr>
            </w:pPr>
            <w:r>
              <w:rPr>
                <w:rFonts w:ascii="Times New Roman" w:eastAsia="Calibri" w:hAnsi="Times New Roman"/>
                <w:sz w:val="24"/>
              </w:rPr>
              <w:t xml:space="preserve">Karianne redegjorde kort for status for prosjektene som er gjennomført/startet i 2016 og hvordan disse vil bli rapportert på til Fylkesmannen og KMD. </w:t>
            </w:r>
          </w:p>
          <w:p w:rsidR="00AB45F6" w:rsidRPr="00AB45F6" w:rsidRDefault="00AB45F6" w:rsidP="00562778">
            <w:pPr>
              <w:autoSpaceDE w:val="0"/>
              <w:autoSpaceDN w:val="0"/>
              <w:adjustRightInd w:val="0"/>
              <w:rPr>
                <w:rFonts w:ascii="Times New Roman" w:eastAsia="Calibri" w:hAnsi="Times New Roman"/>
                <w:b/>
                <w:sz w:val="24"/>
              </w:rPr>
            </w:pPr>
          </w:p>
          <w:p w:rsidR="00AB45F6" w:rsidRPr="00AB45F6" w:rsidRDefault="00AB45F6" w:rsidP="00562778">
            <w:pPr>
              <w:autoSpaceDE w:val="0"/>
              <w:autoSpaceDN w:val="0"/>
              <w:adjustRightInd w:val="0"/>
              <w:rPr>
                <w:rFonts w:ascii="Times New Roman" w:eastAsia="Calibri" w:hAnsi="Times New Roman"/>
                <w:b/>
                <w:sz w:val="24"/>
              </w:rPr>
            </w:pPr>
            <w:r w:rsidRPr="00AB45F6">
              <w:rPr>
                <w:rFonts w:ascii="Times New Roman" w:eastAsia="Calibri" w:hAnsi="Times New Roman"/>
                <w:b/>
                <w:sz w:val="24"/>
              </w:rPr>
              <w:t>Konklusjon:</w:t>
            </w:r>
          </w:p>
          <w:p w:rsidR="00AB45F6" w:rsidRPr="00AB45F6" w:rsidRDefault="00AB45F6" w:rsidP="00562778">
            <w:pPr>
              <w:autoSpaceDE w:val="0"/>
              <w:autoSpaceDN w:val="0"/>
              <w:adjustRightInd w:val="0"/>
              <w:rPr>
                <w:rFonts w:ascii="Times New Roman" w:eastAsia="Calibri" w:hAnsi="Times New Roman"/>
                <w:sz w:val="24"/>
              </w:rPr>
            </w:pPr>
            <w:r>
              <w:rPr>
                <w:rFonts w:ascii="Times New Roman" w:eastAsia="Calibri" w:hAnsi="Times New Roman"/>
                <w:sz w:val="24"/>
              </w:rPr>
              <w:t xml:space="preserve">Tatt til orientering. </w:t>
            </w:r>
          </w:p>
          <w:p w:rsidR="00170E62" w:rsidRDefault="00170E62" w:rsidP="00562778">
            <w:pPr>
              <w:autoSpaceDE w:val="0"/>
              <w:autoSpaceDN w:val="0"/>
              <w:adjustRightInd w:val="0"/>
              <w:rPr>
                <w:rFonts w:ascii="Times New Roman" w:eastAsia="Calibri" w:hAnsi="Times New Roman"/>
                <w:b/>
                <w:sz w:val="24"/>
              </w:rPr>
            </w:pPr>
          </w:p>
        </w:tc>
      </w:tr>
      <w:tr w:rsidR="00170E62" w:rsidRPr="001C07C9" w:rsidTr="00170E62">
        <w:trPr>
          <w:cantSplit/>
        </w:trPr>
        <w:tc>
          <w:tcPr>
            <w:tcW w:w="8737" w:type="dxa"/>
            <w:tcBorders>
              <w:top w:val="single" w:sz="4" w:space="0" w:color="auto"/>
              <w:left w:val="single" w:sz="4" w:space="0" w:color="auto"/>
              <w:bottom w:val="single" w:sz="4" w:space="0" w:color="auto"/>
              <w:right w:val="single" w:sz="4" w:space="0" w:color="auto"/>
            </w:tcBorders>
          </w:tcPr>
          <w:p w:rsidR="00170E62" w:rsidRPr="00B51FFF" w:rsidRDefault="00170E62" w:rsidP="00562778">
            <w:pPr>
              <w:autoSpaceDE w:val="0"/>
              <w:autoSpaceDN w:val="0"/>
              <w:adjustRightInd w:val="0"/>
              <w:rPr>
                <w:rFonts w:ascii="Times New Roman" w:eastAsia="Calibri" w:hAnsi="Times New Roman"/>
                <w:b/>
                <w:sz w:val="24"/>
              </w:rPr>
            </w:pPr>
            <w:r w:rsidRPr="00FE00EE">
              <w:rPr>
                <w:rFonts w:ascii="Times New Roman" w:eastAsia="Calibri" w:hAnsi="Times New Roman"/>
                <w:b/>
                <w:sz w:val="24"/>
              </w:rPr>
              <w:lastRenderedPageBreak/>
              <w:t xml:space="preserve">Sak </w:t>
            </w:r>
            <w:r>
              <w:rPr>
                <w:rFonts w:ascii="Times New Roman" w:eastAsia="Calibri" w:hAnsi="Times New Roman"/>
                <w:b/>
                <w:sz w:val="24"/>
              </w:rPr>
              <w:t>8/17</w:t>
            </w:r>
            <w:r w:rsidRPr="00FE00EE">
              <w:rPr>
                <w:rFonts w:ascii="Times New Roman" w:eastAsia="Calibri" w:hAnsi="Times New Roman"/>
                <w:b/>
                <w:sz w:val="24"/>
              </w:rPr>
              <w:t xml:space="preserve"> Styrket kommunesamarbeid </w:t>
            </w:r>
            <w:r>
              <w:rPr>
                <w:rFonts w:ascii="Times New Roman" w:eastAsia="Calibri" w:hAnsi="Times New Roman"/>
                <w:b/>
                <w:sz w:val="24"/>
              </w:rPr>
              <w:t>–</w:t>
            </w:r>
            <w:r w:rsidRPr="00FE00EE">
              <w:rPr>
                <w:rFonts w:ascii="Times New Roman" w:eastAsia="Calibri" w:hAnsi="Times New Roman"/>
                <w:b/>
                <w:sz w:val="24"/>
              </w:rPr>
              <w:t xml:space="preserve"> prosjektgruppemøte</w:t>
            </w:r>
            <w:r>
              <w:rPr>
                <w:rFonts w:ascii="Times New Roman" w:eastAsia="Calibri" w:hAnsi="Times New Roman"/>
                <w:b/>
                <w:sz w:val="24"/>
              </w:rPr>
              <w:br/>
            </w:r>
            <w:r w:rsidRPr="00B51FFF">
              <w:rPr>
                <w:rFonts w:ascii="Times New Roman" w:eastAsia="Calibri" w:hAnsi="Times New Roman"/>
                <w:sz w:val="24"/>
              </w:rPr>
              <w:t>Tema:</w:t>
            </w:r>
          </w:p>
          <w:p w:rsidR="00170E62" w:rsidRPr="00B51FFF" w:rsidRDefault="00170E62" w:rsidP="00170E62">
            <w:pPr>
              <w:pStyle w:val="Listeavsnitt"/>
              <w:numPr>
                <w:ilvl w:val="0"/>
                <w:numId w:val="35"/>
              </w:numPr>
              <w:autoSpaceDE w:val="0"/>
              <w:autoSpaceDN w:val="0"/>
              <w:adjustRightInd w:val="0"/>
              <w:rPr>
                <w:rFonts w:eastAsia="Calibri"/>
              </w:rPr>
            </w:pPr>
            <w:r w:rsidRPr="00B51FFF">
              <w:rPr>
                <w:rFonts w:eastAsia="Calibri"/>
              </w:rPr>
              <w:t>Forslag til nye styringsdokumenter.</w:t>
            </w:r>
          </w:p>
          <w:p w:rsidR="00170E62" w:rsidRPr="00B51FFF" w:rsidRDefault="00170E62" w:rsidP="00170E62">
            <w:pPr>
              <w:pStyle w:val="Listeavsnitt"/>
              <w:numPr>
                <w:ilvl w:val="0"/>
                <w:numId w:val="35"/>
              </w:numPr>
              <w:autoSpaceDE w:val="0"/>
              <w:autoSpaceDN w:val="0"/>
              <w:adjustRightInd w:val="0"/>
              <w:rPr>
                <w:rFonts w:eastAsia="Calibri"/>
              </w:rPr>
            </w:pPr>
            <w:r w:rsidRPr="00B51FFF">
              <w:rPr>
                <w:rFonts w:eastAsia="Calibri"/>
              </w:rPr>
              <w:t>Forslag til 4-årig program for samarbeidet med konkret handlingsplan for 2017.</w:t>
            </w:r>
          </w:p>
          <w:p w:rsidR="00170E62" w:rsidRPr="00B51FFF" w:rsidRDefault="00170E62" w:rsidP="00170E62">
            <w:pPr>
              <w:pStyle w:val="Listeavsnitt"/>
              <w:numPr>
                <w:ilvl w:val="0"/>
                <w:numId w:val="35"/>
              </w:numPr>
              <w:autoSpaceDE w:val="0"/>
              <w:autoSpaceDN w:val="0"/>
              <w:adjustRightInd w:val="0"/>
              <w:rPr>
                <w:rFonts w:eastAsia="Calibri"/>
              </w:rPr>
            </w:pPr>
            <w:r w:rsidRPr="00B51FFF">
              <w:rPr>
                <w:rFonts w:eastAsia="Calibri"/>
              </w:rPr>
              <w:t>«Nedre Telemark regionråd»</w:t>
            </w:r>
          </w:p>
          <w:p w:rsidR="00170E62" w:rsidRPr="00B51FFF" w:rsidRDefault="00AB45F6" w:rsidP="00AB45F6">
            <w:pPr>
              <w:autoSpaceDE w:val="0"/>
              <w:autoSpaceDN w:val="0"/>
              <w:adjustRightInd w:val="0"/>
              <w:rPr>
                <w:rFonts w:ascii="Times New Roman" w:eastAsia="Calibri" w:hAnsi="Times New Roman"/>
                <w:sz w:val="24"/>
              </w:rPr>
            </w:pPr>
            <w:r w:rsidRPr="00B51FFF">
              <w:rPr>
                <w:rFonts w:ascii="Times New Roman" w:eastAsia="Calibri" w:hAnsi="Times New Roman"/>
                <w:sz w:val="24"/>
              </w:rPr>
              <w:t xml:space="preserve">Morten Næss redegjorde kort for de forslagene som ligger i vedlagte dokumenter. </w:t>
            </w:r>
          </w:p>
          <w:p w:rsidR="009E1852" w:rsidRDefault="00AB45F6" w:rsidP="00AB45F6">
            <w:pPr>
              <w:autoSpaceDE w:val="0"/>
              <w:autoSpaceDN w:val="0"/>
              <w:adjustRightInd w:val="0"/>
              <w:rPr>
                <w:rFonts w:ascii="Times New Roman" w:eastAsia="Calibri" w:hAnsi="Times New Roman"/>
                <w:sz w:val="24"/>
              </w:rPr>
            </w:pPr>
            <w:r w:rsidRPr="00B51FFF">
              <w:rPr>
                <w:rFonts w:ascii="Times New Roman" w:eastAsia="Calibri" w:hAnsi="Times New Roman"/>
                <w:sz w:val="24"/>
              </w:rPr>
              <w:t>Prosjektgruppen drøftet forslagene.</w:t>
            </w:r>
          </w:p>
          <w:p w:rsidR="00C479AA" w:rsidRDefault="00C479AA" w:rsidP="00AB45F6">
            <w:pPr>
              <w:autoSpaceDE w:val="0"/>
              <w:autoSpaceDN w:val="0"/>
              <w:adjustRightInd w:val="0"/>
              <w:rPr>
                <w:rFonts w:ascii="Times New Roman" w:eastAsia="Calibri" w:hAnsi="Times New Roman"/>
                <w:sz w:val="24"/>
              </w:rPr>
            </w:pPr>
          </w:p>
          <w:p w:rsidR="00AB45F6" w:rsidRDefault="009E1852" w:rsidP="00AB45F6">
            <w:pPr>
              <w:autoSpaceDE w:val="0"/>
              <w:autoSpaceDN w:val="0"/>
              <w:adjustRightInd w:val="0"/>
              <w:rPr>
                <w:rFonts w:ascii="Times New Roman" w:eastAsia="Calibri" w:hAnsi="Times New Roman"/>
                <w:sz w:val="24"/>
              </w:rPr>
            </w:pPr>
            <w:r>
              <w:rPr>
                <w:rFonts w:ascii="Times New Roman" w:eastAsia="Calibri" w:hAnsi="Times New Roman"/>
                <w:sz w:val="24"/>
              </w:rPr>
              <w:t xml:space="preserve">Nye styringsdokumenter: Prosjektgruppen </w:t>
            </w:r>
            <w:r w:rsidR="00FA6D43">
              <w:rPr>
                <w:rFonts w:ascii="Times New Roman" w:eastAsia="Calibri" w:hAnsi="Times New Roman"/>
                <w:sz w:val="24"/>
              </w:rPr>
              <w:t>fornøyd med utarbeidet forslag til ny avtale og vedtekter og til grunnlagsdokumentet for dette. Dokumentene gir en god beskrivelse og grunnlag for drøfting av forslag om styrking av det interkommunale samarbeidet.</w:t>
            </w:r>
          </w:p>
          <w:p w:rsidR="00C479AA" w:rsidRDefault="00C479AA" w:rsidP="00AB45F6">
            <w:pPr>
              <w:autoSpaceDE w:val="0"/>
              <w:autoSpaceDN w:val="0"/>
              <w:adjustRightInd w:val="0"/>
              <w:rPr>
                <w:rFonts w:ascii="Times New Roman" w:eastAsia="Calibri" w:hAnsi="Times New Roman"/>
                <w:sz w:val="24"/>
              </w:rPr>
            </w:pPr>
            <w:r>
              <w:rPr>
                <w:rFonts w:ascii="Times New Roman" w:eastAsia="Calibri" w:hAnsi="Times New Roman"/>
                <w:sz w:val="24"/>
              </w:rPr>
              <w:t xml:space="preserve">Forslaget legges frem for ordførerkollegiet </w:t>
            </w:r>
            <w:proofErr w:type="spellStart"/>
            <w:r>
              <w:rPr>
                <w:rFonts w:ascii="Times New Roman" w:eastAsia="Calibri" w:hAnsi="Times New Roman"/>
                <w:sz w:val="24"/>
              </w:rPr>
              <w:t>f.k</w:t>
            </w:r>
            <w:proofErr w:type="spellEnd"/>
            <w:r>
              <w:rPr>
                <w:rFonts w:ascii="Times New Roman" w:eastAsia="Calibri" w:hAnsi="Times New Roman"/>
                <w:sz w:val="24"/>
              </w:rPr>
              <w:t xml:space="preserve"> fredag og styringsgruppen den 16. februar. Det fremheves overfor ordførerne at dette er forslag basert på prosjektgruppens tolkning og forståelse av vedtatte avtale om styrket kommunesamarbeid.  </w:t>
            </w:r>
          </w:p>
          <w:p w:rsidR="00C479AA" w:rsidRDefault="00C479AA" w:rsidP="00AB45F6">
            <w:pPr>
              <w:autoSpaceDE w:val="0"/>
              <w:autoSpaceDN w:val="0"/>
              <w:adjustRightInd w:val="0"/>
              <w:rPr>
                <w:rFonts w:ascii="Times New Roman" w:eastAsia="Calibri" w:hAnsi="Times New Roman"/>
                <w:sz w:val="24"/>
              </w:rPr>
            </w:pPr>
          </w:p>
          <w:p w:rsidR="00FA6D43" w:rsidRDefault="00FA6D43" w:rsidP="00AB45F6">
            <w:pPr>
              <w:autoSpaceDE w:val="0"/>
              <w:autoSpaceDN w:val="0"/>
              <w:adjustRightInd w:val="0"/>
              <w:rPr>
                <w:rFonts w:ascii="Times New Roman" w:eastAsia="Calibri" w:hAnsi="Times New Roman"/>
                <w:sz w:val="24"/>
              </w:rPr>
            </w:pPr>
            <w:r>
              <w:rPr>
                <w:rFonts w:ascii="Times New Roman" w:eastAsia="Calibri" w:hAnsi="Times New Roman"/>
                <w:sz w:val="24"/>
              </w:rPr>
              <w:t>4-årig plan og konkret handlingsplan for 2017</w:t>
            </w:r>
            <w:r w:rsidR="000456B2">
              <w:rPr>
                <w:rFonts w:ascii="Times New Roman" w:eastAsia="Calibri" w:hAnsi="Times New Roman"/>
                <w:sz w:val="24"/>
              </w:rPr>
              <w:t xml:space="preserve">: foreløpig utkast. De konkrete prosjektene som foreslås presenteres i PLP- maler. </w:t>
            </w:r>
            <w:r w:rsidR="00CD6C67">
              <w:rPr>
                <w:rFonts w:ascii="Times New Roman" w:eastAsia="Calibri" w:hAnsi="Times New Roman"/>
                <w:sz w:val="24"/>
              </w:rPr>
              <w:t xml:space="preserve">  </w:t>
            </w:r>
          </w:p>
          <w:p w:rsidR="00C479AA" w:rsidRDefault="00C479AA" w:rsidP="00AB45F6">
            <w:pPr>
              <w:autoSpaceDE w:val="0"/>
              <w:autoSpaceDN w:val="0"/>
              <w:adjustRightInd w:val="0"/>
              <w:rPr>
                <w:rFonts w:ascii="Times New Roman" w:eastAsia="Calibri" w:hAnsi="Times New Roman"/>
                <w:sz w:val="24"/>
              </w:rPr>
            </w:pPr>
          </w:p>
          <w:p w:rsidR="00AB45F6" w:rsidRDefault="00C479AA" w:rsidP="00AB45F6">
            <w:pPr>
              <w:autoSpaceDE w:val="0"/>
              <w:autoSpaceDN w:val="0"/>
              <w:adjustRightInd w:val="0"/>
              <w:rPr>
                <w:rFonts w:ascii="Times New Roman" w:eastAsia="Calibri" w:hAnsi="Times New Roman"/>
              </w:rPr>
            </w:pPr>
            <w:r>
              <w:rPr>
                <w:rFonts w:ascii="Times New Roman" w:eastAsia="Calibri" w:hAnsi="Times New Roman"/>
                <w:sz w:val="24"/>
              </w:rPr>
              <w:t>Vedr handlingsplan for 2017 og søknad om eksterne midler til gjennomføring: Karianne vurderer prosjektene som nå står i forslaget og søker på skjønnsmidler til disse på vanlig måte. Det gjøres en prioritering av prosjektene uti fra sekretariatets kjennskap til og vurdering av kommunene ønsker og behov. Det orienteres om søknadene i neste rådmannsmøte.</w:t>
            </w:r>
          </w:p>
          <w:p w:rsidR="00AB45F6" w:rsidRDefault="00AB45F6" w:rsidP="00AB45F6">
            <w:pPr>
              <w:autoSpaceDE w:val="0"/>
              <w:autoSpaceDN w:val="0"/>
              <w:adjustRightInd w:val="0"/>
              <w:rPr>
                <w:rFonts w:ascii="Times New Roman" w:eastAsia="Calibri" w:hAnsi="Times New Roman"/>
              </w:rPr>
            </w:pPr>
          </w:p>
          <w:p w:rsidR="00C479AA" w:rsidRPr="00C479AA" w:rsidRDefault="00C479AA" w:rsidP="00AB45F6">
            <w:pPr>
              <w:autoSpaceDE w:val="0"/>
              <w:autoSpaceDN w:val="0"/>
              <w:adjustRightInd w:val="0"/>
              <w:rPr>
                <w:rFonts w:ascii="Times New Roman" w:eastAsia="Calibri" w:hAnsi="Times New Roman"/>
                <w:b/>
              </w:rPr>
            </w:pPr>
            <w:r w:rsidRPr="00C479AA">
              <w:rPr>
                <w:rFonts w:ascii="Times New Roman" w:eastAsia="Calibri" w:hAnsi="Times New Roman"/>
                <w:b/>
              </w:rPr>
              <w:t xml:space="preserve">Konklusjon: </w:t>
            </w:r>
          </w:p>
          <w:p w:rsidR="00C479AA" w:rsidRPr="00594674" w:rsidRDefault="00C479AA" w:rsidP="00AB45F6">
            <w:pPr>
              <w:autoSpaceDE w:val="0"/>
              <w:autoSpaceDN w:val="0"/>
              <w:adjustRightInd w:val="0"/>
              <w:rPr>
                <w:rFonts w:ascii="Times New Roman" w:eastAsia="Calibri" w:hAnsi="Times New Roman"/>
                <w:sz w:val="24"/>
              </w:rPr>
            </w:pPr>
            <w:r w:rsidRPr="00594674">
              <w:rPr>
                <w:rFonts w:ascii="Times New Roman" w:eastAsia="Calibri" w:hAnsi="Times New Roman"/>
                <w:sz w:val="24"/>
              </w:rPr>
              <w:t xml:space="preserve">Prosjektgruppen legges frem utarbeidet forslag, med mindre justeringer </w:t>
            </w:r>
            <w:proofErr w:type="spellStart"/>
            <w:r w:rsidRPr="00594674">
              <w:rPr>
                <w:rFonts w:ascii="Times New Roman" w:eastAsia="Calibri" w:hAnsi="Times New Roman"/>
                <w:sz w:val="24"/>
              </w:rPr>
              <w:t>ihht</w:t>
            </w:r>
            <w:proofErr w:type="spellEnd"/>
            <w:r w:rsidRPr="00594674">
              <w:rPr>
                <w:rFonts w:ascii="Times New Roman" w:eastAsia="Calibri" w:hAnsi="Times New Roman"/>
                <w:sz w:val="24"/>
              </w:rPr>
              <w:t xml:space="preserve"> innspill i møtet,  til nye styringsdokumenter for Grenlandssamarbeidet for styringsgruppen den 16. </w:t>
            </w:r>
            <w:proofErr w:type="spellStart"/>
            <w:r w:rsidRPr="00594674">
              <w:rPr>
                <w:rFonts w:ascii="Times New Roman" w:eastAsia="Calibri" w:hAnsi="Times New Roman"/>
                <w:sz w:val="24"/>
              </w:rPr>
              <w:t>febr</w:t>
            </w:r>
            <w:proofErr w:type="spellEnd"/>
            <w:r w:rsidRPr="00594674">
              <w:rPr>
                <w:rFonts w:ascii="Times New Roman" w:eastAsia="Calibri" w:hAnsi="Times New Roman"/>
                <w:sz w:val="24"/>
              </w:rPr>
              <w:t>. Det anbefales her at styringsgruppen i dette møtet har hovedfokus på en politisk drøfting av forslag til ny avtale og vedtekter for samarbeidet. Saken legges i første omgang fram for ordførerkollegiet den 27.1.</w:t>
            </w:r>
          </w:p>
          <w:p w:rsidR="00594674" w:rsidRPr="00594674" w:rsidRDefault="00594674" w:rsidP="00AB45F6">
            <w:pPr>
              <w:autoSpaceDE w:val="0"/>
              <w:autoSpaceDN w:val="0"/>
              <w:adjustRightInd w:val="0"/>
              <w:rPr>
                <w:rFonts w:ascii="Times New Roman" w:eastAsia="Calibri" w:hAnsi="Times New Roman"/>
                <w:sz w:val="24"/>
              </w:rPr>
            </w:pPr>
            <w:r w:rsidRPr="00594674">
              <w:rPr>
                <w:rFonts w:ascii="Times New Roman" w:eastAsia="Calibri" w:hAnsi="Times New Roman"/>
                <w:sz w:val="24"/>
              </w:rPr>
              <w:t xml:space="preserve">Det jobbes videre med forslag til 4-årig plan og konkret handlingsplan for 2017. </w:t>
            </w:r>
          </w:p>
          <w:p w:rsidR="00AB45F6" w:rsidRPr="001C07C9" w:rsidRDefault="00AB45F6" w:rsidP="00AB45F6">
            <w:pPr>
              <w:autoSpaceDE w:val="0"/>
              <w:autoSpaceDN w:val="0"/>
              <w:adjustRightInd w:val="0"/>
              <w:rPr>
                <w:rFonts w:ascii="Times New Roman" w:eastAsia="Calibri" w:hAnsi="Times New Roman"/>
              </w:rPr>
            </w:pPr>
          </w:p>
        </w:tc>
      </w:tr>
      <w:tr w:rsidR="00170E62" w:rsidRPr="00701A48" w:rsidTr="00170E62">
        <w:trPr>
          <w:cantSplit/>
        </w:trPr>
        <w:tc>
          <w:tcPr>
            <w:tcW w:w="8737" w:type="dxa"/>
            <w:vAlign w:val="center"/>
          </w:tcPr>
          <w:p w:rsidR="00170E62" w:rsidRDefault="00170E62" w:rsidP="00B51FFF">
            <w:pPr>
              <w:rPr>
                <w:rFonts w:ascii="Times New Roman" w:hAnsi="Times New Roman"/>
                <w:sz w:val="24"/>
              </w:rPr>
            </w:pPr>
            <w:r>
              <w:rPr>
                <w:rFonts w:ascii="Times New Roman" w:eastAsia="Calibri" w:hAnsi="Times New Roman"/>
                <w:b/>
                <w:sz w:val="24"/>
              </w:rPr>
              <w:t xml:space="preserve">Sak 9/17 </w:t>
            </w:r>
            <w:r w:rsidRPr="00A47938">
              <w:rPr>
                <w:rFonts w:ascii="Times New Roman" w:hAnsi="Times New Roman"/>
                <w:b/>
                <w:sz w:val="24"/>
              </w:rPr>
              <w:t>Høringer</w:t>
            </w:r>
            <w:r>
              <w:rPr>
                <w:rFonts w:ascii="Times New Roman" w:hAnsi="Times New Roman"/>
                <w:b/>
                <w:sz w:val="24"/>
              </w:rPr>
              <w:br/>
              <w:t xml:space="preserve">- </w:t>
            </w:r>
            <w:r w:rsidR="00B51FFF">
              <w:rPr>
                <w:rFonts w:ascii="Times New Roman" w:hAnsi="Times New Roman"/>
                <w:sz w:val="24"/>
              </w:rPr>
              <w:t xml:space="preserve">Vannskuter - </w:t>
            </w:r>
            <w:r w:rsidRPr="001C07C9">
              <w:rPr>
                <w:rFonts w:ascii="Times New Roman" w:hAnsi="Times New Roman"/>
                <w:sz w:val="24"/>
              </w:rPr>
              <w:t>Porsgru</w:t>
            </w:r>
            <w:r>
              <w:rPr>
                <w:rFonts w:ascii="Times New Roman" w:hAnsi="Times New Roman"/>
                <w:sz w:val="24"/>
              </w:rPr>
              <w:t xml:space="preserve">nn </w:t>
            </w:r>
            <w:r w:rsidR="00B51FFF">
              <w:rPr>
                <w:rFonts w:ascii="Times New Roman" w:hAnsi="Times New Roman"/>
                <w:sz w:val="24"/>
              </w:rPr>
              <w:t xml:space="preserve">har laget forslag til sak. Denne ferdigstilles og innspill fra de øvrige kommunen tas inn slik at saken kan fremmes for Grenlandsrådet den 16. februar. </w:t>
            </w:r>
          </w:p>
          <w:p w:rsidR="00B51FFF" w:rsidRDefault="00B51FFF" w:rsidP="00B51FFF">
            <w:pPr>
              <w:rPr>
                <w:rFonts w:ascii="Times New Roman" w:hAnsi="Times New Roman"/>
                <w:sz w:val="24"/>
              </w:rPr>
            </w:pPr>
            <w:r>
              <w:rPr>
                <w:rFonts w:ascii="Times New Roman" w:hAnsi="Times New Roman"/>
                <w:sz w:val="24"/>
              </w:rPr>
              <w:t xml:space="preserve">Karianne sørger for ta saken legges frem for behandling i rådet. </w:t>
            </w:r>
          </w:p>
          <w:p w:rsidR="00B51FFF" w:rsidRPr="00701A48" w:rsidRDefault="00B51FFF" w:rsidP="00B51FFF">
            <w:pPr>
              <w:rPr>
                <w:b/>
              </w:rPr>
            </w:pPr>
          </w:p>
        </w:tc>
      </w:tr>
      <w:tr w:rsidR="00170E62" w:rsidTr="00170E62">
        <w:trPr>
          <w:cantSplit/>
        </w:trPr>
        <w:tc>
          <w:tcPr>
            <w:tcW w:w="8737" w:type="dxa"/>
            <w:vAlign w:val="center"/>
          </w:tcPr>
          <w:p w:rsidR="00170E62" w:rsidRDefault="00170E62" w:rsidP="00562778">
            <w:pPr>
              <w:pStyle w:val="Dokumenttekst"/>
              <w:rPr>
                <w:b/>
              </w:rPr>
            </w:pPr>
            <w:r w:rsidRPr="00FE40BB">
              <w:rPr>
                <w:b/>
              </w:rPr>
              <w:lastRenderedPageBreak/>
              <w:t>Sak</w:t>
            </w:r>
            <w:r>
              <w:rPr>
                <w:b/>
              </w:rPr>
              <w:t xml:space="preserve"> 10/17</w:t>
            </w:r>
            <w:r w:rsidRPr="00FE40BB">
              <w:rPr>
                <w:b/>
              </w:rPr>
              <w:t xml:space="preserve"> Eventuelt</w:t>
            </w:r>
          </w:p>
          <w:p w:rsidR="00B51FFF" w:rsidRPr="00E630BF" w:rsidRDefault="00B51FFF" w:rsidP="00E630BF">
            <w:pPr>
              <w:pStyle w:val="Dokumenttekst"/>
              <w:numPr>
                <w:ilvl w:val="0"/>
                <w:numId w:val="35"/>
              </w:numPr>
              <w:rPr>
                <w:szCs w:val="24"/>
              </w:rPr>
            </w:pPr>
            <w:r w:rsidRPr="00B51FFF">
              <w:t xml:space="preserve">Jan Sæthre redegjorde for forslag til sammensetning av to </w:t>
            </w:r>
            <w:r w:rsidRPr="00E630BF">
              <w:rPr>
                <w:b/>
              </w:rPr>
              <w:t>arbeidsgrupper knyttet til GKI</w:t>
            </w:r>
            <w:r w:rsidRPr="00B51FFF">
              <w:t xml:space="preserve">. </w:t>
            </w:r>
            <w:r>
              <w:t xml:space="preserve">Rådmennene godkjente fremlagte forslag. </w:t>
            </w:r>
          </w:p>
          <w:p w:rsidR="00E630BF" w:rsidRPr="00B51FFF" w:rsidRDefault="00E630BF" w:rsidP="00E630BF">
            <w:pPr>
              <w:pStyle w:val="Dokumenttekst"/>
              <w:ind w:left="720"/>
              <w:rPr>
                <w:szCs w:val="24"/>
              </w:rPr>
            </w:pPr>
          </w:p>
          <w:p w:rsidR="00E630BF" w:rsidRPr="00E630BF" w:rsidRDefault="00E630BF" w:rsidP="00795952">
            <w:pPr>
              <w:pStyle w:val="Listeavsnitt"/>
              <w:numPr>
                <w:ilvl w:val="0"/>
                <w:numId w:val="35"/>
              </w:numPr>
              <w:ind w:left="360"/>
              <w:rPr>
                <w:i/>
                <w:lang w:eastAsia="en-US"/>
              </w:rPr>
            </w:pPr>
            <w:r w:rsidRPr="00E630BF">
              <w:rPr>
                <w:b/>
                <w:lang w:eastAsia="en-US"/>
              </w:rPr>
              <w:t>Rammeavtale kommunaløkonomisk dokumentasjon</w:t>
            </w:r>
            <w:r>
              <w:rPr>
                <w:lang w:eastAsia="en-US"/>
              </w:rPr>
              <w:t>:</w:t>
            </w:r>
            <w:r>
              <w:rPr>
                <w:lang w:eastAsia="en-US"/>
              </w:rPr>
              <w:br/>
              <w:t xml:space="preserve">Ole Magnus Stensrud redegjorde kort for følgende henvendelse fra Fylkeskommunene: </w:t>
            </w:r>
            <w:r>
              <w:rPr>
                <w:lang w:eastAsia="en-US"/>
              </w:rPr>
              <w:br/>
            </w:r>
            <w:r w:rsidRPr="00E630BF">
              <w:rPr>
                <w:i/>
                <w:lang w:eastAsia="en-US"/>
              </w:rPr>
              <w:t>«</w:t>
            </w:r>
            <w:r w:rsidRPr="00E630BF">
              <w:rPr>
                <w:i/>
                <w:lang w:eastAsia="en-US"/>
              </w:rPr>
              <w:t>Rammeavtalen utløper 31.7.17. Dette gjelder kontraktene med alle tre firmaene, både leveranseområde 1 og 2.</w:t>
            </w:r>
          </w:p>
          <w:p w:rsidR="00E630BF" w:rsidRPr="00E630BF" w:rsidRDefault="00E630BF" w:rsidP="00E630BF">
            <w:pPr>
              <w:ind w:left="360"/>
              <w:rPr>
                <w:rFonts w:ascii="Times New Roman" w:hAnsi="Times New Roman"/>
                <w:i/>
                <w:sz w:val="24"/>
                <w:lang w:eastAsia="en-US"/>
              </w:rPr>
            </w:pPr>
            <w:r w:rsidRPr="00E630BF">
              <w:rPr>
                <w:rFonts w:ascii="Times New Roman" w:hAnsi="Times New Roman"/>
                <w:i/>
                <w:sz w:val="24"/>
                <w:lang w:eastAsia="en-US"/>
              </w:rPr>
              <w:t xml:space="preserve"> Det er mulig å forlange rammeavtalene. Bestemmelsen i kontraktene lyder som følger:</w:t>
            </w:r>
          </w:p>
          <w:p w:rsidR="00E630BF" w:rsidRPr="00E630BF" w:rsidRDefault="00E630BF" w:rsidP="00E630BF">
            <w:pPr>
              <w:ind w:left="360"/>
              <w:rPr>
                <w:rFonts w:ascii="Times New Roman" w:hAnsi="Times New Roman"/>
                <w:i/>
                <w:sz w:val="24"/>
                <w:lang w:eastAsia="en-US"/>
              </w:rPr>
            </w:pPr>
            <w:r w:rsidRPr="00E630BF">
              <w:rPr>
                <w:rFonts w:ascii="Times New Roman" w:hAnsi="Times New Roman"/>
                <w:i/>
                <w:sz w:val="24"/>
                <w:lang w:eastAsia="en-US"/>
              </w:rPr>
              <w:t xml:space="preserve"> Telemark Fylkeskommune har ensidig rett til å prolongere avtalen med inntil 2 år. Utløsing av opsjonen skal skje senest 1 måned før avtalens utløp og for ett år av gangen.</w:t>
            </w:r>
          </w:p>
          <w:p w:rsidR="00E630BF" w:rsidRDefault="00E630BF" w:rsidP="00E630BF">
            <w:pPr>
              <w:ind w:left="360"/>
              <w:rPr>
                <w:rFonts w:ascii="Times New Roman" w:hAnsi="Times New Roman"/>
                <w:i/>
                <w:sz w:val="24"/>
                <w:lang w:eastAsia="en-US"/>
              </w:rPr>
            </w:pPr>
            <w:r w:rsidRPr="00E630BF">
              <w:rPr>
                <w:rFonts w:ascii="Times New Roman" w:hAnsi="Times New Roman"/>
                <w:i/>
                <w:sz w:val="24"/>
                <w:lang w:eastAsia="en-US"/>
              </w:rPr>
              <w:t>Vi må altså bestemme oss for om vi ønsker å forlenge avtalene. Og om dette skal være for ett år eller to år. Det er vel rimelig at vi forespør alle kommunene som er med på avtalene om dette før vi ev. forlenger.</w:t>
            </w:r>
            <w:r>
              <w:rPr>
                <w:rFonts w:ascii="Times New Roman" w:hAnsi="Times New Roman"/>
                <w:i/>
                <w:sz w:val="24"/>
                <w:lang w:eastAsia="en-US"/>
              </w:rPr>
              <w:t>»</w:t>
            </w:r>
          </w:p>
          <w:p w:rsidR="00E630BF" w:rsidRPr="00E630BF" w:rsidRDefault="00E630BF" w:rsidP="00E630BF">
            <w:pPr>
              <w:ind w:left="360"/>
              <w:rPr>
                <w:rFonts w:ascii="Times New Roman" w:hAnsi="Times New Roman"/>
                <w:sz w:val="24"/>
                <w:lang w:eastAsia="en-US"/>
              </w:rPr>
            </w:pPr>
            <w:r w:rsidRPr="00E630BF">
              <w:rPr>
                <w:rFonts w:ascii="Times New Roman" w:hAnsi="Times New Roman"/>
                <w:b/>
                <w:sz w:val="24"/>
                <w:lang w:eastAsia="en-US"/>
              </w:rPr>
              <w:t>Konklusjon:</w:t>
            </w:r>
            <w:r>
              <w:rPr>
                <w:rFonts w:ascii="Times New Roman" w:hAnsi="Times New Roman"/>
                <w:sz w:val="24"/>
                <w:lang w:eastAsia="en-US"/>
              </w:rPr>
              <w:t xml:space="preserve"> 5 av kommunene gav i møtet svar på at de ønsker å prolongere avtalen. Per Wold sjekker vedr Porsgrunn og gir snarlig tilbakemelding.</w:t>
            </w:r>
          </w:p>
          <w:p w:rsidR="00B51FFF" w:rsidRPr="00B51FFF" w:rsidRDefault="00B51FFF" w:rsidP="00E630BF">
            <w:pPr>
              <w:pStyle w:val="Dokumenttekst"/>
              <w:rPr>
                <w:szCs w:val="24"/>
              </w:rPr>
            </w:pPr>
          </w:p>
        </w:tc>
        <w:bookmarkStart w:id="2" w:name="_GoBack"/>
        <w:bookmarkEnd w:id="2"/>
      </w:tr>
    </w:tbl>
    <w:p w:rsidR="008058D6" w:rsidRDefault="008058D6" w:rsidP="004B7F0B">
      <w:pPr>
        <w:rPr>
          <w:rFonts w:ascii="Times New Roman" w:hAnsi="Times New Roman"/>
          <w:b/>
          <w:sz w:val="24"/>
        </w:rPr>
      </w:pPr>
    </w:p>
    <w:p w:rsidR="00170E62" w:rsidRDefault="00ED2035" w:rsidP="004B7F0B">
      <w:pPr>
        <w:rPr>
          <w:rFonts w:ascii="Times New Roman" w:hAnsi="Times New Roman"/>
          <w:b/>
          <w:sz w:val="24"/>
        </w:rPr>
      </w:pPr>
      <w:r>
        <w:rPr>
          <w:rFonts w:ascii="Times New Roman" w:hAnsi="Times New Roman"/>
          <w:b/>
          <w:sz w:val="24"/>
        </w:rPr>
        <w:t xml:space="preserve">Neste rådmannsmøte </w:t>
      </w:r>
      <w:r w:rsidR="00594674">
        <w:rPr>
          <w:rFonts w:ascii="Times New Roman" w:hAnsi="Times New Roman"/>
          <w:b/>
          <w:sz w:val="24"/>
        </w:rPr>
        <w:t>fredag 10. februar 2017 kl. 11.15 på Klosterøya.</w:t>
      </w:r>
    </w:p>
    <w:p w:rsidR="00170E62" w:rsidRDefault="00170E62" w:rsidP="004B7F0B">
      <w:pPr>
        <w:rPr>
          <w:rFonts w:ascii="Times New Roman" w:hAnsi="Times New Roman"/>
          <w:b/>
          <w:sz w:val="24"/>
        </w:rPr>
      </w:pPr>
    </w:p>
    <w:p w:rsidR="00ED2035" w:rsidRPr="003572A5" w:rsidRDefault="00ED2035" w:rsidP="004B7F0B">
      <w:pPr>
        <w:rPr>
          <w:rFonts w:ascii="Times New Roman" w:hAnsi="Times New Roman"/>
          <w:b/>
          <w:sz w:val="24"/>
        </w:rPr>
      </w:pPr>
      <w:r>
        <w:rPr>
          <w:rFonts w:ascii="Times New Roman" w:hAnsi="Times New Roman"/>
          <w:b/>
          <w:sz w:val="24"/>
        </w:rPr>
        <w:t xml:space="preserve">Neste Grenlandsråd </w:t>
      </w:r>
      <w:r w:rsidR="00170E62">
        <w:rPr>
          <w:rFonts w:ascii="Times New Roman" w:hAnsi="Times New Roman"/>
          <w:b/>
          <w:sz w:val="24"/>
        </w:rPr>
        <w:t>torsdag 16. februar 2017.</w:t>
      </w:r>
    </w:p>
    <w:sectPr w:rsidR="00ED2035" w:rsidRPr="003572A5" w:rsidSect="00AF1360">
      <w:headerReference w:type="default" r:id="rId9"/>
      <w:footerReference w:type="default" r:id="rId10"/>
      <w:pgSz w:w="12242" w:h="15842" w:code="1"/>
      <w:pgMar w:top="16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778" w:rsidRDefault="00562778">
      <w:r>
        <w:separator/>
      </w:r>
    </w:p>
  </w:endnote>
  <w:endnote w:type="continuationSeparator" w:id="0">
    <w:p w:rsidR="00562778" w:rsidRDefault="00562778">
      <w:r>
        <w:continuationSeparator/>
      </w:r>
    </w:p>
  </w:endnote>
  <w:endnote w:type="continuationNotice" w:id="1">
    <w:p w:rsidR="00562778" w:rsidRDefault="00562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nst777 Blk BT">
    <w:altName w:val="Tahoma"/>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65" w:rsidRDefault="00762C65">
    <w:pPr>
      <w:pStyle w:val="Bunntekst"/>
    </w:pPr>
    <w:r>
      <w:rPr>
        <w:noProof/>
      </w:rPr>
      <w:drawing>
        <wp:anchor distT="0" distB="0" distL="114300" distR="114300" simplePos="0" relativeHeight="251658752" behindDoc="0" locked="0" layoutInCell="1" allowOverlap="1" wp14:anchorId="38009B37" wp14:editId="0A4F5D9B">
          <wp:simplePos x="0" y="0"/>
          <wp:positionH relativeFrom="column">
            <wp:posOffset>3086100</wp:posOffset>
          </wp:positionH>
          <wp:positionV relativeFrom="paragraph">
            <wp:posOffset>-675005</wp:posOffset>
          </wp:positionV>
          <wp:extent cx="3452495" cy="835025"/>
          <wp:effectExtent l="0" t="0" r="0" b="3175"/>
          <wp:wrapNone/>
          <wp:docPr id="3"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778" w:rsidRDefault="00562778">
      <w:r>
        <w:separator/>
      </w:r>
    </w:p>
  </w:footnote>
  <w:footnote w:type="continuationSeparator" w:id="0">
    <w:p w:rsidR="00562778" w:rsidRDefault="00562778">
      <w:r>
        <w:continuationSeparator/>
      </w:r>
    </w:p>
  </w:footnote>
  <w:footnote w:type="continuationNotice" w:id="1">
    <w:p w:rsidR="00562778" w:rsidRDefault="005627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65" w:rsidRDefault="00762C65">
    <w:pPr>
      <w:pStyle w:val="Topptekst"/>
    </w:pPr>
    <w:r>
      <w:rPr>
        <w:noProof/>
      </w:rPr>
      <w:drawing>
        <wp:anchor distT="0" distB="0" distL="114300" distR="114300" simplePos="0" relativeHeight="251657728" behindDoc="0" locked="0" layoutInCell="1" allowOverlap="1" wp14:anchorId="3CDBD019" wp14:editId="57CB1E35">
          <wp:simplePos x="0" y="0"/>
          <wp:positionH relativeFrom="column">
            <wp:posOffset>-703580</wp:posOffset>
          </wp:positionH>
          <wp:positionV relativeFrom="paragraph">
            <wp:posOffset>-452120</wp:posOffset>
          </wp:positionV>
          <wp:extent cx="3675380" cy="687705"/>
          <wp:effectExtent l="0" t="0" r="1270" b="0"/>
          <wp:wrapNone/>
          <wp:docPr id="1"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652A9E7" wp14:editId="4C4CC3CE">
          <wp:simplePos x="0" y="0"/>
          <wp:positionH relativeFrom="column">
            <wp:posOffset>-1600200</wp:posOffset>
          </wp:positionH>
          <wp:positionV relativeFrom="paragraph">
            <wp:posOffset>-566420</wp:posOffset>
          </wp:positionV>
          <wp:extent cx="8524875" cy="1076325"/>
          <wp:effectExtent l="0" t="0" r="9525" b="9525"/>
          <wp:wrapNone/>
          <wp:docPr id="2"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746D"/>
    <w:multiLevelType w:val="hybridMultilevel"/>
    <w:tmpl w:val="A6104AB2"/>
    <w:lvl w:ilvl="0" w:tplc="A14ECBF8">
      <w:numFmt w:val="bullet"/>
      <w:lvlText w:val="-"/>
      <w:lvlJc w:val="left"/>
      <w:pPr>
        <w:ind w:left="720" w:hanging="360"/>
      </w:pPr>
      <w:rPr>
        <w:rFonts w:ascii="Times New Roman" w:eastAsia="Calibri"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802FE3"/>
    <w:multiLevelType w:val="hybridMultilevel"/>
    <w:tmpl w:val="BA0AAD2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0864C7"/>
    <w:multiLevelType w:val="hybridMultilevel"/>
    <w:tmpl w:val="D3EA4E56"/>
    <w:lvl w:ilvl="0" w:tplc="BD563940">
      <w:numFmt w:val="bullet"/>
      <w:lvlText w:val="-"/>
      <w:lvlJc w:val="left"/>
      <w:pPr>
        <w:ind w:left="1440" w:hanging="360"/>
      </w:pPr>
      <w:rPr>
        <w:rFonts w:ascii="Times New Roman" w:eastAsia="Calibri" w:hAnsi="Times New Roman"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0486301A"/>
    <w:multiLevelType w:val="hybridMultilevel"/>
    <w:tmpl w:val="082A9D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7003D24"/>
    <w:multiLevelType w:val="hybridMultilevel"/>
    <w:tmpl w:val="D6FAE000"/>
    <w:lvl w:ilvl="0" w:tplc="A9327960">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EC3C40"/>
    <w:multiLevelType w:val="hybridMultilevel"/>
    <w:tmpl w:val="3340923E"/>
    <w:lvl w:ilvl="0" w:tplc="56EE691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3A432D1"/>
    <w:multiLevelType w:val="hybridMultilevel"/>
    <w:tmpl w:val="F03CC24E"/>
    <w:lvl w:ilvl="0" w:tplc="04140001">
      <w:start w:val="1"/>
      <w:numFmt w:val="bullet"/>
      <w:lvlText w:val=""/>
      <w:lvlJc w:val="left"/>
      <w:pPr>
        <w:ind w:left="435"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62242AE"/>
    <w:multiLevelType w:val="hybridMultilevel"/>
    <w:tmpl w:val="C0E0D4D0"/>
    <w:lvl w:ilvl="0" w:tplc="CF163482">
      <w:numFmt w:val="bullet"/>
      <w:lvlText w:val="-"/>
      <w:lvlJc w:val="left"/>
      <w:pPr>
        <w:ind w:left="435" w:hanging="360"/>
      </w:pPr>
      <w:rPr>
        <w:rFonts w:ascii="Verdana" w:eastAsia="Calibr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7721EFB"/>
    <w:multiLevelType w:val="hybridMultilevel"/>
    <w:tmpl w:val="70140C0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1D33520E"/>
    <w:multiLevelType w:val="hybridMultilevel"/>
    <w:tmpl w:val="431CFA22"/>
    <w:lvl w:ilvl="0" w:tplc="2138DB3C">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0" w15:restartNumberingAfterBreak="0">
    <w:nsid w:val="1D545D9E"/>
    <w:multiLevelType w:val="hybridMultilevel"/>
    <w:tmpl w:val="3842B2E4"/>
    <w:lvl w:ilvl="0" w:tplc="3F5AC2D0">
      <w:numFmt w:val="bullet"/>
      <w:lvlText w:val="-"/>
      <w:lvlJc w:val="left"/>
      <w:pPr>
        <w:ind w:left="405" w:hanging="360"/>
      </w:pPr>
      <w:rPr>
        <w:rFonts w:ascii="Calibri" w:eastAsiaTheme="minorHAnsi" w:hAnsi="Calibri" w:cstheme="minorBidi" w:hint="default"/>
      </w:rPr>
    </w:lvl>
    <w:lvl w:ilvl="1" w:tplc="04140003">
      <w:start w:val="1"/>
      <w:numFmt w:val="bullet"/>
      <w:lvlText w:val="o"/>
      <w:lvlJc w:val="left"/>
      <w:pPr>
        <w:ind w:left="1125" w:hanging="360"/>
      </w:pPr>
      <w:rPr>
        <w:rFonts w:ascii="Courier New" w:hAnsi="Courier New" w:cs="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cs="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cs="Courier New" w:hint="default"/>
      </w:rPr>
    </w:lvl>
    <w:lvl w:ilvl="8" w:tplc="04140005">
      <w:start w:val="1"/>
      <w:numFmt w:val="bullet"/>
      <w:lvlText w:val=""/>
      <w:lvlJc w:val="left"/>
      <w:pPr>
        <w:ind w:left="6165" w:hanging="360"/>
      </w:pPr>
      <w:rPr>
        <w:rFonts w:ascii="Wingdings" w:hAnsi="Wingdings" w:hint="default"/>
      </w:rPr>
    </w:lvl>
  </w:abstractNum>
  <w:abstractNum w:abstractNumId="11" w15:restartNumberingAfterBreak="0">
    <w:nsid w:val="1E71168D"/>
    <w:multiLevelType w:val="hybridMultilevel"/>
    <w:tmpl w:val="BCB4C9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23EC5AD9"/>
    <w:multiLevelType w:val="hybridMultilevel"/>
    <w:tmpl w:val="56686AD4"/>
    <w:lvl w:ilvl="0" w:tplc="3CA8696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591F7C"/>
    <w:multiLevelType w:val="hybridMultilevel"/>
    <w:tmpl w:val="3AC273D4"/>
    <w:lvl w:ilvl="0" w:tplc="B72C8D0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4" w15:restartNumberingAfterBreak="0">
    <w:nsid w:val="26FB303B"/>
    <w:multiLevelType w:val="hybridMultilevel"/>
    <w:tmpl w:val="4412EED8"/>
    <w:lvl w:ilvl="0" w:tplc="90AEDFD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A025255"/>
    <w:multiLevelType w:val="hybridMultilevel"/>
    <w:tmpl w:val="BE66C9F6"/>
    <w:lvl w:ilvl="0" w:tplc="6076F8B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01A0804"/>
    <w:multiLevelType w:val="hybridMultilevel"/>
    <w:tmpl w:val="AA32CD64"/>
    <w:lvl w:ilvl="0" w:tplc="CF163482">
      <w:numFmt w:val="bullet"/>
      <w:lvlText w:val="-"/>
      <w:lvlJc w:val="left"/>
      <w:pPr>
        <w:ind w:left="435" w:hanging="360"/>
      </w:pPr>
      <w:rPr>
        <w:rFonts w:ascii="Verdana" w:eastAsia="Calibri" w:hAnsi="Verdana" w:cs="Times New Roman" w:hint="default"/>
      </w:rPr>
    </w:lvl>
    <w:lvl w:ilvl="1" w:tplc="04140003" w:tentative="1">
      <w:start w:val="1"/>
      <w:numFmt w:val="bullet"/>
      <w:lvlText w:val="o"/>
      <w:lvlJc w:val="left"/>
      <w:pPr>
        <w:ind w:left="1155" w:hanging="360"/>
      </w:pPr>
      <w:rPr>
        <w:rFonts w:ascii="Courier New" w:hAnsi="Courier New" w:cs="Courier New" w:hint="default"/>
      </w:rPr>
    </w:lvl>
    <w:lvl w:ilvl="2" w:tplc="04140005" w:tentative="1">
      <w:start w:val="1"/>
      <w:numFmt w:val="bullet"/>
      <w:lvlText w:val=""/>
      <w:lvlJc w:val="left"/>
      <w:pPr>
        <w:ind w:left="1875" w:hanging="360"/>
      </w:pPr>
      <w:rPr>
        <w:rFonts w:ascii="Wingdings" w:hAnsi="Wingdings" w:hint="default"/>
      </w:rPr>
    </w:lvl>
    <w:lvl w:ilvl="3" w:tplc="04140001" w:tentative="1">
      <w:start w:val="1"/>
      <w:numFmt w:val="bullet"/>
      <w:lvlText w:val=""/>
      <w:lvlJc w:val="left"/>
      <w:pPr>
        <w:ind w:left="2595" w:hanging="360"/>
      </w:pPr>
      <w:rPr>
        <w:rFonts w:ascii="Symbol" w:hAnsi="Symbol" w:hint="default"/>
      </w:rPr>
    </w:lvl>
    <w:lvl w:ilvl="4" w:tplc="04140003" w:tentative="1">
      <w:start w:val="1"/>
      <w:numFmt w:val="bullet"/>
      <w:lvlText w:val="o"/>
      <w:lvlJc w:val="left"/>
      <w:pPr>
        <w:ind w:left="3315" w:hanging="360"/>
      </w:pPr>
      <w:rPr>
        <w:rFonts w:ascii="Courier New" w:hAnsi="Courier New" w:cs="Courier New" w:hint="default"/>
      </w:rPr>
    </w:lvl>
    <w:lvl w:ilvl="5" w:tplc="04140005" w:tentative="1">
      <w:start w:val="1"/>
      <w:numFmt w:val="bullet"/>
      <w:lvlText w:val=""/>
      <w:lvlJc w:val="left"/>
      <w:pPr>
        <w:ind w:left="4035" w:hanging="360"/>
      </w:pPr>
      <w:rPr>
        <w:rFonts w:ascii="Wingdings" w:hAnsi="Wingdings" w:hint="default"/>
      </w:rPr>
    </w:lvl>
    <w:lvl w:ilvl="6" w:tplc="04140001" w:tentative="1">
      <w:start w:val="1"/>
      <w:numFmt w:val="bullet"/>
      <w:lvlText w:val=""/>
      <w:lvlJc w:val="left"/>
      <w:pPr>
        <w:ind w:left="4755" w:hanging="360"/>
      </w:pPr>
      <w:rPr>
        <w:rFonts w:ascii="Symbol" w:hAnsi="Symbol" w:hint="default"/>
      </w:rPr>
    </w:lvl>
    <w:lvl w:ilvl="7" w:tplc="04140003" w:tentative="1">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17" w15:restartNumberingAfterBreak="0">
    <w:nsid w:val="39CF0A12"/>
    <w:multiLevelType w:val="hybridMultilevel"/>
    <w:tmpl w:val="F29045A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3C165F17"/>
    <w:multiLevelType w:val="hybridMultilevel"/>
    <w:tmpl w:val="9EDE59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C891690"/>
    <w:multiLevelType w:val="hybridMultilevel"/>
    <w:tmpl w:val="1838A256"/>
    <w:lvl w:ilvl="0" w:tplc="8FB475A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1C317B0"/>
    <w:multiLevelType w:val="hybridMultilevel"/>
    <w:tmpl w:val="2C68E74A"/>
    <w:lvl w:ilvl="0" w:tplc="A33EEC92">
      <w:numFmt w:val="bullet"/>
      <w:lvlText w:val="-"/>
      <w:lvlJc w:val="left"/>
      <w:pPr>
        <w:ind w:left="435" w:hanging="360"/>
      </w:pPr>
      <w:rPr>
        <w:rFonts w:ascii="Verdana" w:eastAsia="Times New Roman" w:hAnsi="Verdana" w:cs="Times New Roman" w:hint="default"/>
      </w:rPr>
    </w:lvl>
    <w:lvl w:ilvl="1" w:tplc="04140003" w:tentative="1">
      <w:start w:val="1"/>
      <w:numFmt w:val="bullet"/>
      <w:lvlText w:val="o"/>
      <w:lvlJc w:val="left"/>
      <w:pPr>
        <w:ind w:left="1155" w:hanging="360"/>
      </w:pPr>
      <w:rPr>
        <w:rFonts w:ascii="Courier New" w:hAnsi="Courier New" w:cs="Courier New" w:hint="default"/>
      </w:rPr>
    </w:lvl>
    <w:lvl w:ilvl="2" w:tplc="04140005" w:tentative="1">
      <w:start w:val="1"/>
      <w:numFmt w:val="bullet"/>
      <w:lvlText w:val=""/>
      <w:lvlJc w:val="left"/>
      <w:pPr>
        <w:ind w:left="1875" w:hanging="360"/>
      </w:pPr>
      <w:rPr>
        <w:rFonts w:ascii="Wingdings" w:hAnsi="Wingdings" w:hint="default"/>
      </w:rPr>
    </w:lvl>
    <w:lvl w:ilvl="3" w:tplc="04140001" w:tentative="1">
      <w:start w:val="1"/>
      <w:numFmt w:val="bullet"/>
      <w:lvlText w:val=""/>
      <w:lvlJc w:val="left"/>
      <w:pPr>
        <w:ind w:left="2595" w:hanging="360"/>
      </w:pPr>
      <w:rPr>
        <w:rFonts w:ascii="Symbol" w:hAnsi="Symbol" w:hint="default"/>
      </w:rPr>
    </w:lvl>
    <w:lvl w:ilvl="4" w:tplc="04140003" w:tentative="1">
      <w:start w:val="1"/>
      <w:numFmt w:val="bullet"/>
      <w:lvlText w:val="o"/>
      <w:lvlJc w:val="left"/>
      <w:pPr>
        <w:ind w:left="3315" w:hanging="360"/>
      </w:pPr>
      <w:rPr>
        <w:rFonts w:ascii="Courier New" w:hAnsi="Courier New" w:cs="Courier New" w:hint="default"/>
      </w:rPr>
    </w:lvl>
    <w:lvl w:ilvl="5" w:tplc="04140005" w:tentative="1">
      <w:start w:val="1"/>
      <w:numFmt w:val="bullet"/>
      <w:lvlText w:val=""/>
      <w:lvlJc w:val="left"/>
      <w:pPr>
        <w:ind w:left="4035" w:hanging="360"/>
      </w:pPr>
      <w:rPr>
        <w:rFonts w:ascii="Wingdings" w:hAnsi="Wingdings" w:hint="default"/>
      </w:rPr>
    </w:lvl>
    <w:lvl w:ilvl="6" w:tplc="04140001" w:tentative="1">
      <w:start w:val="1"/>
      <w:numFmt w:val="bullet"/>
      <w:lvlText w:val=""/>
      <w:lvlJc w:val="left"/>
      <w:pPr>
        <w:ind w:left="4755" w:hanging="360"/>
      </w:pPr>
      <w:rPr>
        <w:rFonts w:ascii="Symbol" w:hAnsi="Symbol" w:hint="default"/>
      </w:rPr>
    </w:lvl>
    <w:lvl w:ilvl="7" w:tplc="04140003" w:tentative="1">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21" w15:restartNumberingAfterBreak="0">
    <w:nsid w:val="480536C5"/>
    <w:multiLevelType w:val="hybridMultilevel"/>
    <w:tmpl w:val="8638746A"/>
    <w:lvl w:ilvl="0" w:tplc="30E6456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89F2D2A"/>
    <w:multiLevelType w:val="hybridMultilevel"/>
    <w:tmpl w:val="AAA60F54"/>
    <w:lvl w:ilvl="0" w:tplc="60B699FC">
      <w:numFmt w:val="bullet"/>
      <w:lvlText w:val="-"/>
      <w:lvlJc w:val="left"/>
      <w:pPr>
        <w:ind w:left="720" w:hanging="360"/>
      </w:pPr>
      <w:rPr>
        <w:rFonts w:ascii="Times New Roman" w:eastAsia="Calibri" w:hAnsi="Times New Roman" w:cs="Times New Roman"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D307C6F"/>
    <w:multiLevelType w:val="hybridMultilevel"/>
    <w:tmpl w:val="50F064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52333E48"/>
    <w:multiLevelType w:val="hybridMultilevel"/>
    <w:tmpl w:val="379E2E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5130870"/>
    <w:multiLevelType w:val="hybridMultilevel"/>
    <w:tmpl w:val="66F40F4C"/>
    <w:lvl w:ilvl="0" w:tplc="BE181BD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5CD5149"/>
    <w:multiLevelType w:val="hybridMultilevel"/>
    <w:tmpl w:val="FCC262B2"/>
    <w:lvl w:ilvl="0" w:tplc="FF9E173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7A760EB"/>
    <w:multiLevelType w:val="hybridMultilevel"/>
    <w:tmpl w:val="9CB2D616"/>
    <w:lvl w:ilvl="0" w:tplc="02221406">
      <w:numFmt w:val="bullet"/>
      <w:lvlText w:val="-"/>
      <w:lvlJc w:val="left"/>
      <w:pPr>
        <w:ind w:left="1080" w:hanging="360"/>
      </w:pPr>
      <w:rPr>
        <w:rFonts w:ascii="Times New Roman" w:eastAsia="Times New Roman" w:hAnsi="Times New Roman" w:cs="Times New Roman" w:hint="default"/>
        <w:b/>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5B5D37DA"/>
    <w:multiLevelType w:val="hybridMultilevel"/>
    <w:tmpl w:val="D06C69EC"/>
    <w:lvl w:ilvl="0" w:tplc="5B0C3AA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C9101F2"/>
    <w:multiLevelType w:val="hybridMultilevel"/>
    <w:tmpl w:val="D67281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1FE2968"/>
    <w:multiLevelType w:val="hybridMultilevel"/>
    <w:tmpl w:val="62E8E5DC"/>
    <w:lvl w:ilvl="0" w:tplc="C9D0B7A0">
      <w:start w:val="1"/>
      <w:numFmt w:val="bullet"/>
      <w:lvlText w:val="•"/>
      <w:lvlJc w:val="left"/>
      <w:pPr>
        <w:tabs>
          <w:tab w:val="num" w:pos="720"/>
        </w:tabs>
        <w:ind w:left="720" w:hanging="360"/>
      </w:pPr>
      <w:rPr>
        <w:rFonts w:ascii="Times New Roman" w:hAnsi="Times New Roman" w:hint="default"/>
      </w:rPr>
    </w:lvl>
    <w:lvl w:ilvl="1" w:tplc="FABEE780" w:tentative="1">
      <w:start w:val="1"/>
      <w:numFmt w:val="bullet"/>
      <w:lvlText w:val="•"/>
      <w:lvlJc w:val="left"/>
      <w:pPr>
        <w:tabs>
          <w:tab w:val="num" w:pos="1440"/>
        </w:tabs>
        <w:ind w:left="1440" w:hanging="360"/>
      </w:pPr>
      <w:rPr>
        <w:rFonts w:ascii="Times New Roman" w:hAnsi="Times New Roman" w:hint="default"/>
      </w:rPr>
    </w:lvl>
    <w:lvl w:ilvl="2" w:tplc="D632B6C0" w:tentative="1">
      <w:start w:val="1"/>
      <w:numFmt w:val="bullet"/>
      <w:lvlText w:val="•"/>
      <w:lvlJc w:val="left"/>
      <w:pPr>
        <w:tabs>
          <w:tab w:val="num" w:pos="2160"/>
        </w:tabs>
        <w:ind w:left="2160" w:hanging="360"/>
      </w:pPr>
      <w:rPr>
        <w:rFonts w:ascii="Times New Roman" w:hAnsi="Times New Roman" w:hint="default"/>
      </w:rPr>
    </w:lvl>
    <w:lvl w:ilvl="3" w:tplc="5CFEEE0A" w:tentative="1">
      <w:start w:val="1"/>
      <w:numFmt w:val="bullet"/>
      <w:lvlText w:val="•"/>
      <w:lvlJc w:val="left"/>
      <w:pPr>
        <w:tabs>
          <w:tab w:val="num" w:pos="2880"/>
        </w:tabs>
        <w:ind w:left="2880" w:hanging="360"/>
      </w:pPr>
      <w:rPr>
        <w:rFonts w:ascii="Times New Roman" w:hAnsi="Times New Roman" w:hint="default"/>
      </w:rPr>
    </w:lvl>
    <w:lvl w:ilvl="4" w:tplc="90C2D51A" w:tentative="1">
      <w:start w:val="1"/>
      <w:numFmt w:val="bullet"/>
      <w:lvlText w:val="•"/>
      <w:lvlJc w:val="left"/>
      <w:pPr>
        <w:tabs>
          <w:tab w:val="num" w:pos="3600"/>
        </w:tabs>
        <w:ind w:left="3600" w:hanging="360"/>
      </w:pPr>
      <w:rPr>
        <w:rFonts w:ascii="Times New Roman" w:hAnsi="Times New Roman" w:hint="default"/>
      </w:rPr>
    </w:lvl>
    <w:lvl w:ilvl="5" w:tplc="E86ACC0C" w:tentative="1">
      <w:start w:val="1"/>
      <w:numFmt w:val="bullet"/>
      <w:lvlText w:val="•"/>
      <w:lvlJc w:val="left"/>
      <w:pPr>
        <w:tabs>
          <w:tab w:val="num" w:pos="4320"/>
        </w:tabs>
        <w:ind w:left="4320" w:hanging="360"/>
      </w:pPr>
      <w:rPr>
        <w:rFonts w:ascii="Times New Roman" w:hAnsi="Times New Roman" w:hint="default"/>
      </w:rPr>
    </w:lvl>
    <w:lvl w:ilvl="6" w:tplc="91CE2BDE" w:tentative="1">
      <w:start w:val="1"/>
      <w:numFmt w:val="bullet"/>
      <w:lvlText w:val="•"/>
      <w:lvlJc w:val="left"/>
      <w:pPr>
        <w:tabs>
          <w:tab w:val="num" w:pos="5040"/>
        </w:tabs>
        <w:ind w:left="5040" w:hanging="360"/>
      </w:pPr>
      <w:rPr>
        <w:rFonts w:ascii="Times New Roman" w:hAnsi="Times New Roman" w:hint="default"/>
      </w:rPr>
    </w:lvl>
    <w:lvl w:ilvl="7" w:tplc="374A7264" w:tentative="1">
      <w:start w:val="1"/>
      <w:numFmt w:val="bullet"/>
      <w:lvlText w:val="•"/>
      <w:lvlJc w:val="left"/>
      <w:pPr>
        <w:tabs>
          <w:tab w:val="num" w:pos="5760"/>
        </w:tabs>
        <w:ind w:left="5760" w:hanging="360"/>
      </w:pPr>
      <w:rPr>
        <w:rFonts w:ascii="Times New Roman" w:hAnsi="Times New Roman" w:hint="default"/>
      </w:rPr>
    </w:lvl>
    <w:lvl w:ilvl="8" w:tplc="F63A930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84D16A8"/>
    <w:multiLevelType w:val="hybridMultilevel"/>
    <w:tmpl w:val="A64EB010"/>
    <w:lvl w:ilvl="0" w:tplc="E6EEFB7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7426395B"/>
    <w:multiLevelType w:val="hybridMultilevel"/>
    <w:tmpl w:val="4844C3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3" w15:restartNumberingAfterBreak="0">
    <w:nsid w:val="74F23E51"/>
    <w:multiLevelType w:val="hybridMultilevel"/>
    <w:tmpl w:val="50C86180"/>
    <w:lvl w:ilvl="0" w:tplc="193427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60572D6"/>
    <w:multiLevelType w:val="hybridMultilevel"/>
    <w:tmpl w:val="9718EA8E"/>
    <w:lvl w:ilvl="0" w:tplc="B72C8D0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25"/>
  </w:num>
  <w:num w:numId="4">
    <w:abstractNumId w:val="9"/>
  </w:num>
  <w:num w:numId="5">
    <w:abstractNumId w:val="18"/>
  </w:num>
  <w:num w:numId="6">
    <w:abstractNumId w:val="29"/>
  </w:num>
  <w:num w:numId="7">
    <w:abstractNumId w:val="3"/>
  </w:num>
  <w:num w:numId="8">
    <w:abstractNumId w:val="30"/>
  </w:num>
  <w:num w:numId="9">
    <w:abstractNumId w:val="26"/>
  </w:num>
  <w:num w:numId="10">
    <w:abstractNumId w:val="1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5"/>
  </w:num>
  <w:num w:numId="14">
    <w:abstractNumId w:val="4"/>
  </w:num>
  <w:num w:numId="15">
    <w:abstractNumId w:val="19"/>
  </w:num>
  <w:num w:numId="16">
    <w:abstractNumId w:val="31"/>
  </w:num>
  <w:num w:numId="17">
    <w:abstractNumId w:val="23"/>
  </w:num>
  <w:num w:numId="18">
    <w:abstractNumId w:val="2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0"/>
  </w:num>
  <w:num w:numId="22">
    <w:abstractNumId w:val="34"/>
  </w:num>
  <w:num w:numId="23">
    <w:abstractNumId w:val="15"/>
  </w:num>
  <w:num w:numId="24">
    <w:abstractNumId w:val="14"/>
  </w:num>
  <w:num w:numId="25">
    <w:abstractNumId w:val="11"/>
  </w:num>
  <w:num w:numId="26">
    <w:abstractNumId w:val="27"/>
  </w:num>
  <w:num w:numId="27">
    <w:abstractNumId w:val="10"/>
  </w:num>
  <w:num w:numId="28">
    <w:abstractNumId w:val="1"/>
  </w:num>
  <w:num w:numId="29">
    <w:abstractNumId w:val="2"/>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7"/>
  </w:num>
  <w:num w:numId="34">
    <w:abstractNumId w:val="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F6"/>
    <w:rsid w:val="00000E01"/>
    <w:rsid w:val="000029E6"/>
    <w:rsid w:val="000044DD"/>
    <w:rsid w:val="00005538"/>
    <w:rsid w:val="00006F8C"/>
    <w:rsid w:val="000079CC"/>
    <w:rsid w:val="00007ED7"/>
    <w:rsid w:val="00010A4E"/>
    <w:rsid w:val="00010C5E"/>
    <w:rsid w:val="0001377F"/>
    <w:rsid w:val="00016F08"/>
    <w:rsid w:val="00017CE7"/>
    <w:rsid w:val="000228C4"/>
    <w:rsid w:val="00025FCC"/>
    <w:rsid w:val="000261B4"/>
    <w:rsid w:val="000270A0"/>
    <w:rsid w:val="00034118"/>
    <w:rsid w:val="000378F4"/>
    <w:rsid w:val="00041794"/>
    <w:rsid w:val="00041D7C"/>
    <w:rsid w:val="000425F7"/>
    <w:rsid w:val="00042730"/>
    <w:rsid w:val="00043A99"/>
    <w:rsid w:val="0004437A"/>
    <w:rsid w:val="00045095"/>
    <w:rsid w:val="000456B2"/>
    <w:rsid w:val="00045F2A"/>
    <w:rsid w:val="00050F10"/>
    <w:rsid w:val="00051699"/>
    <w:rsid w:val="00052249"/>
    <w:rsid w:val="00054B0D"/>
    <w:rsid w:val="00054B61"/>
    <w:rsid w:val="00054FB0"/>
    <w:rsid w:val="00055A64"/>
    <w:rsid w:val="00060081"/>
    <w:rsid w:val="0006346A"/>
    <w:rsid w:val="00063F7F"/>
    <w:rsid w:val="00064DE1"/>
    <w:rsid w:val="00065A75"/>
    <w:rsid w:val="000678C8"/>
    <w:rsid w:val="00070EFF"/>
    <w:rsid w:val="0007340B"/>
    <w:rsid w:val="000737E0"/>
    <w:rsid w:val="00075248"/>
    <w:rsid w:val="00075B4F"/>
    <w:rsid w:val="00076676"/>
    <w:rsid w:val="00076683"/>
    <w:rsid w:val="00076CB0"/>
    <w:rsid w:val="00080E21"/>
    <w:rsid w:val="00081738"/>
    <w:rsid w:val="000824B9"/>
    <w:rsid w:val="00082E08"/>
    <w:rsid w:val="00082EE3"/>
    <w:rsid w:val="0008316B"/>
    <w:rsid w:val="00086854"/>
    <w:rsid w:val="00090A10"/>
    <w:rsid w:val="000936EC"/>
    <w:rsid w:val="000939D8"/>
    <w:rsid w:val="0009548A"/>
    <w:rsid w:val="000954D4"/>
    <w:rsid w:val="000954D9"/>
    <w:rsid w:val="000958C2"/>
    <w:rsid w:val="000979E0"/>
    <w:rsid w:val="000A05A9"/>
    <w:rsid w:val="000A257F"/>
    <w:rsid w:val="000A292A"/>
    <w:rsid w:val="000A2BEB"/>
    <w:rsid w:val="000A3306"/>
    <w:rsid w:val="000A6532"/>
    <w:rsid w:val="000B1E80"/>
    <w:rsid w:val="000B20B9"/>
    <w:rsid w:val="000B23F6"/>
    <w:rsid w:val="000B3624"/>
    <w:rsid w:val="000B4038"/>
    <w:rsid w:val="000B6253"/>
    <w:rsid w:val="000B62C5"/>
    <w:rsid w:val="000C080C"/>
    <w:rsid w:val="000C2D5F"/>
    <w:rsid w:val="000C317A"/>
    <w:rsid w:val="000C4D3C"/>
    <w:rsid w:val="000C530E"/>
    <w:rsid w:val="000D1EC4"/>
    <w:rsid w:val="000D229A"/>
    <w:rsid w:val="000D2B25"/>
    <w:rsid w:val="000D346E"/>
    <w:rsid w:val="000D756D"/>
    <w:rsid w:val="000D7A6A"/>
    <w:rsid w:val="000D7B77"/>
    <w:rsid w:val="000E086A"/>
    <w:rsid w:val="000E1259"/>
    <w:rsid w:val="000E2746"/>
    <w:rsid w:val="000E46FB"/>
    <w:rsid w:val="000E72AF"/>
    <w:rsid w:val="000F130C"/>
    <w:rsid w:val="000F2EC8"/>
    <w:rsid w:val="000F3C57"/>
    <w:rsid w:val="000F541A"/>
    <w:rsid w:val="000F6DF5"/>
    <w:rsid w:val="000F6EE0"/>
    <w:rsid w:val="000F7153"/>
    <w:rsid w:val="00100EDC"/>
    <w:rsid w:val="00101E8A"/>
    <w:rsid w:val="00103485"/>
    <w:rsid w:val="00105ACC"/>
    <w:rsid w:val="00105DE4"/>
    <w:rsid w:val="00107D99"/>
    <w:rsid w:val="00111754"/>
    <w:rsid w:val="00115FA3"/>
    <w:rsid w:val="00117CF5"/>
    <w:rsid w:val="0012149A"/>
    <w:rsid w:val="00122880"/>
    <w:rsid w:val="00122EC8"/>
    <w:rsid w:val="001238FA"/>
    <w:rsid w:val="00123DF0"/>
    <w:rsid w:val="001240AC"/>
    <w:rsid w:val="0012443E"/>
    <w:rsid w:val="00124A6C"/>
    <w:rsid w:val="00124F0E"/>
    <w:rsid w:val="001255E0"/>
    <w:rsid w:val="001258BF"/>
    <w:rsid w:val="001271DF"/>
    <w:rsid w:val="00127962"/>
    <w:rsid w:val="00130506"/>
    <w:rsid w:val="001346F3"/>
    <w:rsid w:val="00135457"/>
    <w:rsid w:val="0013590B"/>
    <w:rsid w:val="001362C1"/>
    <w:rsid w:val="00137BEE"/>
    <w:rsid w:val="00140598"/>
    <w:rsid w:val="001406B5"/>
    <w:rsid w:val="00140DBA"/>
    <w:rsid w:val="00141004"/>
    <w:rsid w:val="00143556"/>
    <w:rsid w:val="0014407E"/>
    <w:rsid w:val="00144ED8"/>
    <w:rsid w:val="001463FC"/>
    <w:rsid w:val="00146942"/>
    <w:rsid w:val="00147819"/>
    <w:rsid w:val="001516CE"/>
    <w:rsid w:val="00151C7B"/>
    <w:rsid w:val="001525D8"/>
    <w:rsid w:val="00160733"/>
    <w:rsid w:val="00160E87"/>
    <w:rsid w:val="001613BE"/>
    <w:rsid w:val="00161D61"/>
    <w:rsid w:val="001622BA"/>
    <w:rsid w:val="0016705E"/>
    <w:rsid w:val="00167C0E"/>
    <w:rsid w:val="00170E62"/>
    <w:rsid w:val="001710FD"/>
    <w:rsid w:val="0017160C"/>
    <w:rsid w:val="001718B6"/>
    <w:rsid w:val="00173D18"/>
    <w:rsid w:val="001752D2"/>
    <w:rsid w:val="00177F3F"/>
    <w:rsid w:val="0018009F"/>
    <w:rsid w:val="001876CB"/>
    <w:rsid w:val="001877C3"/>
    <w:rsid w:val="00187F64"/>
    <w:rsid w:val="00190C5F"/>
    <w:rsid w:val="00193BBC"/>
    <w:rsid w:val="00194641"/>
    <w:rsid w:val="0019504F"/>
    <w:rsid w:val="00197174"/>
    <w:rsid w:val="00197A13"/>
    <w:rsid w:val="001A156D"/>
    <w:rsid w:val="001A79B9"/>
    <w:rsid w:val="001B0611"/>
    <w:rsid w:val="001B0A0C"/>
    <w:rsid w:val="001B0E9D"/>
    <w:rsid w:val="001B2510"/>
    <w:rsid w:val="001B275D"/>
    <w:rsid w:val="001B4426"/>
    <w:rsid w:val="001B7496"/>
    <w:rsid w:val="001B78B5"/>
    <w:rsid w:val="001C0CA5"/>
    <w:rsid w:val="001C18BC"/>
    <w:rsid w:val="001C21EC"/>
    <w:rsid w:val="001C4965"/>
    <w:rsid w:val="001C587E"/>
    <w:rsid w:val="001D19BC"/>
    <w:rsid w:val="001D2195"/>
    <w:rsid w:val="001D43F1"/>
    <w:rsid w:val="001D6160"/>
    <w:rsid w:val="001D66F8"/>
    <w:rsid w:val="001D6A46"/>
    <w:rsid w:val="001D6F4E"/>
    <w:rsid w:val="001D73E9"/>
    <w:rsid w:val="001E0F69"/>
    <w:rsid w:val="001E5B4A"/>
    <w:rsid w:val="001E5C81"/>
    <w:rsid w:val="001E7B42"/>
    <w:rsid w:val="001F4EFA"/>
    <w:rsid w:val="001F7F69"/>
    <w:rsid w:val="0020040C"/>
    <w:rsid w:val="00203704"/>
    <w:rsid w:val="00203B80"/>
    <w:rsid w:val="00205EC5"/>
    <w:rsid w:val="0020769D"/>
    <w:rsid w:val="00210752"/>
    <w:rsid w:val="0021117C"/>
    <w:rsid w:val="00214AEA"/>
    <w:rsid w:val="00214D52"/>
    <w:rsid w:val="00216D5A"/>
    <w:rsid w:val="002205DE"/>
    <w:rsid w:val="00220F10"/>
    <w:rsid w:val="0022188F"/>
    <w:rsid w:val="002226A5"/>
    <w:rsid w:val="00223EF1"/>
    <w:rsid w:val="002311E1"/>
    <w:rsid w:val="00231309"/>
    <w:rsid w:val="00233C7A"/>
    <w:rsid w:val="00234ADC"/>
    <w:rsid w:val="00240A7E"/>
    <w:rsid w:val="0024255A"/>
    <w:rsid w:val="00242F13"/>
    <w:rsid w:val="002431AB"/>
    <w:rsid w:val="00244090"/>
    <w:rsid w:val="002458EC"/>
    <w:rsid w:val="00245AC6"/>
    <w:rsid w:val="00246A80"/>
    <w:rsid w:val="00250F21"/>
    <w:rsid w:val="00251192"/>
    <w:rsid w:val="00252B50"/>
    <w:rsid w:val="0025308D"/>
    <w:rsid w:val="0025384F"/>
    <w:rsid w:val="00256966"/>
    <w:rsid w:val="00262FB5"/>
    <w:rsid w:val="00263421"/>
    <w:rsid w:val="0026395F"/>
    <w:rsid w:val="002661CE"/>
    <w:rsid w:val="00270B36"/>
    <w:rsid w:val="00271BB6"/>
    <w:rsid w:val="0027251C"/>
    <w:rsid w:val="00274CB1"/>
    <w:rsid w:val="0027533B"/>
    <w:rsid w:val="0027565A"/>
    <w:rsid w:val="002806FE"/>
    <w:rsid w:val="00280A39"/>
    <w:rsid w:val="00281ED2"/>
    <w:rsid w:val="002822EE"/>
    <w:rsid w:val="0028589B"/>
    <w:rsid w:val="002870E3"/>
    <w:rsid w:val="00290114"/>
    <w:rsid w:val="0029112F"/>
    <w:rsid w:val="00291646"/>
    <w:rsid w:val="00292F48"/>
    <w:rsid w:val="00293DCF"/>
    <w:rsid w:val="00293FD4"/>
    <w:rsid w:val="0029434A"/>
    <w:rsid w:val="00294A5F"/>
    <w:rsid w:val="00295867"/>
    <w:rsid w:val="002A013C"/>
    <w:rsid w:val="002A16A4"/>
    <w:rsid w:val="002A2790"/>
    <w:rsid w:val="002A3412"/>
    <w:rsid w:val="002A3611"/>
    <w:rsid w:val="002A5397"/>
    <w:rsid w:val="002A7D30"/>
    <w:rsid w:val="002A7F49"/>
    <w:rsid w:val="002B0AFA"/>
    <w:rsid w:val="002B25C3"/>
    <w:rsid w:val="002B549B"/>
    <w:rsid w:val="002B7DC8"/>
    <w:rsid w:val="002C0212"/>
    <w:rsid w:val="002C3595"/>
    <w:rsid w:val="002C3684"/>
    <w:rsid w:val="002C393F"/>
    <w:rsid w:val="002C4EF4"/>
    <w:rsid w:val="002C6FFF"/>
    <w:rsid w:val="002D00E3"/>
    <w:rsid w:val="002D01AC"/>
    <w:rsid w:val="002D073A"/>
    <w:rsid w:val="002D23D5"/>
    <w:rsid w:val="002D2735"/>
    <w:rsid w:val="002D5199"/>
    <w:rsid w:val="002D7AFE"/>
    <w:rsid w:val="002E011F"/>
    <w:rsid w:val="002E19B0"/>
    <w:rsid w:val="002E26B7"/>
    <w:rsid w:val="002E6212"/>
    <w:rsid w:val="002F03B1"/>
    <w:rsid w:val="002F40C8"/>
    <w:rsid w:val="002F4A22"/>
    <w:rsid w:val="002F5CAE"/>
    <w:rsid w:val="002F5FE1"/>
    <w:rsid w:val="002F6690"/>
    <w:rsid w:val="0030235E"/>
    <w:rsid w:val="003026B1"/>
    <w:rsid w:val="003078B4"/>
    <w:rsid w:val="00312560"/>
    <w:rsid w:val="00315114"/>
    <w:rsid w:val="00315170"/>
    <w:rsid w:val="0031777E"/>
    <w:rsid w:val="00317A5E"/>
    <w:rsid w:val="00320417"/>
    <w:rsid w:val="00320E8F"/>
    <w:rsid w:val="00321C05"/>
    <w:rsid w:val="00321C99"/>
    <w:rsid w:val="00323018"/>
    <w:rsid w:val="003244BF"/>
    <w:rsid w:val="003269D0"/>
    <w:rsid w:val="00327280"/>
    <w:rsid w:val="00332A0E"/>
    <w:rsid w:val="003332E3"/>
    <w:rsid w:val="0033435A"/>
    <w:rsid w:val="0033445F"/>
    <w:rsid w:val="00334894"/>
    <w:rsid w:val="003352CA"/>
    <w:rsid w:val="00336568"/>
    <w:rsid w:val="003403EA"/>
    <w:rsid w:val="00342F47"/>
    <w:rsid w:val="003516C8"/>
    <w:rsid w:val="00353BBB"/>
    <w:rsid w:val="0035556C"/>
    <w:rsid w:val="00355F17"/>
    <w:rsid w:val="00356B29"/>
    <w:rsid w:val="003572A5"/>
    <w:rsid w:val="00357A3C"/>
    <w:rsid w:val="00360301"/>
    <w:rsid w:val="003608D5"/>
    <w:rsid w:val="00365208"/>
    <w:rsid w:val="00370311"/>
    <w:rsid w:val="003745EE"/>
    <w:rsid w:val="00375973"/>
    <w:rsid w:val="00375ED6"/>
    <w:rsid w:val="00377528"/>
    <w:rsid w:val="0038269A"/>
    <w:rsid w:val="00382B74"/>
    <w:rsid w:val="00383A40"/>
    <w:rsid w:val="00384AB7"/>
    <w:rsid w:val="00384BE0"/>
    <w:rsid w:val="00387149"/>
    <w:rsid w:val="00387C08"/>
    <w:rsid w:val="00390AA8"/>
    <w:rsid w:val="00391395"/>
    <w:rsid w:val="00391E89"/>
    <w:rsid w:val="00393338"/>
    <w:rsid w:val="0039652D"/>
    <w:rsid w:val="003A1C88"/>
    <w:rsid w:val="003A27E9"/>
    <w:rsid w:val="003A2A7E"/>
    <w:rsid w:val="003A3698"/>
    <w:rsid w:val="003A4077"/>
    <w:rsid w:val="003A66DA"/>
    <w:rsid w:val="003B1029"/>
    <w:rsid w:val="003B3E63"/>
    <w:rsid w:val="003B42A0"/>
    <w:rsid w:val="003B4B56"/>
    <w:rsid w:val="003B514B"/>
    <w:rsid w:val="003B5204"/>
    <w:rsid w:val="003B52C0"/>
    <w:rsid w:val="003C1842"/>
    <w:rsid w:val="003C1D70"/>
    <w:rsid w:val="003C2BD7"/>
    <w:rsid w:val="003C311A"/>
    <w:rsid w:val="003C34F3"/>
    <w:rsid w:val="003C6146"/>
    <w:rsid w:val="003C74A2"/>
    <w:rsid w:val="003D1252"/>
    <w:rsid w:val="003D36FF"/>
    <w:rsid w:val="003D3BB5"/>
    <w:rsid w:val="003D4626"/>
    <w:rsid w:val="003D56CF"/>
    <w:rsid w:val="003D7F62"/>
    <w:rsid w:val="003E069C"/>
    <w:rsid w:val="003E22A5"/>
    <w:rsid w:val="003E3825"/>
    <w:rsid w:val="003E4BA0"/>
    <w:rsid w:val="003E4C5F"/>
    <w:rsid w:val="003E54E6"/>
    <w:rsid w:val="003E5FA3"/>
    <w:rsid w:val="003E7A9A"/>
    <w:rsid w:val="003F50F9"/>
    <w:rsid w:val="003F5102"/>
    <w:rsid w:val="003F5400"/>
    <w:rsid w:val="004019EB"/>
    <w:rsid w:val="00402F9C"/>
    <w:rsid w:val="00404BC5"/>
    <w:rsid w:val="004065BA"/>
    <w:rsid w:val="00406900"/>
    <w:rsid w:val="00407591"/>
    <w:rsid w:val="0041040D"/>
    <w:rsid w:val="00410769"/>
    <w:rsid w:val="00411149"/>
    <w:rsid w:val="00412B5E"/>
    <w:rsid w:val="00414189"/>
    <w:rsid w:val="00415176"/>
    <w:rsid w:val="004151B4"/>
    <w:rsid w:val="004153F2"/>
    <w:rsid w:val="00416209"/>
    <w:rsid w:val="0041674B"/>
    <w:rsid w:val="00420C55"/>
    <w:rsid w:val="00420FEC"/>
    <w:rsid w:val="00422A19"/>
    <w:rsid w:val="00424F0D"/>
    <w:rsid w:val="00425BA0"/>
    <w:rsid w:val="0042645D"/>
    <w:rsid w:val="004267F0"/>
    <w:rsid w:val="0042774A"/>
    <w:rsid w:val="00427FAC"/>
    <w:rsid w:val="00432146"/>
    <w:rsid w:val="00432AC9"/>
    <w:rsid w:val="00433931"/>
    <w:rsid w:val="004343BB"/>
    <w:rsid w:val="004349C5"/>
    <w:rsid w:val="00434FA0"/>
    <w:rsid w:val="0043583D"/>
    <w:rsid w:val="0043734B"/>
    <w:rsid w:val="00442F30"/>
    <w:rsid w:val="00453AB3"/>
    <w:rsid w:val="004546E9"/>
    <w:rsid w:val="00455586"/>
    <w:rsid w:val="0045677D"/>
    <w:rsid w:val="00456C2A"/>
    <w:rsid w:val="00457228"/>
    <w:rsid w:val="004604B1"/>
    <w:rsid w:val="00463106"/>
    <w:rsid w:val="004637FB"/>
    <w:rsid w:val="004643B1"/>
    <w:rsid w:val="004658DB"/>
    <w:rsid w:val="00465D22"/>
    <w:rsid w:val="00465F31"/>
    <w:rsid w:val="00470622"/>
    <w:rsid w:val="00471871"/>
    <w:rsid w:val="00473A98"/>
    <w:rsid w:val="0047522E"/>
    <w:rsid w:val="0048171C"/>
    <w:rsid w:val="004819D3"/>
    <w:rsid w:val="0048206B"/>
    <w:rsid w:val="0048333F"/>
    <w:rsid w:val="004945F6"/>
    <w:rsid w:val="00494814"/>
    <w:rsid w:val="0049533F"/>
    <w:rsid w:val="004957AD"/>
    <w:rsid w:val="00496C26"/>
    <w:rsid w:val="00497BB9"/>
    <w:rsid w:val="004A01A0"/>
    <w:rsid w:val="004A140C"/>
    <w:rsid w:val="004B25E2"/>
    <w:rsid w:val="004B3BA0"/>
    <w:rsid w:val="004B4DCD"/>
    <w:rsid w:val="004B5576"/>
    <w:rsid w:val="004B5656"/>
    <w:rsid w:val="004B5FB2"/>
    <w:rsid w:val="004B6A1B"/>
    <w:rsid w:val="004B7F0B"/>
    <w:rsid w:val="004C30DA"/>
    <w:rsid w:val="004C39DD"/>
    <w:rsid w:val="004C48C0"/>
    <w:rsid w:val="004C524A"/>
    <w:rsid w:val="004C5317"/>
    <w:rsid w:val="004C635B"/>
    <w:rsid w:val="004C6D7B"/>
    <w:rsid w:val="004D1827"/>
    <w:rsid w:val="004D19DC"/>
    <w:rsid w:val="004D29FC"/>
    <w:rsid w:val="004D3D28"/>
    <w:rsid w:val="004D3E6A"/>
    <w:rsid w:val="004D550B"/>
    <w:rsid w:val="004D7F7D"/>
    <w:rsid w:val="004E033B"/>
    <w:rsid w:val="004E1D78"/>
    <w:rsid w:val="004E2A58"/>
    <w:rsid w:val="004E2C68"/>
    <w:rsid w:val="004E40E8"/>
    <w:rsid w:val="004E5724"/>
    <w:rsid w:val="004E5739"/>
    <w:rsid w:val="004E75E7"/>
    <w:rsid w:val="004F0D56"/>
    <w:rsid w:val="004F161F"/>
    <w:rsid w:val="004F1C9D"/>
    <w:rsid w:val="004F48B2"/>
    <w:rsid w:val="004F681E"/>
    <w:rsid w:val="00501185"/>
    <w:rsid w:val="00501D10"/>
    <w:rsid w:val="00503A12"/>
    <w:rsid w:val="005068C0"/>
    <w:rsid w:val="00507AA1"/>
    <w:rsid w:val="00510227"/>
    <w:rsid w:val="00512E44"/>
    <w:rsid w:val="0051357F"/>
    <w:rsid w:val="00513BB8"/>
    <w:rsid w:val="0052056C"/>
    <w:rsid w:val="0052077B"/>
    <w:rsid w:val="00520C96"/>
    <w:rsid w:val="00520E19"/>
    <w:rsid w:val="005221E4"/>
    <w:rsid w:val="005238FD"/>
    <w:rsid w:val="005242FE"/>
    <w:rsid w:val="005251A0"/>
    <w:rsid w:val="005266C7"/>
    <w:rsid w:val="00526FDF"/>
    <w:rsid w:val="005271B7"/>
    <w:rsid w:val="00530C74"/>
    <w:rsid w:val="00530D76"/>
    <w:rsid w:val="00530DEF"/>
    <w:rsid w:val="0053207F"/>
    <w:rsid w:val="00532323"/>
    <w:rsid w:val="005325CE"/>
    <w:rsid w:val="00532692"/>
    <w:rsid w:val="00533C39"/>
    <w:rsid w:val="00535666"/>
    <w:rsid w:val="005360C1"/>
    <w:rsid w:val="00536B9B"/>
    <w:rsid w:val="0053772C"/>
    <w:rsid w:val="00541DB8"/>
    <w:rsid w:val="00543E90"/>
    <w:rsid w:val="00547799"/>
    <w:rsid w:val="0054786F"/>
    <w:rsid w:val="00550985"/>
    <w:rsid w:val="005529FE"/>
    <w:rsid w:val="00552EFC"/>
    <w:rsid w:val="00553A7E"/>
    <w:rsid w:val="005564C9"/>
    <w:rsid w:val="0056248C"/>
    <w:rsid w:val="00562778"/>
    <w:rsid w:val="005628E3"/>
    <w:rsid w:val="00563822"/>
    <w:rsid w:val="00564730"/>
    <w:rsid w:val="00565DAB"/>
    <w:rsid w:val="0056641E"/>
    <w:rsid w:val="005666A7"/>
    <w:rsid w:val="00566B4D"/>
    <w:rsid w:val="00567C6B"/>
    <w:rsid w:val="00571060"/>
    <w:rsid w:val="005713CF"/>
    <w:rsid w:val="005747FB"/>
    <w:rsid w:val="00576577"/>
    <w:rsid w:val="00577CAC"/>
    <w:rsid w:val="0058418C"/>
    <w:rsid w:val="00585120"/>
    <w:rsid w:val="00587019"/>
    <w:rsid w:val="00594674"/>
    <w:rsid w:val="00595594"/>
    <w:rsid w:val="00597E75"/>
    <w:rsid w:val="005A09C4"/>
    <w:rsid w:val="005A19DD"/>
    <w:rsid w:val="005A5636"/>
    <w:rsid w:val="005A701B"/>
    <w:rsid w:val="005B0AC3"/>
    <w:rsid w:val="005B0E42"/>
    <w:rsid w:val="005B1F91"/>
    <w:rsid w:val="005B3918"/>
    <w:rsid w:val="005B4D43"/>
    <w:rsid w:val="005C0A16"/>
    <w:rsid w:val="005C54A4"/>
    <w:rsid w:val="005C7F6A"/>
    <w:rsid w:val="005D0AD3"/>
    <w:rsid w:val="005D2F96"/>
    <w:rsid w:val="005D4C6F"/>
    <w:rsid w:val="005D7EF0"/>
    <w:rsid w:val="005E1B09"/>
    <w:rsid w:val="005E306B"/>
    <w:rsid w:val="005E6EB8"/>
    <w:rsid w:val="005E7A14"/>
    <w:rsid w:val="005F0DB3"/>
    <w:rsid w:val="005F27BC"/>
    <w:rsid w:val="005F486D"/>
    <w:rsid w:val="005F595C"/>
    <w:rsid w:val="005F5E27"/>
    <w:rsid w:val="005F6F93"/>
    <w:rsid w:val="006000EE"/>
    <w:rsid w:val="00600CDF"/>
    <w:rsid w:val="00601672"/>
    <w:rsid w:val="00602EB0"/>
    <w:rsid w:val="00603413"/>
    <w:rsid w:val="00606C54"/>
    <w:rsid w:val="00611C2B"/>
    <w:rsid w:val="00611E98"/>
    <w:rsid w:val="00612AFC"/>
    <w:rsid w:val="00613D92"/>
    <w:rsid w:val="00620FE1"/>
    <w:rsid w:val="00621605"/>
    <w:rsid w:val="0062224C"/>
    <w:rsid w:val="00623DD1"/>
    <w:rsid w:val="006305B7"/>
    <w:rsid w:val="0063247D"/>
    <w:rsid w:val="00634B47"/>
    <w:rsid w:val="0063721D"/>
    <w:rsid w:val="00637564"/>
    <w:rsid w:val="006377F6"/>
    <w:rsid w:val="0064134B"/>
    <w:rsid w:val="00641F07"/>
    <w:rsid w:val="00642E45"/>
    <w:rsid w:val="0064305E"/>
    <w:rsid w:val="006455EA"/>
    <w:rsid w:val="00645A5A"/>
    <w:rsid w:val="00647B9B"/>
    <w:rsid w:val="006512C9"/>
    <w:rsid w:val="006513F1"/>
    <w:rsid w:val="0065434B"/>
    <w:rsid w:val="00654882"/>
    <w:rsid w:val="00655512"/>
    <w:rsid w:val="00662F2E"/>
    <w:rsid w:val="006653F8"/>
    <w:rsid w:val="00671624"/>
    <w:rsid w:val="00673234"/>
    <w:rsid w:val="006736E6"/>
    <w:rsid w:val="00676FE9"/>
    <w:rsid w:val="00677438"/>
    <w:rsid w:val="0068256D"/>
    <w:rsid w:val="006842AD"/>
    <w:rsid w:val="00684CFB"/>
    <w:rsid w:val="00685C2E"/>
    <w:rsid w:val="0068608D"/>
    <w:rsid w:val="00686648"/>
    <w:rsid w:val="006872DE"/>
    <w:rsid w:val="0069092C"/>
    <w:rsid w:val="00691454"/>
    <w:rsid w:val="006959CA"/>
    <w:rsid w:val="0069651D"/>
    <w:rsid w:val="00696B2A"/>
    <w:rsid w:val="006A0892"/>
    <w:rsid w:val="006A0D02"/>
    <w:rsid w:val="006A12D2"/>
    <w:rsid w:val="006A2224"/>
    <w:rsid w:val="006A2A12"/>
    <w:rsid w:val="006A316B"/>
    <w:rsid w:val="006A45D7"/>
    <w:rsid w:val="006A46A9"/>
    <w:rsid w:val="006A4AFB"/>
    <w:rsid w:val="006A5297"/>
    <w:rsid w:val="006A6FBA"/>
    <w:rsid w:val="006A79BF"/>
    <w:rsid w:val="006A7EAC"/>
    <w:rsid w:val="006B03CA"/>
    <w:rsid w:val="006B0D0D"/>
    <w:rsid w:val="006B1234"/>
    <w:rsid w:val="006B1C46"/>
    <w:rsid w:val="006B2CE6"/>
    <w:rsid w:val="006B31A6"/>
    <w:rsid w:val="006B376C"/>
    <w:rsid w:val="006B44D7"/>
    <w:rsid w:val="006B4D5C"/>
    <w:rsid w:val="006B56CF"/>
    <w:rsid w:val="006B5AA6"/>
    <w:rsid w:val="006B5B12"/>
    <w:rsid w:val="006B6151"/>
    <w:rsid w:val="006B6E72"/>
    <w:rsid w:val="006B7C5C"/>
    <w:rsid w:val="006C20FF"/>
    <w:rsid w:val="006C2C63"/>
    <w:rsid w:val="006C5507"/>
    <w:rsid w:val="006C5DAD"/>
    <w:rsid w:val="006C6EEA"/>
    <w:rsid w:val="006D2F0D"/>
    <w:rsid w:val="006D3543"/>
    <w:rsid w:val="006D38E7"/>
    <w:rsid w:val="006D3A2B"/>
    <w:rsid w:val="006D6AAE"/>
    <w:rsid w:val="006D7011"/>
    <w:rsid w:val="006D7ABB"/>
    <w:rsid w:val="006E0399"/>
    <w:rsid w:val="006E15B9"/>
    <w:rsid w:val="006E2DC6"/>
    <w:rsid w:val="006E4045"/>
    <w:rsid w:val="006E5015"/>
    <w:rsid w:val="006E58EE"/>
    <w:rsid w:val="006E7B55"/>
    <w:rsid w:val="006F1C5B"/>
    <w:rsid w:val="006F3357"/>
    <w:rsid w:val="006F4FB6"/>
    <w:rsid w:val="006F64A4"/>
    <w:rsid w:val="006F7A37"/>
    <w:rsid w:val="00701F57"/>
    <w:rsid w:val="0070737A"/>
    <w:rsid w:val="00707F51"/>
    <w:rsid w:val="00710212"/>
    <w:rsid w:val="0071196A"/>
    <w:rsid w:val="007120A5"/>
    <w:rsid w:val="00712371"/>
    <w:rsid w:val="0071312E"/>
    <w:rsid w:val="007133DB"/>
    <w:rsid w:val="00714C33"/>
    <w:rsid w:val="007178BC"/>
    <w:rsid w:val="00720B8B"/>
    <w:rsid w:val="007211D6"/>
    <w:rsid w:val="00721CF3"/>
    <w:rsid w:val="00722CBA"/>
    <w:rsid w:val="00723399"/>
    <w:rsid w:val="00724068"/>
    <w:rsid w:val="0072751B"/>
    <w:rsid w:val="00730830"/>
    <w:rsid w:val="007332CA"/>
    <w:rsid w:val="0073387C"/>
    <w:rsid w:val="007342DF"/>
    <w:rsid w:val="007347CC"/>
    <w:rsid w:val="007349F6"/>
    <w:rsid w:val="007353E8"/>
    <w:rsid w:val="007355AB"/>
    <w:rsid w:val="00736E3B"/>
    <w:rsid w:val="00741151"/>
    <w:rsid w:val="00741DE3"/>
    <w:rsid w:val="0074289D"/>
    <w:rsid w:val="007436EC"/>
    <w:rsid w:val="00743B2F"/>
    <w:rsid w:val="0074654E"/>
    <w:rsid w:val="00750C72"/>
    <w:rsid w:val="00750D54"/>
    <w:rsid w:val="00751C54"/>
    <w:rsid w:val="007534FB"/>
    <w:rsid w:val="0075405B"/>
    <w:rsid w:val="00755699"/>
    <w:rsid w:val="0075572D"/>
    <w:rsid w:val="007564F6"/>
    <w:rsid w:val="00756B0F"/>
    <w:rsid w:val="00761E8E"/>
    <w:rsid w:val="00762C65"/>
    <w:rsid w:val="0076357C"/>
    <w:rsid w:val="0076452A"/>
    <w:rsid w:val="00765B20"/>
    <w:rsid w:val="007671C2"/>
    <w:rsid w:val="007703C6"/>
    <w:rsid w:val="00770AB8"/>
    <w:rsid w:val="00772988"/>
    <w:rsid w:val="00772FB7"/>
    <w:rsid w:val="00773133"/>
    <w:rsid w:val="00773E02"/>
    <w:rsid w:val="00775C4C"/>
    <w:rsid w:val="00775E7B"/>
    <w:rsid w:val="007807A3"/>
    <w:rsid w:val="007813FB"/>
    <w:rsid w:val="00781B4D"/>
    <w:rsid w:val="00781C86"/>
    <w:rsid w:val="0078324F"/>
    <w:rsid w:val="00783AE1"/>
    <w:rsid w:val="0078711A"/>
    <w:rsid w:val="00790E7D"/>
    <w:rsid w:val="00791256"/>
    <w:rsid w:val="00791B8C"/>
    <w:rsid w:val="007928EA"/>
    <w:rsid w:val="007936B3"/>
    <w:rsid w:val="0079370F"/>
    <w:rsid w:val="0079417D"/>
    <w:rsid w:val="0079650C"/>
    <w:rsid w:val="007972AC"/>
    <w:rsid w:val="007A04B4"/>
    <w:rsid w:val="007A2C29"/>
    <w:rsid w:val="007A38AE"/>
    <w:rsid w:val="007A48D5"/>
    <w:rsid w:val="007A779A"/>
    <w:rsid w:val="007A7EB0"/>
    <w:rsid w:val="007B006F"/>
    <w:rsid w:val="007B0F3B"/>
    <w:rsid w:val="007B1416"/>
    <w:rsid w:val="007B152A"/>
    <w:rsid w:val="007B1929"/>
    <w:rsid w:val="007B21A8"/>
    <w:rsid w:val="007B4229"/>
    <w:rsid w:val="007B4C52"/>
    <w:rsid w:val="007B5CD2"/>
    <w:rsid w:val="007B7314"/>
    <w:rsid w:val="007B7B51"/>
    <w:rsid w:val="007C2D52"/>
    <w:rsid w:val="007C71BC"/>
    <w:rsid w:val="007C7210"/>
    <w:rsid w:val="007D281B"/>
    <w:rsid w:val="007D3788"/>
    <w:rsid w:val="007D4FA1"/>
    <w:rsid w:val="007D5759"/>
    <w:rsid w:val="007D6B70"/>
    <w:rsid w:val="007D6CBA"/>
    <w:rsid w:val="007D7368"/>
    <w:rsid w:val="007E0EE3"/>
    <w:rsid w:val="007E2B0B"/>
    <w:rsid w:val="007E31E8"/>
    <w:rsid w:val="007E5C42"/>
    <w:rsid w:val="007E6ACE"/>
    <w:rsid w:val="007E731F"/>
    <w:rsid w:val="007F2038"/>
    <w:rsid w:val="007F223A"/>
    <w:rsid w:val="007F280A"/>
    <w:rsid w:val="007F3278"/>
    <w:rsid w:val="007F662B"/>
    <w:rsid w:val="007F7902"/>
    <w:rsid w:val="00800EF2"/>
    <w:rsid w:val="00801237"/>
    <w:rsid w:val="008025C2"/>
    <w:rsid w:val="00804B8D"/>
    <w:rsid w:val="008058D6"/>
    <w:rsid w:val="00805FB7"/>
    <w:rsid w:val="00806262"/>
    <w:rsid w:val="00806B13"/>
    <w:rsid w:val="00806DA3"/>
    <w:rsid w:val="00807741"/>
    <w:rsid w:val="00811AB5"/>
    <w:rsid w:val="00813664"/>
    <w:rsid w:val="00813EF3"/>
    <w:rsid w:val="008154C2"/>
    <w:rsid w:val="00815A25"/>
    <w:rsid w:val="00817E9A"/>
    <w:rsid w:val="00817F96"/>
    <w:rsid w:val="0083383A"/>
    <w:rsid w:val="008339E9"/>
    <w:rsid w:val="00834985"/>
    <w:rsid w:val="00841D3B"/>
    <w:rsid w:val="008421FB"/>
    <w:rsid w:val="008440A6"/>
    <w:rsid w:val="00844F56"/>
    <w:rsid w:val="00845C6D"/>
    <w:rsid w:val="00850116"/>
    <w:rsid w:val="00851B22"/>
    <w:rsid w:val="0085254A"/>
    <w:rsid w:val="008536F4"/>
    <w:rsid w:val="008554ED"/>
    <w:rsid w:val="0085627C"/>
    <w:rsid w:val="00856D62"/>
    <w:rsid w:val="00857D4F"/>
    <w:rsid w:val="00860698"/>
    <w:rsid w:val="00860D58"/>
    <w:rsid w:val="00862101"/>
    <w:rsid w:val="0086261E"/>
    <w:rsid w:val="00865BBC"/>
    <w:rsid w:val="008737E6"/>
    <w:rsid w:val="008740E5"/>
    <w:rsid w:val="0087426E"/>
    <w:rsid w:val="00874F6A"/>
    <w:rsid w:val="00876DD4"/>
    <w:rsid w:val="00881636"/>
    <w:rsid w:val="00882205"/>
    <w:rsid w:val="0088281F"/>
    <w:rsid w:val="00882D39"/>
    <w:rsid w:val="00882F95"/>
    <w:rsid w:val="00883865"/>
    <w:rsid w:val="008868D0"/>
    <w:rsid w:val="0088714F"/>
    <w:rsid w:val="00887CA6"/>
    <w:rsid w:val="00890B13"/>
    <w:rsid w:val="0089185A"/>
    <w:rsid w:val="0089280E"/>
    <w:rsid w:val="008930FA"/>
    <w:rsid w:val="00893B56"/>
    <w:rsid w:val="00893F9A"/>
    <w:rsid w:val="00895056"/>
    <w:rsid w:val="008950E9"/>
    <w:rsid w:val="008A1889"/>
    <w:rsid w:val="008A31E4"/>
    <w:rsid w:val="008A437D"/>
    <w:rsid w:val="008A6A9D"/>
    <w:rsid w:val="008A6BD8"/>
    <w:rsid w:val="008A7C91"/>
    <w:rsid w:val="008B0E10"/>
    <w:rsid w:val="008B1D05"/>
    <w:rsid w:val="008B2614"/>
    <w:rsid w:val="008B3863"/>
    <w:rsid w:val="008B3981"/>
    <w:rsid w:val="008B4CBD"/>
    <w:rsid w:val="008C155B"/>
    <w:rsid w:val="008C21F5"/>
    <w:rsid w:val="008C5AF0"/>
    <w:rsid w:val="008D0EE9"/>
    <w:rsid w:val="008D0FD9"/>
    <w:rsid w:val="008D1DD5"/>
    <w:rsid w:val="008D27C3"/>
    <w:rsid w:val="008D443A"/>
    <w:rsid w:val="008D57B0"/>
    <w:rsid w:val="008D608F"/>
    <w:rsid w:val="008D6576"/>
    <w:rsid w:val="008E27B4"/>
    <w:rsid w:val="008E350E"/>
    <w:rsid w:val="008E5F7B"/>
    <w:rsid w:val="008F111B"/>
    <w:rsid w:val="008F1882"/>
    <w:rsid w:val="008F3B50"/>
    <w:rsid w:val="008F3B83"/>
    <w:rsid w:val="009013E9"/>
    <w:rsid w:val="009047C4"/>
    <w:rsid w:val="0090654A"/>
    <w:rsid w:val="00906A2C"/>
    <w:rsid w:val="0091058C"/>
    <w:rsid w:val="0091186C"/>
    <w:rsid w:val="00911B2F"/>
    <w:rsid w:val="00911FC2"/>
    <w:rsid w:val="00912111"/>
    <w:rsid w:val="00917045"/>
    <w:rsid w:val="00917138"/>
    <w:rsid w:val="00917B9A"/>
    <w:rsid w:val="00917EE1"/>
    <w:rsid w:val="00921CE0"/>
    <w:rsid w:val="009224BA"/>
    <w:rsid w:val="009235E0"/>
    <w:rsid w:val="009241C3"/>
    <w:rsid w:val="00924521"/>
    <w:rsid w:val="0092523F"/>
    <w:rsid w:val="009257BB"/>
    <w:rsid w:val="009264DE"/>
    <w:rsid w:val="0092651B"/>
    <w:rsid w:val="009300D1"/>
    <w:rsid w:val="0093155D"/>
    <w:rsid w:val="00931B6C"/>
    <w:rsid w:val="00934B61"/>
    <w:rsid w:val="009356B1"/>
    <w:rsid w:val="00937646"/>
    <w:rsid w:val="00940C55"/>
    <w:rsid w:val="009435F1"/>
    <w:rsid w:val="00943C17"/>
    <w:rsid w:val="00943D19"/>
    <w:rsid w:val="00944794"/>
    <w:rsid w:val="00944D56"/>
    <w:rsid w:val="00945767"/>
    <w:rsid w:val="00946D07"/>
    <w:rsid w:val="00946DAD"/>
    <w:rsid w:val="00947859"/>
    <w:rsid w:val="009502E6"/>
    <w:rsid w:val="00952197"/>
    <w:rsid w:val="00953C8E"/>
    <w:rsid w:val="00957332"/>
    <w:rsid w:val="009606A5"/>
    <w:rsid w:val="00962DFD"/>
    <w:rsid w:val="00962E2F"/>
    <w:rsid w:val="00963E62"/>
    <w:rsid w:val="0096601A"/>
    <w:rsid w:val="00967173"/>
    <w:rsid w:val="00967DF6"/>
    <w:rsid w:val="009761CB"/>
    <w:rsid w:val="00980FB0"/>
    <w:rsid w:val="0098178F"/>
    <w:rsid w:val="00983632"/>
    <w:rsid w:val="00987AD1"/>
    <w:rsid w:val="009910E7"/>
    <w:rsid w:val="00992C6C"/>
    <w:rsid w:val="00993988"/>
    <w:rsid w:val="0099567B"/>
    <w:rsid w:val="009A124E"/>
    <w:rsid w:val="009A2D4B"/>
    <w:rsid w:val="009A3E05"/>
    <w:rsid w:val="009A4463"/>
    <w:rsid w:val="009A50FF"/>
    <w:rsid w:val="009A5D83"/>
    <w:rsid w:val="009A6E51"/>
    <w:rsid w:val="009A74C0"/>
    <w:rsid w:val="009A7654"/>
    <w:rsid w:val="009B4183"/>
    <w:rsid w:val="009B546F"/>
    <w:rsid w:val="009C14ED"/>
    <w:rsid w:val="009C2919"/>
    <w:rsid w:val="009C3735"/>
    <w:rsid w:val="009C6BA8"/>
    <w:rsid w:val="009C7B94"/>
    <w:rsid w:val="009C7CE9"/>
    <w:rsid w:val="009D06D7"/>
    <w:rsid w:val="009D2780"/>
    <w:rsid w:val="009D5A7C"/>
    <w:rsid w:val="009D6A57"/>
    <w:rsid w:val="009D6A68"/>
    <w:rsid w:val="009D6A96"/>
    <w:rsid w:val="009E1044"/>
    <w:rsid w:val="009E13C1"/>
    <w:rsid w:val="009E1852"/>
    <w:rsid w:val="009E27F6"/>
    <w:rsid w:val="009E29AF"/>
    <w:rsid w:val="009E3806"/>
    <w:rsid w:val="009E6976"/>
    <w:rsid w:val="009E7CF6"/>
    <w:rsid w:val="009F1A4A"/>
    <w:rsid w:val="009F3B97"/>
    <w:rsid w:val="009F43A2"/>
    <w:rsid w:val="009F578C"/>
    <w:rsid w:val="009F6973"/>
    <w:rsid w:val="00A01078"/>
    <w:rsid w:val="00A01D4F"/>
    <w:rsid w:val="00A01FDA"/>
    <w:rsid w:val="00A06D33"/>
    <w:rsid w:val="00A11135"/>
    <w:rsid w:val="00A12856"/>
    <w:rsid w:val="00A141D2"/>
    <w:rsid w:val="00A15354"/>
    <w:rsid w:val="00A17661"/>
    <w:rsid w:val="00A21E33"/>
    <w:rsid w:val="00A23C2E"/>
    <w:rsid w:val="00A23FF2"/>
    <w:rsid w:val="00A24F6A"/>
    <w:rsid w:val="00A2734D"/>
    <w:rsid w:val="00A27830"/>
    <w:rsid w:val="00A31432"/>
    <w:rsid w:val="00A316F5"/>
    <w:rsid w:val="00A31B0A"/>
    <w:rsid w:val="00A32444"/>
    <w:rsid w:val="00A32576"/>
    <w:rsid w:val="00A33CC5"/>
    <w:rsid w:val="00A35165"/>
    <w:rsid w:val="00A368A6"/>
    <w:rsid w:val="00A376AF"/>
    <w:rsid w:val="00A37A2D"/>
    <w:rsid w:val="00A40AEB"/>
    <w:rsid w:val="00A40C59"/>
    <w:rsid w:val="00A422E0"/>
    <w:rsid w:val="00A42CF2"/>
    <w:rsid w:val="00A43FB2"/>
    <w:rsid w:val="00A53024"/>
    <w:rsid w:val="00A55578"/>
    <w:rsid w:val="00A5755B"/>
    <w:rsid w:val="00A579D9"/>
    <w:rsid w:val="00A628A2"/>
    <w:rsid w:val="00A63339"/>
    <w:rsid w:val="00A659C2"/>
    <w:rsid w:val="00A65F8E"/>
    <w:rsid w:val="00A708B0"/>
    <w:rsid w:val="00A70F30"/>
    <w:rsid w:val="00A73CA7"/>
    <w:rsid w:val="00A74E1F"/>
    <w:rsid w:val="00A751B4"/>
    <w:rsid w:val="00A75726"/>
    <w:rsid w:val="00A75A48"/>
    <w:rsid w:val="00A76B5C"/>
    <w:rsid w:val="00A76E18"/>
    <w:rsid w:val="00A77F5C"/>
    <w:rsid w:val="00A77FFD"/>
    <w:rsid w:val="00A80695"/>
    <w:rsid w:val="00A84C52"/>
    <w:rsid w:val="00A8728E"/>
    <w:rsid w:val="00A906A7"/>
    <w:rsid w:val="00A90E6C"/>
    <w:rsid w:val="00A93963"/>
    <w:rsid w:val="00A94947"/>
    <w:rsid w:val="00A9528D"/>
    <w:rsid w:val="00A959EC"/>
    <w:rsid w:val="00A963CB"/>
    <w:rsid w:val="00A971C8"/>
    <w:rsid w:val="00AA0F26"/>
    <w:rsid w:val="00AA294C"/>
    <w:rsid w:val="00AA636F"/>
    <w:rsid w:val="00AA6EDA"/>
    <w:rsid w:val="00AA7DCB"/>
    <w:rsid w:val="00AB14D2"/>
    <w:rsid w:val="00AB45F6"/>
    <w:rsid w:val="00AB670A"/>
    <w:rsid w:val="00AC194F"/>
    <w:rsid w:val="00AC1D22"/>
    <w:rsid w:val="00AC69F2"/>
    <w:rsid w:val="00AD0A8A"/>
    <w:rsid w:val="00AD1FFD"/>
    <w:rsid w:val="00AD31B5"/>
    <w:rsid w:val="00AD33D1"/>
    <w:rsid w:val="00AD3AFA"/>
    <w:rsid w:val="00AD5031"/>
    <w:rsid w:val="00AD7FC7"/>
    <w:rsid w:val="00AE16E5"/>
    <w:rsid w:val="00AE2B94"/>
    <w:rsid w:val="00AE3540"/>
    <w:rsid w:val="00AE4F40"/>
    <w:rsid w:val="00AE591D"/>
    <w:rsid w:val="00AF04C6"/>
    <w:rsid w:val="00AF1360"/>
    <w:rsid w:val="00AF2A1B"/>
    <w:rsid w:val="00AF2DA6"/>
    <w:rsid w:val="00AF3E5B"/>
    <w:rsid w:val="00AF7B9C"/>
    <w:rsid w:val="00B005C0"/>
    <w:rsid w:val="00B008BF"/>
    <w:rsid w:val="00B01480"/>
    <w:rsid w:val="00B045C4"/>
    <w:rsid w:val="00B0485B"/>
    <w:rsid w:val="00B06242"/>
    <w:rsid w:val="00B06E7C"/>
    <w:rsid w:val="00B07E35"/>
    <w:rsid w:val="00B1070E"/>
    <w:rsid w:val="00B11070"/>
    <w:rsid w:val="00B12044"/>
    <w:rsid w:val="00B1215F"/>
    <w:rsid w:val="00B204F2"/>
    <w:rsid w:val="00B215B2"/>
    <w:rsid w:val="00B21DC3"/>
    <w:rsid w:val="00B221B3"/>
    <w:rsid w:val="00B242C6"/>
    <w:rsid w:val="00B24940"/>
    <w:rsid w:val="00B25A2E"/>
    <w:rsid w:val="00B30B6B"/>
    <w:rsid w:val="00B367C4"/>
    <w:rsid w:val="00B37B78"/>
    <w:rsid w:val="00B446B0"/>
    <w:rsid w:val="00B45C18"/>
    <w:rsid w:val="00B473B1"/>
    <w:rsid w:val="00B51635"/>
    <w:rsid w:val="00B51AD2"/>
    <w:rsid w:val="00B51FFF"/>
    <w:rsid w:val="00B52368"/>
    <w:rsid w:val="00B53A79"/>
    <w:rsid w:val="00B54AFE"/>
    <w:rsid w:val="00B556E6"/>
    <w:rsid w:val="00B5601B"/>
    <w:rsid w:val="00B56942"/>
    <w:rsid w:val="00B61137"/>
    <w:rsid w:val="00B640F7"/>
    <w:rsid w:val="00B65422"/>
    <w:rsid w:val="00B667F6"/>
    <w:rsid w:val="00B66B90"/>
    <w:rsid w:val="00B700CE"/>
    <w:rsid w:val="00B70619"/>
    <w:rsid w:val="00B71653"/>
    <w:rsid w:val="00B762ED"/>
    <w:rsid w:val="00B77072"/>
    <w:rsid w:val="00B86632"/>
    <w:rsid w:val="00B878CF"/>
    <w:rsid w:val="00B878FD"/>
    <w:rsid w:val="00B916C8"/>
    <w:rsid w:val="00B92F8C"/>
    <w:rsid w:val="00B93E1C"/>
    <w:rsid w:val="00B94E88"/>
    <w:rsid w:val="00B96FE9"/>
    <w:rsid w:val="00B9779E"/>
    <w:rsid w:val="00BA06EE"/>
    <w:rsid w:val="00BA07DF"/>
    <w:rsid w:val="00BA0D9D"/>
    <w:rsid w:val="00BA1018"/>
    <w:rsid w:val="00BA2990"/>
    <w:rsid w:val="00BA3205"/>
    <w:rsid w:val="00BA42F5"/>
    <w:rsid w:val="00BA620A"/>
    <w:rsid w:val="00BA6572"/>
    <w:rsid w:val="00BB0B37"/>
    <w:rsid w:val="00BB1467"/>
    <w:rsid w:val="00BB51D7"/>
    <w:rsid w:val="00BB79D3"/>
    <w:rsid w:val="00BC45ED"/>
    <w:rsid w:val="00BC5122"/>
    <w:rsid w:val="00BC5A07"/>
    <w:rsid w:val="00BC6AC6"/>
    <w:rsid w:val="00BC7A58"/>
    <w:rsid w:val="00BD0189"/>
    <w:rsid w:val="00BD4129"/>
    <w:rsid w:val="00BD43B3"/>
    <w:rsid w:val="00BD5982"/>
    <w:rsid w:val="00BD67F3"/>
    <w:rsid w:val="00BE0C1D"/>
    <w:rsid w:val="00BE3D4D"/>
    <w:rsid w:val="00BE522F"/>
    <w:rsid w:val="00BE6542"/>
    <w:rsid w:val="00BE681E"/>
    <w:rsid w:val="00BE7746"/>
    <w:rsid w:val="00BF0474"/>
    <w:rsid w:val="00BF4735"/>
    <w:rsid w:val="00BF526F"/>
    <w:rsid w:val="00BF7663"/>
    <w:rsid w:val="00C00211"/>
    <w:rsid w:val="00C02729"/>
    <w:rsid w:val="00C037B2"/>
    <w:rsid w:val="00C059AE"/>
    <w:rsid w:val="00C05ECB"/>
    <w:rsid w:val="00C07E30"/>
    <w:rsid w:val="00C1111C"/>
    <w:rsid w:val="00C11BE8"/>
    <w:rsid w:val="00C127DB"/>
    <w:rsid w:val="00C1352E"/>
    <w:rsid w:val="00C13896"/>
    <w:rsid w:val="00C169CC"/>
    <w:rsid w:val="00C220A6"/>
    <w:rsid w:val="00C2352B"/>
    <w:rsid w:val="00C23611"/>
    <w:rsid w:val="00C24608"/>
    <w:rsid w:val="00C252AE"/>
    <w:rsid w:val="00C253B9"/>
    <w:rsid w:val="00C27D26"/>
    <w:rsid w:val="00C31042"/>
    <w:rsid w:val="00C32125"/>
    <w:rsid w:val="00C3214B"/>
    <w:rsid w:val="00C32691"/>
    <w:rsid w:val="00C3440A"/>
    <w:rsid w:val="00C35C52"/>
    <w:rsid w:val="00C3618E"/>
    <w:rsid w:val="00C36641"/>
    <w:rsid w:val="00C36EC1"/>
    <w:rsid w:val="00C3771D"/>
    <w:rsid w:val="00C40159"/>
    <w:rsid w:val="00C4131E"/>
    <w:rsid w:val="00C4526B"/>
    <w:rsid w:val="00C4569C"/>
    <w:rsid w:val="00C46188"/>
    <w:rsid w:val="00C479AA"/>
    <w:rsid w:val="00C516F0"/>
    <w:rsid w:val="00C53609"/>
    <w:rsid w:val="00C53C3C"/>
    <w:rsid w:val="00C5498D"/>
    <w:rsid w:val="00C55901"/>
    <w:rsid w:val="00C56C6F"/>
    <w:rsid w:val="00C57AB7"/>
    <w:rsid w:val="00C60347"/>
    <w:rsid w:val="00C63158"/>
    <w:rsid w:val="00C641F3"/>
    <w:rsid w:val="00C65D3B"/>
    <w:rsid w:val="00C6635F"/>
    <w:rsid w:val="00C710A7"/>
    <w:rsid w:val="00C7220C"/>
    <w:rsid w:val="00C72330"/>
    <w:rsid w:val="00C74702"/>
    <w:rsid w:val="00C75645"/>
    <w:rsid w:val="00C8299A"/>
    <w:rsid w:val="00C85309"/>
    <w:rsid w:val="00C85E71"/>
    <w:rsid w:val="00C90053"/>
    <w:rsid w:val="00C92178"/>
    <w:rsid w:val="00C926C4"/>
    <w:rsid w:val="00C93C76"/>
    <w:rsid w:val="00C950E3"/>
    <w:rsid w:val="00CA091F"/>
    <w:rsid w:val="00CA1CED"/>
    <w:rsid w:val="00CA3FC9"/>
    <w:rsid w:val="00CA59BA"/>
    <w:rsid w:val="00CA671B"/>
    <w:rsid w:val="00CA6B0C"/>
    <w:rsid w:val="00CA7965"/>
    <w:rsid w:val="00CB2F5D"/>
    <w:rsid w:val="00CB316C"/>
    <w:rsid w:val="00CB3655"/>
    <w:rsid w:val="00CB37E3"/>
    <w:rsid w:val="00CB419A"/>
    <w:rsid w:val="00CB6F92"/>
    <w:rsid w:val="00CB777D"/>
    <w:rsid w:val="00CC0162"/>
    <w:rsid w:val="00CC2A7B"/>
    <w:rsid w:val="00CC3A9B"/>
    <w:rsid w:val="00CC3AA7"/>
    <w:rsid w:val="00CC7F2E"/>
    <w:rsid w:val="00CD05B1"/>
    <w:rsid w:val="00CD07FB"/>
    <w:rsid w:val="00CD198E"/>
    <w:rsid w:val="00CD2927"/>
    <w:rsid w:val="00CD35DF"/>
    <w:rsid w:val="00CD67E7"/>
    <w:rsid w:val="00CD6A7B"/>
    <w:rsid w:val="00CD6C67"/>
    <w:rsid w:val="00CD708E"/>
    <w:rsid w:val="00CE00D6"/>
    <w:rsid w:val="00CE17D7"/>
    <w:rsid w:val="00CE1D7A"/>
    <w:rsid w:val="00CE5CBF"/>
    <w:rsid w:val="00CE648B"/>
    <w:rsid w:val="00CF072B"/>
    <w:rsid w:val="00CF1B24"/>
    <w:rsid w:val="00CF2AB7"/>
    <w:rsid w:val="00CF339E"/>
    <w:rsid w:val="00CF33D3"/>
    <w:rsid w:val="00D0116D"/>
    <w:rsid w:val="00D0217B"/>
    <w:rsid w:val="00D021B6"/>
    <w:rsid w:val="00D02552"/>
    <w:rsid w:val="00D03919"/>
    <w:rsid w:val="00D0484B"/>
    <w:rsid w:val="00D048DF"/>
    <w:rsid w:val="00D078FF"/>
    <w:rsid w:val="00D07FF6"/>
    <w:rsid w:val="00D11547"/>
    <w:rsid w:val="00D16285"/>
    <w:rsid w:val="00D16884"/>
    <w:rsid w:val="00D168A3"/>
    <w:rsid w:val="00D16B5A"/>
    <w:rsid w:val="00D204BE"/>
    <w:rsid w:val="00D218BF"/>
    <w:rsid w:val="00D25D01"/>
    <w:rsid w:val="00D30490"/>
    <w:rsid w:val="00D325EC"/>
    <w:rsid w:val="00D3422C"/>
    <w:rsid w:val="00D412C7"/>
    <w:rsid w:val="00D430E7"/>
    <w:rsid w:val="00D44D5F"/>
    <w:rsid w:val="00D47B95"/>
    <w:rsid w:val="00D47BCD"/>
    <w:rsid w:val="00D47F7A"/>
    <w:rsid w:val="00D502DB"/>
    <w:rsid w:val="00D511C4"/>
    <w:rsid w:val="00D5153E"/>
    <w:rsid w:val="00D5271A"/>
    <w:rsid w:val="00D54C2B"/>
    <w:rsid w:val="00D54E58"/>
    <w:rsid w:val="00D55BFC"/>
    <w:rsid w:val="00D55CB6"/>
    <w:rsid w:val="00D60254"/>
    <w:rsid w:val="00D605A8"/>
    <w:rsid w:val="00D62644"/>
    <w:rsid w:val="00D62D92"/>
    <w:rsid w:val="00D64462"/>
    <w:rsid w:val="00D64FBA"/>
    <w:rsid w:val="00D65C74"/>
    <w:rsid w:val="00D66606"/>
    <w:rsid w:val="00D6683C"/>
    <w:rsid w:val="00D70E5C"/>
    <w:rsid w:val="00D7596E"/>
    <w:rsid w:val="00D7723E"/>
    <w:rsid w:val="00D836DC"/>
    <w:rsid w:val="00D83E93"/>
    <w:rsid w:val="00D86938"/>
    <w:rsid w:val="00D90753"/>
    <w:rsid w:val="00D93539"/>
    <w:rsid w:val="00D940D5"/>
    <w:rsid w:val="00DA09B2"/>
    <w:rsid w:val="00DA0BC8"/>
    <w:rsid w:val="00DA4858"/>
    <w:rsid w:val="00DA48C9"/>
    <w:rsid w:val="00DA4D72"/>
    <w:rsid w:val="00DA4E2A"/>
    <w:rsid w:val="00DA5609"/>
    <w:rsid w:val="00DA6756"/>
    <w:rsid w:val="00DB070D"/>
    <w:rsid w:val="00DB12A0"/>
    <w:rsid w:val="00DB2125"/>
    <w:rsid w:val="00DB2C1B"/>
    <w:rsid w:val="00DB31FF"/>
    <w:rsid w:val="00DC20D0"/>
    <w:rsid w:val="00DC2EAC"/>
    <w:rsid w:val="00DC458E"/>
    <w:rsid w:val="00DC601F"/>
    <w:rsid w:val="00DC7D50"/>
    <w:rsid w:val="00DC7EA9"/>
    <w:rsid w:val="00DD0513"/>
    <w:rsid w:val="00DD09F3"/>
    <w:rsid w:val="00DD3D2D"/>
    <w:rsid w:val="00DD5A9F"/>
    <w:rsid w:val="00DD5D4D"/>
    <w:rsid w:val="00DD5F83"/>
    <w:rsid w:val="00DD6680"/>
    <w:rsid w:val="00DD6FC0"/>
    <w:rsid w:val="00DE2F03"/>
    <w:rsid w:val="00DE40F7"/>
    <w:rsid w:val="00DE4C6C"/>
    <w:rsid w:val="00DE5D5D"/>
    <w:rsid w:val="00DF01DB"/>
    <w:rsid w:val="00DF029D"/>
    <w:rsid w:val="00DF071E"/>
    <w:rsid w:val="00DF07BF"/>
    <w:rsid w:val="00DF098F"/>
    <w:rsid w:val="00DF1A6E"/>
    <w:rsid w:val="00DF5DB6"/>
    <w:rsid w:val="00DF5F48"/>
    <w:rsid w:val="00DF7C1C"/>
    <w:rsid w:val="00E025AF"/>
    <w:rsid w:val="00E02BC1"/>
    <w:rsid w:val="00E032F8"/>
    <w:rsid w:val="00E03983"/>
    <w:rsid w:val="00E03B28"/>
    <w:rsid w:val="00E05481"/>
    <w:rsid w:val="00E06128"/>
    <w:rsid w:val="00E077B2"/>
    <w:rsid w:val="00E07CC4"/>
    <w:rsid w:val="00E106CB"/>
    <w:rsid w:val="00E11056"/>
    <w:rsid w:val="00E135E1"/>
    <w:rsid w:val="00E13DD0"/>
    <w:rsid w:val="00E1451C"/>
    <w:rsid w:val="00E145A5"/>
    <w:rsid w:val="00E14717"/>
    <w:rsid w:val="00E14912"/>
    <w:rsid w:val="00E14B5C"/>
    <w:rsid w:val="00E1535B"/>
    <w:rsid w:val="00E23698"/>
    <w:rsid w:val="00E25BDC"/>
    <w:rsid w:val="00E26A65"/>
    <w:rsid w:val="00E26F50"/>
    <w:rsid w:val="00E27044"/>
    <w:rsid w:val="00E32EB7"/>
    <w:rsid w:val="00E333D5"/>
    <w:rsid w:val="00E3548A"/>
    <w:rsid w:val="00E37159"/>
    <w:rsid w:val="00E3755F"/>
    <w:rsid w:val="00E37A75"/>
    <w:rsid w:val="00E37E3E"/>
    <w:rsid w:val="00E41312"/>
    <w:rsid w:val="00E41DDA"/>
    <w:rsid w:val="00E4348E"/>
    <w:rsid w:val="00E446D0"/>
    <w:rsid w:val="00E44E9F"/>
    <w:rsid w:val="00E4507D"/>
    <w:rsid w:val="00E45DAE"/>
    <w:rsid w:val="00E46660"/>
    <w:rsid w:val="00E47773"/>
    <w:rsid w:val="00E53616"/>
    <w:rsid w:val="00E53C95"/>
    <w:rsid w:val="00E563E6"/>
    <w:rsid w:val="00E5687C"/>
    <w:rsid w:val="00E5744E"/>
    <w:rsid w:val="00E577EB"/>
    <w:rsid w:val="00E604DD"/>
    <w:rsid w:val="00E6147B"/>
    <w:rsid w:val="00E61BF2"/>
    <w:rsid w:val="00E61F1A"/>
    <w:rsid w:val="00E630BF"/>
    <w:rsid w:val="00E63865"/>
    <w:rsid w:val="00E6442D"/>
    <w:rsid w:val="00E64C05"/>
    <w:rsid w:val="00E6531C"/>
    <w:rsid w:val="00E66AB1"/>
    <w:rsid w:val="00E6734B"/>
    <w:rsid w:val="00E7017B"/>
    <w:rsid w:val="00E7019E"/>
    <w:rsid w:val="00E70609"/>
    <w:rsid w:val="00E70D75"/>
    <w:rsid w:val="00E75A63"/>
    <w:rsid w:val="00E76ED0"/>
    <w:rsid w:val="00E84EDA"/>
    <w:rsid w:val="00E876D4"/>
    <w:rsid w:val="00E9007E"/>
    <w:rsid w:val="00E90C7D"/>
    <w:rsid w:val="00E91B75"/>
    <w:rsid w:val="00E926E3"/>
    <w:rsid w:val="00E92967"/>
    <w:rsid w:val="00E92C3A"/>
    <w:rsid w:val="00E93088"/>
    <w:rsid w:val="00E96BDD"/>
    <w:rsid w:val="00E9713B"/>
    <w:rsid w:val="00E97FC5"/>
    <w:rsid w:val="00EA254E"/>
    <w:rsid w:val="00EA2E09"/>
    <w:rsid w:val="00EA3AE1"/>
    <w:rsid w:val="00EA4E5A"/>
    <w:rsid w:val="00EA6D30"/>
    <w:rsid w:val="00EA793C"/>
    <w:rsid w:val="00EB2502"/>
    <w:rsid w:val="00EB3DA3"/>
    <w:rsid w:val="00EB7948"/>
    <w:rsid w:val="00EB7A11"/>
    <w:rsid w:val="00EB7E6C"/>
    <w:rsid w:val="00EC10F9"/>
    <w:rsid w:val="00EC1353"/>
    <w:rsid w:val="00EC197A"/>
    <w:rsid w:val="00EC36E0"/>
    <w:rsid w:val="00EC4D9C"/>
    <w:rsid w:val="00EC5D8C"/>
    <w:rsid w:val="00EC70E1"/>
    <w:rsid w:val="00EC7CE3"/>
    <w:rsid w:val="00ED0D98"/>
    <w:rsid w:val="00ED109E"/>
    <w:rsid w:val="00ED1E9B"/>
    <w:rsid w:val="00ED2035"/>
    <w:rsid w:val="00ED212E"/>
    <w:rsid w:val="00ED2ACE"/>
    <w:rsid w:val="00ED4ED8"/>
    <w:rsid w:val="00ED5B93"/>
    <w:rsid w:val="00ED7839"/>
    <w:rsid w:val="00EE04A8"/>
    <w:rsid w:val="00EE0BB4"/>
    <w:rsid w:val="00EE0E9F"/>
    <w:rsid w:val="00EE16BF"/>
    <w:rsid w:val="00EE16EC"/>
    <w:rsid w:val="00EE4B11"/>
    <w:rsid w:val="00EE7091"/>
    <w:rsid w:val="00EF0B62"/>
    <w:rsid w:val="00EF234E"/>
    <w:rsid w:val="00EF3EC8"/>
    <w:rsid w:val="00EF4FA7"/>
    <w:rsid w:val="00EF5576"/>
    <w:rsid w:val="00EF56CD"/>
    <w:rsid w:val="00F004EE"/>
    <w:rsid w:val="00F038D9"/>
    <w:rsid w:val="00F05043"/>
    <w:rsid w:val="00F0537E"/>
    <w:rsid w:val="00F077D3"/>
    <w:rsid w:val="00F10897"/>
    <w:rsid w:val="00F133B7"/>
    <w:rsid w:val="00F138D3"/>
    <w:rsid w:val="00F17FDD"/>
    <w:rsid w:val="00F209E6"/>
    <w:rsid w:val="00F21098"/>
    <w:rsid w:val="00F2134B"/>
    <w:rsid w:val="00F24A82"/>
    <w:rsid w:val="00F2664B"/>
    <w:rsid w:val="00F2723E"/>
    <w:rsid w:val="00F279E3"/>
    <w:rsid w:val="00F30C47"/>
    <w:rsid w:val="00F327F8"/>
    <w:rsid w:val="00F336C9"/>
    <w:rsid w:val="00F34F87"/>
    <w:rsid w:val="00F36A08"/>
    <w:rsid w:val="00F40511"/>
    <w:rsid w:val="00F419A6"/>
    <w:rsid w:val="00F42639"/>
    <w:rsid w:val="00F42A48"/>
    <w:rsid w:val="00F45A23"/>
    <w:rsid w:val="00F45AC1"/>
    <w:rsid w:val="00F5088E"/>
    <w:rsid w:val="00F5209F"/>
    <w:rsid w:val="00F57494"/>
    <w:rsid w:val="00F63FC5"/>
    <w:rsid w:val="00F66F29"/>
    <w:rsid w:val="00F67C87"/>
    <w:rsid w:val="00F67D99"/>
    <w:rsid w:val="00F70C58"/>
    <w:rsid w:val="00F71870"/>
    <w:rsid w:val="00F72E0C"/>
    <w:rsid w:val="00F73059"/>
    <w:rsid w:val="00F73F1E"/>
    <w:rsid w:val="00F76203"/>
    <w:rsid w:val="00F80132"/>
    <w:rsid w:val="00F81674"/>
    <w:rsid w:val="00F81A69"/>
    <w:rsid w:val="00F83020"/>
    <w:rsid w:val="00F91A4C"/>
    <w:rsid w:val="00F9267F"/>
    <w:rsid w:val="00F93223"/>
    <w:rsid w:val="00F94B9E"/>
    <w:rsid w:val="00F9553C"/>
    <w:rsid w:val="00F971AE"/>
    <w:rsid w:val="00F97507"/>
    <w:rsid w:val="00FA215B"/>
    <w:rsid w:val="00FA4FFC"/>
    <w:rsid w:val="00FA6D43"/>
    <w:rsid w:val="00FA7A85"/>
    <w:rsid w:val="00FB0733"/>
    <w:rsid w:val="00FB5953"/>
    <w:rsid w:val="00FC1719"/>
    <w:rsid w:val="00FC3631"/>
    <w:rsid w:val="00FC7067"/>
    <w:rsid w:val="00FD0592"/>
    <w:rsid w:val="00FD094C"/>
    <w:rsid w:val="00FD0C9A"/>
    <w:rsid w:val="00FD0CEE"/>
    <w:rsid w:val="00FD1595"/>
    <w:rsid w:val="00FD198E"/>
    <w:rsid w:val="00FD3052"/>
    <w:rsid w:val="00FD5246"/>
    <w:rsid w:val="00FD562E"/>
    <w:rsid w:val="00FD6AF4"/>
    <w:rsid w:val="00FE05EA"/>
    <w:rsid w:val="00FE1134"/>
    <w:rsid w:val="00FE1ADE"/>
    <w:rsid w:val="00FE2C03"/>
    <w:rsid w:val="00FE40BB"/>
    <w:rsid w:val="00FE7091"/>
    <w:rsid w:val="00FF0E17"/>
    <w:rsid w:val="00FF217B"/>
    <w:rsid w:val="00FF6C29"/>
    <w:rsid w:val="00FF6ECD"/>
    <w:rsid w:val="00FF7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C3E8B125-43CA-498B-AA35-3460F19E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FFD"/>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 w:type="paragraph" w:styleId="Ingenmellomrom">
    <w:name w:val="No Spacing"/>
    <w:uiPriority w:val="1"/>
    <w:qFormat/>
    <w:rsid w:val="00E1535B"/>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6728">
      <w:marLeft w:val="0"/>
      <w:marRight w:val="0"/>
      <w:marTop w:val="0"/>
      <w:marBottom w:val="0"/>
      <w:divBdr>
        <w:top w:val="none" w:sz="0" w:space="0" w:color="auto"/>
        <w:left w:val="none" w:sz="0" w:space="0" w:color="auto"/>
        <w:bottom w:val="none" w:sz="0" w:space="0" w:color="auto"/>
        <w:right w:val="none" w:sz="0" w:space="0" w:color="auto"/>
      </w:divBdr>
    </w:div>
    <w:div w:id="113136729">
      <w:marLeft w:val="0"/>
      <w:marRight w:val="0"/>
      <w:marTop w:val="0"/>
      <w:marBottom w:val="0"/>
      <w:divBdr>
        <w:top w:val="none" w:sz="0" w:space="0" w:color="auto"/>
        <w:left w:val="none" w:sz="0" w:space="0" w:color="auto"/>
        <w:bottom w:val="none" w:sz="0" w:space="0" w:color="auto"/>
        <w:right w:val="none" w:sz="0" w:space="0" w:color="auto"/>
      </w:divBdr>
    </w:div>
    <w:div w:id="113136732">
      <w:marLeft w:val="0"/>
      <w:marRight w:val="0"/>
      <w:marTop w:val="0"/>
      <w:marBottom w:val="0"/>
      <w:divBdr>
        <w:top w:val="none" w:sz="0" w:space="0" w:color="auto"/>
        <w:left w:val="none" w:sz="0" w:space="0" w:color="auto"/>
        <w:bottom w:val="none" w:sz="0" w:space="0" w:color="auto"/>
        <w:right w:val="none" w:sz="0" w:space="0" w:color="auto"/>
      </w:divBdr>
    </w:div>
    <w:div w:id="113136734">
      <w:marLeft w:val="0"/>
      <w:marRight w:val="0"/>
      <w:marTop w:val="0"/>
      <w:marBottom w:val="0"/>
      <w:divBdr>
        <w:top w:val="none" w:sz="0" w:space="0" w:color="auto"/>
        <w:left w:val="none" w:sz="0" w:space="0" w:color="auto"/>
        <w:bottom w:val="none" w:sz="0" w:space="0" w:color="auto"/>
        <w:right w:val="none" w:sz="0" w:space="0" w:color="auto"/>
      </w:divBdr>
      <w:divsChild>
        <w:div w:id="113136748">
          <w:marLeft w:val="0"/>
          <w:marRight w:val="0"/>
          <w:marTop w:val="0"/>
          <w:marBottom w:val="0"/>
          <w:divBdr>
            <w:top w:val="none" w:sz="0" w:space="0" w:color="auto"/>
            <w:left w:val="none" w:sz="0" w:space="0" w:color="auto"/>
            <w:bottom w:val="none" w:sz="0" w:space="0" w:color="auto"/>
            <w:right w:val="none" w:sz="0" w:space="0" w:color="auto"/>
          </w:divBdr>
          <w:divsChild>
            <w:div w:id="113136751">
              <w:marLeft w:val="0"/>
              <w:marRight w:val="0"/>
              <w:marTop w:val="0"/>
              <w:marBottom w:val="0"/>
              <w:divBdr>
                <w:top w:val="none" w:sz="0" w:space="0" w:color="auto"/>
                <w:left w:val="none" w:sz="0" w:space="0" w:color="auto"/>
                <w:bottom w:val="none" w:sz="0" w:space="0" w:color="auto"/>
                <w:right w:val="none" w:sz="0" w:space="0" w:color="auto"/>
              </w:divBdr>
            </w:div>
            <w:div w:id="113136764">
              <w:marLeft w:val="0"/>
              <w:marRight w:val="0"/>
              <w:marTop w:val="0"/>
              <w:marBottom w:val="0"/>
              <w:divBdr>
                <w:top w:val="none" w:sz="0" w:space="0" w:color="auto"/>
                <w:left w:val="none" w:sz="0" w:space="0" w:color="auto"/>
                <w:bottom w:val="none" w:sz="0" w:space="0" w:color="auto"/>
                <w:right w:val="none" w:sz="0" w:space="0" w:color="auto"/>
              </w:divBdr>
            </w:div>
            <w:div w:id="113136767">
              <w:marLeft w:val="0"/>
              <w:marRight w:val="0"/>
              <w:marTop w:val="0"/>
              <w:marBottom w:val="0"/>
              <w:divBdr>
                <w:top w:val="none" w:sz="0" w:space="0" w:color="auto"/>
                <w:left w:val="none" w:sz="0" w:space="0" w:color="auto"/>
                <w:bottom w:val="none" w:sz="0" w:space="0" w:color="auto"/>
                <w:right w:val="none" w:sz="0" w:space="0" w:color="auto"/>
              </w:divBdr>
            </w:div>
            <w:div w:id="113136772">
              <w:marLeft w:val="0"/>
              <w:marRight w:val="0"/>
              <w:marTop w:val="0"/>
              <w:marBottom w:val="0"/>
              <w:divBdr>
                <w:top w:val="none" w:sz="0" w:space="0" w:color="auto"/>
                <w:left w:val="none" w:sz="0" w:space="0" w:color="auto"/>
                <w:bottom w:val="none" w:sz="0" w:space="0" w:color="auto"/>
                <w:right w:val="none" w:sz="0" w:space="0" w:color="auto"/>
              </w:divBdr>
            </w:div>
            <w:div w:id="113136773">
              <w:marLeft w:val="0"/>
              <w:marRight w:val="0"/>
              <w:marTop w:val="0"/>
              <w:marBottom w:val="0"/>
              <w:divBdr>
                <w:top w:val="none" w:sz="0" w:space="0" w:color="auto"/>
                <w:left w:val="none" w:sz="0" w:space="0" w:color="auto"/>
                <w:bottom w:val="none" w:sz="0" w:space="0" w:color="auto"/>
                <w:right w:val="none" w:sz="0" w:space="0" w:color="auto"/>
              </w:divBdr>
            </w:div>
            <w:div w:id="113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5">
      <w:marLeft w:val="0"/>
      <w:marRight w:val="0"/>
      <w:marTop w:val="0"/>
      <w:marBottom w:val="0"/>
      <w:divBdr>
        <w:top w:val="none" w:sz="0" w:space="0" w:color="auto"/>
        <w:left w:val="none" w:sz="0" w:space="0" w:color="auto"/>
        <w:bottom w:val="none" w:sz="0" w:space="0" w:color="auto"/>
        <w:right w:val="none" w:sz="0" w:space="0" w:color="auto"/>
      </w:divBdr>
      <w:divsChild>
        <w:div w:id="113136726">
          <w:marLeft w:val="0"/>
          <w:marRight w:val="0"/>
          <w:marTop w:val="0"/>
          <w:marBottom w:val="0"/>
          <w:divBdr>
            <w:top w:val="none" w:sz="0" w:space="0" w:color="auto"/>
            <w:left w:val="none" w:sz="0" w:space="0" w:color="auto"/>
            <w:bottom w:val="none" w:sz="0" w:space="0" w:color="auto"/>
            <w:right w:val="none" w:sz="0" w:space="0" w:color="auto"/>
          </w:divBdr>
          <w:divsChild>
            <w:div w:id="113136755">
              <w:marLeft w:val="0"/>
              <w:marRight w:val="0"/>
              <w:marTop w:val="0"/>
              <w:marBottom w:val="0"/>
              <w:divBdr>
                <w:top w:val="none" w:sz="0" w:space="0" w:color="auto"/>
                <w:left w:val="none" w:sz="0" w:space="0" w:color="auto"/>
                <w:bottom w:val="none" w:sz="0" w:space="0" w:color="auto"/>
                <w:right w:val="none" w:sz="0" w:space="0" w:color="auto"/>
              </w:divBdr>
            </w:div>
            <w:div w:id="1131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6">
      <w:marLeft w:val="0"/>
      <w:marRight w:val="0"/>
      <w:marTop w:val="0"/>
      <w:marBottom w:val="0"/>
      <w:divBdr>
        <w:top w:val="none" w:sz="0" w:space="0" w:color="auto"/>
        <w:left w:val="none" w:sz="0" w:space="0" w:color="auto"/>
        <w:bottom w:val="none" w:sz="0" w:space="0" w:color="auto"/>
        <w:right w:val="none" w:sz="0" w:space="0" w:color="auto"/>
      </w:divBdr>
    </w:div>
    <w:div w:id="113136740">
      <w:marLeft w:val="0"/>
      <w:marRight w:val="0"/>
      <w:marTop w:val="0"/>
      <w:marBottom w:val="0"/>
      <w:divBdr>
        <w:top w:val="none" w:sz="0" w:space="0" w:color="auto"/>
        <w:left w:val="none" w:sz="0" w:space="0" w:color="auto"/>
        <w:bottom w:val="none" w:sz="0" w:space="0" w:color="auto"/>
        <w:right w:val="none" w:sz="0" w:space="0" w:color="auto"/>
      </w:divBdr>
      <w:divsChild>
        <w:div w:id="113136754">
          <w:marLeft w:val="0"/>
          <w:marRight w:val="0"/>
          <w:marTop w:val="0"/>
          <w:marBottom w:val="0"/>
          <w:divBdr>
            <w:top w:val="none" w:sz="0" w:space="0" w:color="auto"/>
            <w:left w:val="none" w:sz="0" w:space="0" w:color="auto"/>
            <w:bottom w:val="none" w:sz="0" w:space="0" w:color="auto"/>
            <w:right w:val="none" w:sz="0" w:space="0" w:color="auto"/>
          </w:divBdr>
          <w:divsChild>
            <w:div w:id="113136762">
              <w:marLeft w:val="0"/>
              <w:marRight w:val="0"/>
              <w:marTop w:val="0"/>
              <w:marBottom w:val="0"/>
              <w:divBdr>
                <w:top w:val="none" w:sz="0" w:space="0" w:color="auto"/>
                <w:left w:val="none" w:sz="0" w:space="0" w:color="auto"/>
                <w:bottom w:val="none" w:sz="0" w:space="0" w:color="auto"/>
                <w:right w:val="none" w:sz="0" w:space="0" w:color="auto"/>
              </w:divBdr>
              <w:divsChild>
                <w:div w:id="113136752">
                  <w:marLeft w:val="0"/>
                  <w:marRight w:val="0"/>
                  <w:marTop w:val="0"/>
                  <w:marBottom w:val="0"/>
                  <w:divBdr>
                    <w:top w:val="none" w:sz="0" w:space="0" w:color="auto"/>
                    <w:left w:val="none" w:sz="0" w:space="0" w:color="auto"/>
                    <w:bottom w:val="none" w:sz="0" w:space="0" w:color="auto"/>
                    <w:right w:val="none" w:sz="0" w:space="0" w:color="auto"/>
                  </w:divBdr>
                  <w:divsChild>
                    <w:div w:id="113136769">
                      <w:marLeft w:val="0"/>
                      <w:marRight w:val="0"/>
                      <w:marTop w:val="0"/>
                      <w:marBottom w:val="0"/>
                      <w:divBdr>
                        <w:top w:val="none" w:sz="0" w:space="0" w:color="auto"/>
                        <w:left w:val="none" w:sz="0" w:space="0" w:color="auto"/>
                        <w:bottom w:val="none" w:sz="0" w:space="0" w:color="auto"/>
                        <w:right w:val="none" w:sz="0" w:space="0" w:color="auto"/>
                      </w:divBdr>
                      <w:divsChild>
                        <w:div w:id="113136737">
                          <w:marLeft w:val="0"/>
                          <w:marRight w:val="0"/>
                          <w:marTop w:val="0"/>
                          <w:marBottom w:val="0"/>
                          <w:divBdr>
                            <w:top w:val="none" w:sz="0" w:space="0" w:color="auto"/>
                            <w:left w:val="none" w:sz="0" w:space="0" w:color="auto"/>
                            <w:bottom w:val="none" w:sz="0" w:space="0" w:color="auto"/>
                            <w:right w:val="none" w:sz="0" w:space="0" w:color="auto"/>
                          </w:divBdr>
                          <w:divsChild>
                            <w:div w:id="113136743">
                              <w:marLeft w:val="0"/>
                              <w:marRight w:val="0"/>
                              <w:marTop w:val="0"/>
                              <w:marBottom w:val="0"/>
                              <w:divBdr>
                                <w:top w:val="none" w:sz="0" w:space="0" w:color="auto"/>
                                <w:left w:val="none" w:sz="0" w:space="0" w:color="auto"/>
                                <w:bottom w:val="none" w:sz="0" w:space="0" w:color="auto"/>
                                <w:right w:val="none" w:sz="0" w:space="0" w:color="auto"/>
                              </w:divBdr>
                              <w:divsChild>
                                <w:div w:id="113136750">
                                  <w:marLeft w:val="0"/>
                                  <w:marRight w:val="0"/>
                                  <w:marTop w:val="0"/>
                                  <w:marBottom w:val="0"/>
                                  <w:divBdr>
                                    <w:top w:val="none" w:sz="0" w:space="0" w:color="auto"/>
                                    <w:left w:val="none" w:sz="0" w:space="0" w:color="auto"/>
                                    <w:bottom w:val="none" w:sz="0" w:space="0" w:color="auto"/>
                                    <w:right w:val="none" w:sz="0" w:space="0" w:color="auto"/>
                                  </w:divBdr>
                                </w:div>
                              </w:divsChild>
                            </w:div>
                            <w:div w:id="113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6741">
      <w:marLeft w:val="0"/>
      <w:marRight w:val="0"/>
      <w:marTop w:val="0"/>
      <w:marBottom w:val="0"/>
      <w:divBdr>
        <w:top w:val="none" w:sz="0" w:space="0" w:color="auto"/>
        <w:left w:val="none" w:sz="0" w:space="0" w:color="auto"/>
        <w:bottom w:val="none" w:sz="0" w:space="0" w:color="auto"/>
        <w:right w:val="none" w:sz="0" w:space="0" w:color="auto"/>
      </w:divBdr>
    </w:div>
    <w:div w:id="113136744">
      <w:marLeft w:val="0"/>
      <w:marRight w:val="0"/>
      <w:marTop w:val="0"/>
      <w:marBottom w:val="0"/>
      <w:divBdr>
        <w:top w:val="none" w:sz="0" w:space="0" w:color="auto"/>
        <w:left w:val="none" w:sz="0" w:space="0" w:color="auto"/>
        <w:bottom w:val="none" w:sz="0" w:space="0" w:color="auto"/>
        <w:right w:val="none" w:sz="0" w:space="0" w:color="auto"/>
      </w:divBdr>
      <w:divsChild>
        <w:div w:id="113136731">
          <w:marLeft w:val="0"/>
          <w:marRight w:val="0"/>
          <w:marTop w:val="0"/>
          <w:marBottom w:val="0"/>
          <w:divBdr>
            <w:top w:val="none" w:sz="0" w:space="0" w:color="auto"/>
            <w:left w:val="none" w:sz="0" w:space="0" w:color="auto"/>
            <w:bottom w:val="none" w:sz="0" w:space="0" w:color="auto"/>
            <w:right w:val="none" w:sz="0" w:space="0" w:color="auto"/>
          </w:divBdr>
          <w:divsChild>
            <w:div w:id="113136747">
              <w:marLeft w:val="0"/>
              <w:marRight w:val="0"/>
              <w:marTop w:val="0"/>
              <w:marBottom w:val="0"/>
              <w:divBdr>
                <w:top w:val="none" w:sz="0" w:space="0" w:color="auto"/>
                <w:left w:val="none" w:sz="0" w:space="0" w:color="auto"/>
                <w:bottom w:val="none" w:sz="0" w:space="0" w:color="auto"/>
                <w:right w:val="none" w:sz="0" w:space="0" w:color="auto"/>
              </w:divBdr>
            </w:div>
            <w:div w:id="113136758">
              <w:marLeft w:val="0"/>
              <w:marRight w:val="0"/>
              <w:marTop w:val="0"/>
              <w:marBottom w:val="0"/>
              <w:divBdr>
                <w:top w:val="none" w:sz="0" w:space="0" w:color="auto"/>
                <w:left w:val="none" w:sz="0" w:space="0" w:color="auto"/>
                <w:bottom w:val="none" w:sz="0" w:space="0" w:color="auto"/>
                <w:right w:val="none" w:sz="0" w:space="0" w:color="auto"/>
              </w:divBdr>
            </w:div>
            <w:div w:id="1131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57">
      <w:marLeft w:val="0"/>
      <w:marRight w:val="0"/>
      <w:marTop w:val="0"/>
      <w:marBottom w:val="0"/>
      <w:divBdr>
        <w:top w:val="none" w:sz="0" w:space="0" w:color="auto"/>
        <w:left w:val="none" w:sz="0" w:space="0" w:color="auto"/>
        <w:bottom w:val="none" w:sz="0" w:space="0" w:color="auto"/>
        <w:right w:val="none" w:sz="0" w:space="0" w:color="auto"/>
      </w:divBdr>
      <w:divsChild>
        <w:div w:id="113136739">
          <w:marLeft w:val="0"/>
          <w:marRight w:val="0"/>
          <w:marTop w:val="0"/>
          <w:marBottom w:val="0"/>
          <w:divBdr>
            <w:top w:val="none" w:sz="0" w:space="0" w:color="auto"/>
            <w:left w:val="none" w:sz="0" w:space="0" w:color="auto"/>
            <w:bottom w:val="none" w:sz="0" w:space="0" w:color="auto"/>
            <w:right w:val="none" w:sz="0" w:space="0" w:color="auto"/>
          </w:divBdr>
        </w:div>
      </w:divsChild>
    </w:div>
    <w:div w:id="113136759">
      <w:marLeft w:val="0"/>
      <w:marRight w:val="0"/>
      <w:marTop w:val="0"/>
      <w:marBottom w:val="0"/>
      <w:divBdr>
        <w:top w:val="none" w:sz="0" w:space="0" w:color="auto"/>
        <w:left w:val="none" w:sz="0" w:space="0" w:color="auto"/>
        <w:bottom w:val="none" w:sz="0" w:space="0" w:color="auto"/>
        <w:right w:val="none" w:sz="0" w:space="0" w:color="auto"/>
      </w:divBdr>
      <w:divsChild>
        <w:div w:id="113136742">
          <w:marLeft w:val="0"/>
          <w:marRight w:val="0"/>
          <w:marTop w:val="0"/>
          <w:marBottom w:val="0"/>
          <w:divBdr>
            <w:top w:val="none" w:sz="0" w:space="0" w:color="auto"/>
            <w:left w:val="none" w:sz="0" w:space="0" w:color="auto"/>
            <w:bottom w:val="none" w:sz="0" w:space="0" w:color="auto"/>
            <w:right w:val="none" w:sz="0" w:space="0" w:color="auto"/>
          </w:divBdr>
        </w:div>
      </w:divsChild>
    </w:div>
    <w:div w:id="113136763">
      <w:marLeft w:val="0"/>
      <w:marRight w:val="0"/>
      <w:marTop w:val="0"/>
      <w:marBottom w:val="0"/>
      <w:divBdr>
        <w:top w:val="none" w:sz="0" w:space="0" w:color="auto"/>
        <w:left w:val="none" w:sz="0" w:space="0" w:color="auto"/>
        <w:bottom w:val="none" w:sz="0" w:space="0" w:color="auto"/>
        <w:right w:val="none" w:sz="0" w:space="0" w:color="auto"/>
      </w:divBdr>
      <w:divsChild>
        <w:div w:id="113136766">
          <w:marLeft w:val="0"/>
          <w:marRight w:val="0"/>
          <w:marTop w:val="0"/>
          <w:marBottom w:val="0"/>
          <w:divBdr>
            <w:top w:val="none" w:sz="0" w:space="0" w:color="auto"/>
            <w:left w:val="none" w:sz="0" w:space="0" w:color="auto"/>
            <w:bottom w:val="none" w:sz="0" w:space="0" w:color="auto"/>
            <w:right w:val="none" w:sz="0" w:space="0" w:color="auto"/>
          </w:divBdr>
          <w:divsChild>
            <w:div w:id="113136727">
              <w:marLeft w:val="0"/>
              <w:marRight w:val="0"/>
              <w:marTop w:val="0"/>
              <w:marBottom w:val="0"/>
              <w:divBdr>
                <w:top w:val="none" w:sz="0" w:space="0" w:color="auto"/>
                <w:left w:val="none" w:sz="0" w:space="0" w:color="auto"/>
                <w:bottom w:val="none" w:sz="0" w:space="0" w:color="auto"/>
                <w:right w:val="none" w:sz="0" w:space="0" w:color="auto"/>
              </w:divBdr>
            </w:div>
            <w:div w:id="113136730">
              <w:marLeft w:val="0"/>
              <w:marRight w:val="0"/>
              <w:marTop w:val="0"/>
              <w:marBottom w:val="0"/>
              <w:divBdr>
                <w:top w:val="none" w:sz="0" w:space="0" w:color="auto"/>
                <w:left w:val="none" w:sz="0" w:space="0" w:color="auto"/>
                <w:bottom w:val="none" w:sz="0" w:space="0" w:color="auto"/>
                <w:right w:val="none" w:sz="0" w:space="0" w:color="auto"/>
              </w:divBdr>
            </w:div>
            <w:div w:id="113136733">
              <w:marLeft w:val="0"/>
              <w:marRight w:val="0"/>
              <w:marTop w:val="0"/>
              <w:marBottom w:val="0"/>
              <w:divBdr>
                <w:top w:val="none" w:sz="0" w:space="0" w:color="auto"/>
                <w:left w:val="none" w:sz="0" w:space="0" w:color="auto"/>
                <w:bottom w:val="none" w:sz="0" w:space="0" w:color="auto"/>
                <w:right w:val="none" w:sz="0" w:space="0" w:color="auto"/>
              </w:divBdr>
            </w:div>
            <w:div w:id="113136746">
              <w:marLeft w:val="0"/>
              <w:marRight w:val="0"/>
              <w:marTop w:val="0"/>
              <w:marBottom w:val="0"/>
              <w:divBdr>
                <w:top w:val="none" w:sz="0" w:space="0" w:color="auto"/>
                <w:left w:val="none" w:sz="0" w:space="0" w:color="auto"/>
                <w:bottom w:val="none" w:sz="0" w:space="0" w:color="auto"/>
                <w:right w:val="none" w:sz="0" w:space="0" w:color="auto"/>
              </w:divBdr>
            </w:div>
            <w:div w:id="113136749">
              <w:marLeft w:val="0"/>
              <w:marRight w:val="0"/>
              <w:marTop w:val="0"/>
              <w:marBottom w:val="0"/>
              <w:divBdr>
                <w:top w:val="none" w:sz="0" w:space="0" w:color="auto"/>
                <w:left w:val="none" w:sz="0" w:space="0" w:color="auto"/>
                <w:bottom w:val="none" w:sz="0" w:space="0" w:color="auto"/>
                <w:right w:val="none" w:sz="0" w:space="0" w:color="auto"/>
              </w:divBdr>
            </w:div>
            <w:div w:id="113136753">
              <w:marLeft w:val="0"/>
              <w:marRight w:val="0"/>
              <w:marTop w:val="0"/>
              <w:marBottom w:val="0"/>
              <w:divBdr>
                <w:top w:val="none" w:sz="0" w:space="0" w:color="auto"/>
                <w:left w:val="none" w:sz="0" w:space="0" w:color="auto"/>
                <w:bottom w:val="none" w:sz="0" w:space="0" w:color="auto"/>
                <w:right w:val="none" w:sz="0" w:space="0" w:color="auto"/>
              </w:divBdr>
            </w:div>
            <w:div w:id="113136761">
              <w:marLeft w:val="0"/>
              <w:marRight w:val="0"/>
              <w:marTop w:val="0"/>
              <w:marBottom w:val="0"/>
              <w:divBdr>
                <w:top w:val="none" w:sz="0" w:space="0" w:color="auto"/>
                <w:left w:val="none" w:sz="0" w:space="0" w:color="auto"/>
                <w:bottom w:val="none" w:sz="0" w:space="0" w:color="auto"/>
                <w:right w:val="none" w:sz="0" w:space="0" w:color="auto"/>
              </w:divBdr>
            </w:div>
            <w:div w:id="113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68">
      <w:marLeft w:val="0"/>
      <w:marRight w:val="0"/>
      <w:marTop w:val="0"/>
      <w:marBottom w:val="0"/>
      <w:divBdr>
        <w:top w:val="none" w:sz="0" w:space="0" w:color="auto"/>
        <w:left w:val="none" w:sz="0" w:space="0" w:color="auto"/>
        <w:bottom w:val="none" w:sz="0" w:space="0" w:color="auto"/>
        <w:right w:val="none" w:sz="0" w:space="0" w:color="auto"/>
      </w:divBdr>
      <w:divsChild>
        <w:div w:id="113136738">
          <w:marLeft w:val="0"/>
          <w:marRight w:val="0"/>
          <w:marTop w:val="0"/>
          <w:marBottom w:val="0"/>
          <w:divBdr>
            <w:top w:val="none" w:sz="0" w:space="0" w:color="auto"/>
            <w:left w:val="none" w:sz="0" w:space="0" w:color="auto"/>
            <w:bottom w:val="none" w:sz="0" w:space="0" w:color="auto"/>
            <w:right w:val="none" w:sz="0" w:space="0" w:color="auto"/>
          </w:divBdr>
        </w:div>
      </w:divsChild>
    </w:div>
    <w:div w:id="113136770">
      <w:marLeft w:val="0"/>
      <w:marRight w:val="0"/>
      <w:marTop w:val="0"/>
      <w:marBottom w:val="0"/>
      <w:divBdr>
        <w:top w:val="none" w:sz="0" w:space="0" w:color="auto"/>
        <w:left w:val="none" w:sz="0" w:space="0" w:color="auto"/>
        <w:bottom w:val="none" w:sz="0" w:space="0" w:color="auto"/>
        <w:right w:val="none" w:sz="0" w:space="0" w:color="auto"/>
      </w:divBdr>
    </w:div>
    <w:div w:id="113136771">
      <w:marLeft w:val="0"/>
      <w:marRight w:val="0"/>
      <w:marTop w:val="0"/>
      <w:marBottom w:val="0"/>
      <w:divBdr>
        <w:top w:val="none" w:sz="0" w:space="0" w:color="auto"/>
        <w:left w:val="none" w:sz="0" w:space="0" w:color="auto"/>
        <w:bottom w:val="none" w:sz="0" w:space="0" w:color="auto"/>
        <w:right w:val="none" w:sz="0" w:space="0" w:color="auto"/>
      </w:divBdr>
    </w:div>
    <w:div w:id="120390092">
      <w:bodyDiv w:val="1"/>
      <w:marLeft w:val="0"/>
      <w:marRight w:val="0"/>
      <w:marTop w:val="0"/>
      <w:marBottom w:val="0"/>
      <w:divBdr>
        <w:top w:val="none" w:sz="0" w:space="0" w:color="auto"/>
        <w:left w:val="none" w:sz="0" w:space="0" w:color="auto"/>
        <w:bottom w:val="none" w:sz="0" w:space="0" w:color="auto"/>
        <w:right w:val="none" w:sz="0" w:space="0" w:color="auto"/>
      </w:divBdr>
    </w:div>
    <w:div w:id="147790006">
      <w:bodyDiv w:val="1"/>
      <w:marLeft w:val="0"/>
      <w:marRight w:val="0"/>
      <w:marTop w:val="0"/>
      <w:marBottom w:val="0"/>
      <w:divBdr>
        <w:top w:val="none" w:sz="0" w:space="0" w:color="auto"/>
        <w:left w:val="none" w:sz="0" w:space="0" w:color="auto"/>
        <w:bottom w:val="none" w:sz="0" w:space="0" w:color="auto"/>
        <w:right w:val="none" w:sz="0" w:space="0" w:color="auto"/>
      </w:divBdr>
    </w:div>
    <w:div w:id="153300804">
      <w:bodyDiv w:val="1"/>
      <w:marLeft w:val="0"/>
      <w:marRight w:val="0"/>
      <w:marTop w:val="0"/>
      <w:marBottom w:val="0"/>
      <w:divBdr>
        <w:top w:val="none" w:sz="0" w:space="0" w:color="auto"/>
        <w:left w:val="none" w:sz="0" w:space="0" w:color="auto"/>
        <w:bottom w:val="none" w:sz="0" w:space="0" w:color="auto"/>
        <w:right w:val="none" w:sz="0" w:space="0" w:color="auto"/>
      </w:divBdr>
    </w:div>
    <w:div w:id="159007567">
      <w:bodyDiv w:val="1"/>
      <w:marLeft w:val="0"/>
      <w:marRight w:val="0"/>
      <w:marTop w:val="0"/>
      <w:marBottom w:val="0"/>
      <w:divBdr>
        <w:top w:val="none" w:sz="0" w:space="0" w:color="auto"/>
        <w:left w:val="none" w:sz="0" w:space="0" w:color="auto"/>
        <w:bottom w:val="none" w:sz="0" w:space="0" w:color="auto"/>
        <w:right w:val="none" w:sz="0" w:space="0" w:color="auto"/>
      </w:divBdr>
    </w:div>
    <w:div w:id="171189764">
      <w:bodyDiv w:val="1"/>
      <w:marLeft w:val="0"/>
      <w:marRight w:val="0"/>
      <w:marTop w:val="0"/>
      <w:marBottom w:val="0"/>
      <w:divBdr>
        <w:top w:val="none" w:sz="0" w:space="0" w:color="auto"/>
        <w:left w:val="none" w:sz="0" w:space="0" w:color="auto"/>
        <w:bottom w:val="none" w:sz="0" w:space="0" w:color="auto"/>
        <w:right w:val="none" w:sz="0" w:space="0" w:color="auto"/>
      </w:divBdr>
    </w:div>
    <w:div w:id="205726698">
      <w:bodyDiv w:val="1"/>
      <w:marLeft w:val="0"/>
      <w:marRight w:val="0"/>
      <w:marTop w:val="0"/>
      <w:marBottom w:val="0"/>
      <w:divBdr>
        <w:top w:val="none" w:sz="0" w:space="0" w:color="auto"/>
        <w:left w:val="none" w:sz="0" w:space="0" w:color="auto"/>
        <w:bottom w:val="none" w:sz="0" w:space="0" w:color="auto"/>
        <w:right w:val="none" w:sz="0" w:space="0" w:color="auto"/>
      </w:divBdr>
    </w:div>
    <w:div w:id="360056462">
      <w:bodyDiv w:val="1"/>
      <w:marLeft w:val="0"/>
      <w:marRight w:val="0"/>
      <w:marTop w:val="0"/>
      <w:marBottom w:val="0"/>
      <w:divBdr>
        <w:top w:val="none" w:sz="0" w:space="0" w:color="auto"/>
        <w:left w:val="none" w:sz="0" w:space="0" w:color="auto"/>
        <w:bottom w:val="none" w:sz="0" w:space="0" w:color="auto"/>
        <w:right w:val="none" w:sz="0" w:space="0" w:color="auto"/>
      </w:divBdr>
    </w:div>
    <w:div w:id="380592082">
      <w:bodyDiv w:val="1"/>
      <w:marLeft w:val="0"/>
      <w:marRight w:val="0"/>
      <w:marTop w:val="0"/>
      <w:marBottom w:val="0"/>
      <w:divBdr>
        <w:top w:val="none" w:sz="0" w:space="0" w:color="auto"/>
        <w:left w:val="none" w:sz="0" w:space="0" w:color="auto"/>
        <w:bottom w:val="none" w:sz="0" w:space="0" w:color="auto"/>
        <w:right w:val="none" w:sz="0" w:space="0" w:color="auto"/>
      </w:divBdr>
    </w:div>
    <w:div w:id="541135970">
      <w:bodyDiv w:val="1"/>
      <w:marLeft w:val="0"/>
      <w:marRight w:val="0"/>
      <w:marTop w:val="0"/>
      <w:marBottom w:val="0"/>
      <w:divBdr>
        <w:top w:val="none" w:sz="0" w:space="0" w:color="auto"/>
        <w:left w:val="none" w:sz="0" w:space="0" w:color="auto"/>
        <w:bottom w:val="none" w:sz="0" w:space="0" w:color="auto"/>
        <w:right w:val="none" w:sz="0" w:space="0" w:color="auto"/>
      </w:divBdr>
    </w:div>
    <w:div w:id="624821545">
      <w:bodyDiv w:val="1"/>
      <w:marLeft w:val="0"/>
      <w:marRight w:val="0"/>
      <w:marTop w:val="0"/>
      <w:marBottom w:val="0"/>
      <w:divBdr>
        <w:top w:val="none" w:sz="0" w:space="0" w:color="auto"/>
        <w:left w:val="none" w:sz="0" w:space="0" w:color="auto"/>
        <w:bottom w:val="none" w:sz="0" w:space="0" w:color="auto"/>
        <w:right w:val="none" w:sz="0" w:space="0" w:color="auto"/>
      </w:divBdr>
    </w:div>
    <w:div w:id="669605185">
      <w:bodyDiv w:val="1"/>
      <w:marLeft w:val="0"/>
      <w:marRight w:val="0"/>
      <w:marTop w:val="0"/>
      <w:marBottom w:val="0"/>
      <w:divBdr>
        <w:top w:val="none" w:sz="0" w:space="0" w:color="auto"/>
        <w:left w:val="none" w:sz="0" w:space="0" w:color="auto"/>
        <w:bottom w:val="none" w:sz="0" w:space="0" w:color="auto"/>
        <w:right w:val="none" w:sz="0" w:space="0" w:color="auto"/>
      </w:divBdr>
    </w:div>
    <w:div w:id="691807754">
      <w:bodyDiv w:val="1"/>
      <w:marLeft w:val="0"/>
      <w:marRight w:val="0"/>
      <w:marTop w:val="0"/>
      <w:marBottom w:val="0"/>
      <w:divBdr>
        <w:top w:val="none" w:sz="0" w:space="0" w:color="auto"/>
        <w:left w:val="none" w:sz="0" w:space="0" w:color="auto"/>
        <w:bottom w:val="none" w:sz="0" w:space="0" w:color="auto"/>
        <w:right w:val="none" w:sz="0" w:space="0" w:color="auto"/>
      </w:divBdr>
    </w:div>
    <w:div w:id="698815713">
      <w:bodyDiv w:val="1"/>
      <w:marLeft w:val="0"/>
      <w:marRight w:val="0"/>
      <w:marTop w:val="0"/>
      <w:marBottom w:val="0"/>
      <w:divBdr>
        <w:top w:val="none" w:sz="0" w:space="0" w:color="auto"/>
        <w:left w:val="none" w:sz="0" w:space="0" w:color="auto"/>
        <w:bottom w:val="none" w:sz="0" w:space="0" w:color="auto"/>
        <w:right w:val="none" w:sz="0" w:space="0" w:color="auto"/>
      </w:divBdr>
    </w:div>
    <w:div w:id="703602207">
      <w:bodyDiv w:val="1"/>
      <w:marLeft w:val="0"/>
      <w:marRight w:val="0"/>
      <w:marTop w:val="0"/>
      <w:marBottom w:val="0"/>
      <w:divBdr>
        <w:top w:val="none" w:sz="0" w:space="0" w:color="auto"/>
        <w:left w:val="none" w:sz="0" w:space="0" w:color="auto"/>
        <w:bottom w:val="none" w:sz="0" w:space="0" w:color="auto"/>
        <w:right w:val="none" w:sz="0" w:space="0" w:color="auto"/>
      </w:divBdr>
    </w:div>
    <w:div w:id="767695227">
      <w:bodyDiv w:val="1"/>
      <w:marLeft w:val="0"/>
      <w:marRight w:val="0"/>
      <w:marTop w:val="0"/>
      <w:marBottom w:val="0"/>
      <w:divBdr>
        <w:top w:val="none" w:sz="0" w:space="0" w:color="auto"/>
        <w:left w:val="none" w:sz="0" w:space="0" w:color="auto"/>
        <w:bottom w:val="none" w:sz="0" w:space="0" w:color="auto"/>
        <w:right w:val="none" w:sz="0" w:space="0" w:color="auto"/>
      </w:divBdr>
    </w:div>
    <w:div w:id="799154768">
      <w:bodyDiv w:val="1"/>
      <w:marLeft w:val="0"/>
      <w:marRight w:val="0"/>
      <w:marTop w:val="0"/>
      <w:marBottom w:val="0"/>
      <w:divBdr>
        <w:top w:val="none" w:sz="0" w:space="0" w:color="auto"/>
        <w:left w:val="none" w:sz="0" w:space="0" w:color="auto"/>
        <w:bottom w:val="none" w:sz="0" w:space="0" w:color="auto"/>
        <w:right w:val="none" w:sz="0" w:space="0" w:color="auto"/>
      </w:divBdr>
    </w:div>
    <w:div w:id="821046159">
      <w:bodyDiv w:val="1"/>
      <w:marLeft w:val="0"/>
      <w:marRight w:val="0"/>
      <w:marTop w:val="0"/>
      <w:marBottom w:val="0"/>
      <w:divBdr>
        <w:top w:val="none" w:sz="0" w:space="0" w:color="auto"/>
        <w:left w:val="none" w:sz="0" w:space="0" w:color="auto"/>
        <w:bottom w:val="none" w:sz="0" w:space="0" w:color="auto"/>
        <w:right w:val="none" w:sz="0" w:space="0" w:color="auto"/>
      </w:divBdr>
    </w:div>
    <w:div w:id="874392025">
      <w:bodyDiv w:val="1"/>
      <w:marLeft w:val="0"/>
      <w:marRight w:val="0"/>
      <w:marTop w:val="0"/>
      <w:marBottom w:val="0"/>
      <w:divBdr>
        <w:top w:val="none" w:sz="0" w:space="0" w:color="auto"/>
        <w:left w:val="none" w:sz="0" w:space="0" w:color="auto"/>
        <w:bottom w:val="none" w:sz="0" w:space="0" w:color="auto"/>
        <w:right w:val="none" w:sz="0" w:space="0" w:color="auto"/>
      </w:divBdr>
    </w:div>
    <w:div w:id="880477594">
      <w:bodyDiv w:val="1"/>
      <w:marLeft w:val="0"/>
      <w:marRight w:val="0"/>
      <w:marTop w:val="0"/>
      <w:marBottom w:val="0"/>
      <w:divBdr>
        <w:top w:val="none" w:sz="0" w:space="0" w:color="auto"/>
        <w:left w:val="none" w:sz="0" w:space="0" w:color="auto"/>
        <w:bottom w:val="none" w:sz="0" w:space="0" w:color="auto"/>
        <w:right w:val="none" w:sz="0" w:space="0" w:color="auto"/>
      </w:divBdr>
    </w:div>
    <w:div w:id="940456419">
      <w:bodyDiv w:val="1"/>
      <w:marLeft w:val="0"/>
      <w:marRight w:val="0"/>
      <w:marTop w:val="0"/>
      <w:marBottom w:val="0"/>
      <w:divBdr>
        <w:top w:val="none" w:sz="0" w:space="0" w:color="auto"/>
        <w:left w:val="none" w:sz="0" w:space="0" w:color="auto"/>
        <w:bottom w:val="none" w:sz="0" w:space="0" w:color="auto"/>
        <w:right w:val="none" w:sz="0" w:space="0" w:color="auto"/>
      </w:divBdr>
    </w:div>
    <w:div w:id="1160658721">
      <w:bodyDiv w:val="1"/>
      <w:marLeft w:val="0"/>
      <w:marRight w:val="0"/>
      <w:marTop w:val="0"/>
      <w:marBottom w:val="0"/>
      <w:divBdr>
        <w:top w:val="none" w:sz="0" w:space="0" w:color="auto"/>
        <w:left w:val="none" w:sz="0" w:space="0" w:color="auto"/>
        <w:bottom w:val="none" w:sz="0" w:space="0" w:color="auto"/>
        <w:right w:val="none" w:sz="0" w:space="0" w:color="auto"/>
      </w:divBdr>
    </w:div>
    <w:div w:id="1170829351">
      <w:bodyDiv w:val="1"/>
      <w:marLeft w:val="0"/>
      <w:marRight w:val="0"/>
      <w:marTop w:val="0"/>
      <w:marBottom w:val="0"/>
      <w:divBdr>
        <w:top w:val="none" w:sz="0" w:space="0" w:color="auto"/>
        <w:left w:val="none" w:sz="0" w:space="0" w:color="auto"/>
        <w:bottom w:val="none" w:sz="0" w:space="0" w:color="auto"/>
        <w:right w:val="none" w:sz="0" w:space="0" w:color="auto"/>
      </w:divBdr>
    </w:div>
    <w:div w:id="1296640694">
      <w:bodyDiv w:val="1"/>
      <w:marLeft w:val="0"/>
      <w:marRight w:val="0"/>
      <w:marTop w:val="0"/>
      <w:marBottom w:val="0"/>
      <w:divBdr>
        <w:top w:val="none" w:sz="0" w:space="0" w:color="auto"/>
        <w:left w:val="none" w:sz="0" w:space="0" w:color="auto"/>
        <w:bottom w:val="none" w:sz="0" w:space="0" w:color="auto"/>
        <w:right w:val="none" w:sz="0" w:space="0" w:color="auto"/>
      </w:divBdr>
    </w:div>
    <w:div w:id="1353528415">
      <w:bodyDiv w:val="1"/>
      <w:marLeft w:val="0"/>
      <w:marRight w:val="0"/>
      <w:marTop w:val="0"/>
      <w:marBottom w:val="0"/>
      <w:divBdr>
        <w:top w:val="none" w:sz="0" w:space="0" w:color="auto"/>
        <w:left w:val="none" w:sz="0" w:space="0" w:color="auto"/>
        <w:bottom w:val="none" w:sz="0" w:space="0" w:color="auto"/>
        <w:right w:val="none" w:sz="0" w:space="0" w:color="auto"/>
      </w:divBdr>
    </w:div>
    <w:div w:id="1361511232">
      <w:bodyDiv w:val="1"/>
      <w:marLeft w:val="0"/>
      <w:marRight w:val="0"/>
      <w:marTop w:val="0"/>
      <w:marBottom w:val="0"/>
      <w:divBdr>
        <w:top w:val="none" w:sz="0" w:space="0" w:color="auto"/>
        <w:left w:val="none" w:sz="0" w:space="0" w:color="auto"/>
        <w:bottom w:val="none" w:sz="0" w:space="0" w:color="auto"/>
        <w:right w:val="none" w:sz="0" w:space="0" w:color="auto"/>
      </w:divBdr>
    </w:div>
    <w:div w:id="1639260662">
      <w:bodyDiv w:val="1"/>
      <w:marLeft w:val="0"/>
      <w:marRight w:val="0"/>
      <w:marTop w:val="0"/>
      <w:marBottom w:val="0"/>
      <w:divBdr>
        <w:top w:val="none" w:sz="0" w:space="0" w:color="auto"/>
        <w:left w:val="none" w:sz="0" w:space="0" w:color="auto"/>
        <w:bottom w:val="none" w:sz="0" w:space="0" w:color="auto"/>
        <w:right w:val="none" w:sz="0" w:space="0" w:color="auto"/>
      </w:divBdr>
    </w:div>
    <w:div w:id="1739785150">
      <w:bodyDiv w:val="1"/>
      <w:marLeft w:val="0"/>
      <w:marRight w:val="0"/>
      <w:marTop w:val="0"/>
      <w:marBottom w:val="0"/>
      <w:divBdr>
        <w:top w:val="none" w:sz="0" w:space="0" w:color="auto"/>
        <w:left w:val="none" w:sz="0" w:space="0" w:color="auto"/>
        <w:bottom w:val="none" w:sz="0" w:space="0" w:color="auto"/>
        <w:right w:val="none" w:sz="0" w:space="0" w:color="auto"/>
      </w:divBdr>
    </w:div>
    <w:div w:id="1804543705">
      <w:bodyDiv w:val="1"/>
      <w:marLeft w:val="0"/>
      <w:marRight w:val="0"/>
      <w:marTop w:val="0"/>
      <w:marBottom w:val="0"/>
      <w:divBdr>
        <w:top w:val="none" w:sz="0" w:space="0" w:color="auto"/>
        <w:left w:val="none" w:sz="0" w:space="0" w:color="auto"/>
        <w:bottom w:val="none" w:sz="0" w:space="0" w:color="auto"/>
        <w:right w:val="none" w:sz="0" w:space="0" w:color="auto"/>
      </w:divBdr>
    </w:div>
    <w:div w:id="2027247284">
      <w:bodyDiv w:val="1"/>
      <w:marLeft w:val="0"/>
      <w:marRight w:val="0"/>
      <w:marTop w:val="0"/>
      <w:marBottom w:val="0"/>
      <w:divBdr>
        <w:top w:val="none" w:sz="0" w:space="0" w:color="auto"/>
        <w:left w:val="none" w:sz="0" w:space="0" w:color="auto"/>
        <w:bottom w:val="none" w:sz="0" w:space="0" w:color="auto"/>
        <w:right w:val="none" w:sz="0" w:space="0" w:color="auto"/>
      </w:divBdr>
      <w:divsChild>
        <w:div w:id="250628819">
          <w:marLeft w:val="547"/>
          <w:marRight w:val="0"/>
          <w:marTop w:val="134"/>
          <w:marBottom w:val="0"/>
          <w:divBdr>
            <w:top w:val="none" w:sz="0" w:space="0" w:color="auto"/>
            <w:left w:val="none" w:sz="0" w:space="0" w:color="auto"/>
            <w:bottom w:val="none" w:sz="0" w:space="0" w:color="auto"/>
            <w:right w:val="none" w:sz="0" w:space="0" w:color="auto"/>
          </w:divBdr>
        </w:div>
        <w:div w:id="298846664">
          <w:marLeft w:val="547"/>
          <w:marRight w:val="0"/>
          <w:marTop w:val="134"/>
          <w:marBottom w:val="0"/>
          <w:divBdr>
            <w:top w:val="none" w:sz="0" w:space="0" w:color="auto"/>
            <w:left w:val="none" w:sz="0" w:space="0" w:color="auto"/>
            <w:bottom w:val="none" w:sz="0" w:space="0" w:color="auto"/>
            <w:right w:val="none" w:sz="0" w:space="0" w:color="auto"/>
          </w:divBdr>
        </w:div>
        <w:div w:id="835152433">
          <w:marLeft w:val="547"/>
          <w:marRight w:val="0"/>
          <w:marTop w:val="134"/>
          <w:marBottom w:val="0"/>
          <w:divBdr>
            <w:top w:val="none" w:sz="0" w:space="0" w:color="auto"/>
            <w:left w:val="none" w:sz="0" w:space="0" w:color="auto"/>
            <w:bottom w:val="none" w:sz="0" w:space="0" w:color="auto"/>
            <w:right w:val="none" w:sz="0" w:space="0" w:color="auto"/>
          </w:divBdr>
        </w:div>
        <w:div w:id="1199244342">
          <w:marLeft w:val="547"/>
          <w:marRight w:val="0"/>
          <w:marTop w:val="134"/>
          <w:marBottom w:val="0"/>
          <w:divBdr>
            <w:top w:val="none" w:sz="0" w:space="0" w:color="auto"/>
            <w:left w:val="none" w:sz="0" w:space="0" w:color="auto"/>
            <w:bottom w:val="none" w:sz="0" w:space="0" w:color="auto"/>
            <w:right w:val="none" w:sz="0" w:space="0" w:color="auto"/>
          </w:divBdr>
        </w:div>
        <w:div w:id="1338314646">
          <w:marLeft w:val="547"/>
          <w:marRight w:val="0"/>
          <w:marTop w:val="134"/>
          <w:marBottom w:val="0"/>
          <w:divBdr>
            <w:top w:val="none" w:sz="0" w:space="0" w:color="auto"/>
            <w:left w:val="none" w:sz="0" w:space="0" w:color="auto"/>
            <w:bottom w:val="none" w:sz="0" w:space="0" w:color="auto"/>
            <w:right w:val="none" w:sz="0" w:space="0" w:color="auto"/>
          </w:divBdr>
        </w:div>
      </w:divsChild>
    </w:div>
    <w:div w:id="2058309881">
      <w:bodyDiv w:val="1"/>
      <w:marLeft w:val="0"/>
      <w:marRight w:val="0"/>
      <w:marTop w:val="0"/>
      <w:marBottom w:val="0"/>
      <w:divBdr>
        <w:top w:val="none" w:sz="0" w:space="0" w:color="auto"/>
        <w:left w:val="none" w:sz="0" w:space="0" w:color="auto"/>
        <w:bottom w:val="none" w:sz="0" w:space="0" w:color="auto"/>
        <w:right w:val="none" w:sz="0" w:space="0" w:color="auto"/>
      </w:divBdr>
    </w:div>
    <w:div w:id="2063864216">
      <w:bodyDiv w:val="1"/>
      <w:marLeft w:val="0"/>
      <w:marRight w:val="0"/>
      <w:marTop w:val="0"/>
      <w:marBottom w:val="0"/>
      <w:divBdr>
        <w:top w:val="none" w:sz="0" w:space="0" w:color="auto"/>
        <w:left w:val="none" w:sz="0" w:space="0" w:color="auto"/>
        <w:bottom w:val="none" w:sz="0" w:space="0" w:color="auto"/>
        <w:right w:val="none" w:sz="0" w:space="0" w:color="auto"/>
      </w:divBdr>
    </w:div>
    <w:div w:id="2136949602">
      <w:bodyDiv w:val="1"/>
      <w:marLeft w:val="0"/>
      <w:marRight w:val="0"/>
      <w:marTop w:val="0"/>
      <w:marBottom w:val="0"/>
      <w:divBdr>
        <w:top w:val="none" w:sz="0" w:space="0" w:color="auto"/>
        <w:left w:val="none" w:sz="0" w:space="0" w:color="auto"/>
        <w:bottom w:val="none" w:sz="0" w:space="0" w:color="auto"/>
        <w:right w:val="none" w:sz="0" w:space="0" w:color="auto"/>
      </w:divBdr>
    </w:div>
    <w:div w:id="21469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nlandssamarbeidet.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C7B9-1890-4659-AFFB-1295F33E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5CDC09F2</Template>
  <TotalTime>314</TotalTime>
  <Pages>6</Pages>
  <Words>1404</Words>
  <Characters>8865</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10249</CharactersWithSpaces>
  <SharedDoc>false</SharedDoc>
  <HLinks>
    <vt:vector size="6" baseType="variant">
      <vt:variant>
        <vt:i4>7798846</vt:i4>
      </vt:variant>
      <vt:variant>
        <vt:i4>0</vt:i4>
      </vt:variant>
      <vt:variant>
        <vt:i4>0</vt:i4>
      </vt:variant>
      <vt:variant>
        <vt:i4>5</vt:i4>
      </vt:variant>
      <vt:variant>
        <vt:lpwstr>http://www.grenlandssamarbeidet.no/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karianne.resare@skien.kommune.no</dc:creator>
  <cp:keywords/>
  <dc:description/>
  <cp:lastModifiedBy>Karianne Resare</cp:lastModifiedBy>
  <cp:revision>10</cp:revision>
  <cp:lastPrinted>2014-07-02T13:43:00Z</cp:lastPrinted>
  <dcterms:created xsi:type="dcterms:W3CDTF">2017-01-25T10:39:00Z</dcterms:created>
  <dcterms:modified xsi:type="dcterms:W3CDTF">2017-01-25T21:30:00Z</dcterms:modified>
</cp:coreProperties>
</file>