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EF3" w:rsidRDefault="000C4D3C">
      <w:pPr>
        <w:ind w:left="-142" w:right="-427"/>
        <w:rPr>
          <w:rFonts w:ascii="Times New Roman" w:hAnsi="Times New Roman"/>
          <w:b/>
          <w:sz w:val="36"/>
        </w:rPr>
      </w:pPr>
      <w:r>
        <w:rPr>
          <w:rFonts w:ascii="Times New Roman" w:hAnsi="Times New Roman"/>
          <w:b/>
          <w:color w:val="FF0000"/>
          <w:sz w:val="24"/>
        </w:rPr>
        <w:t xml:space="preserve"> </w:t>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sz w:val="36"/>
        </w:rPr>
        <w:t>REFERAT</w:t>
      </w:r>
    </w:p>
    <w:p w:rsidR="00813EF3" w:rsidRDefault="00813EF3">
      <w:pPr>
        <w:ind w:left="-142" w:right="-427"/>
        <w:rPr>
          <w:rFonts w:ascii="Times New Roman" w:hAnsi="Times New Roman"/>
          <w:b/>
          <w:color w:val="FF0000"/>
          <w:sz w:val="24"/>
        </w:rPr>
      </w:pPr>
    </w:p>
    <w:tbl>
      <w:tblPr>
        <w:tblW w:w="10691" w:type="dxa"/>
        <w:tblLayout w:type="fixed"/>
        <w:tblCellMar>
          <w:left w:w="70" w:type="dxa"/>
          <w:right w:w="70" w:type="dxa"/>
        </w:tblCellMar>
        <w:tblLook w:val="0000" w:firstRow="0" w:lastRow="0" w:firstColumn="0" w:lastColumn="0" w:noHBand="0" w:noVBand="0"/>
      </w:tblPr>
      <w:tblGrid>
        <w:gridCol w:w="1418"/>
        <w:gridCol w:w="9273"/>
      </w:tblGrid>
      <w:tr w:rsidR="00813EF3" w:rsidRPr="00806DA3">
        <w:tc>
          <w:tcPr>
            <w:tcW w:w="10691" w:type="dxa"/>
            <w:gridSpan w:val="2"/>
            <w:tcBorders>
              <w:top w:val="single" w:sz="4" w:space="0" w:color="auto"/>
              <w:left w:val="single" w:sz="4" w:space="0" w:color="auto"/>
              <w:bottom w:val="single" w:sz="4" w:space="0" w:color="auto"/>
              <w:right w:val="single" w:sz="4" w:space="0" w:color="auto"/>
            </w:tcBorders>
          </w:tcPr>
          <w:p w:rsidR="00813EF3" w:rsidRPr="00806DA3" w:rsidRDefault="00813EF3" w:rsidP="003C74A2">
            <w:pPr>
              <w:pStyle w:val="Overskrift"/>
              <w:spacing w:before="0" w:after="0"/>
              <w:rPr>
                <w:rFonts w:ascii="Humnst777 Blk BT" w:hAnsi="Humnst777 Blk BT"/>
                <w:noProof/>
                <w:spacing w:val="6"/>
                <w:sz w:val="32"/>
                <w:szCs w:val="32"/>
              </w:rPr>
            </w:pPr>
            <w:r w:rsidRPr="00806DA3">
              <w:rPr>
                <w:noProof/>
                <w:spacing w:val="6"/>
                <w:sz w:val="32"/>
                <w:szCs w:val="32"/>
              </w:rPr>
              <w:t xml:space="preserve">Referat fra møte i rådmannskollegiet </w:t>
            </w:r>
            <w:r w:rsidR="003C74A2">
              <w:rPr>
                <w:noProof/>
                <w:spacing w:val="6"/>
                <w:sz w:val="32"/>
              </w:rPr>
              <w:t>14</w:t>
            </w:r>
            <w:r w:rsidR="00D325EC">
              <w:rPr>
                <w:noProof/>
                <w:spacing w:val="6"/>
                <w:sz w:val="32"/>
              </w:rPr>
              <w:t xml:space="preserve">. </w:t>
            </w:r>
            <w:r w:rsidR="003C74A2">
              <w:rPr>
                <w:noProof/>
                <w:spacing w:val="6"/>
                <w:sz w:val="32"/>
              </w:rPr>
              <w:t>januar</w:t>
            </w:r>
            <w:r w:rsidRPr="00806DA3">
              <w:rPr>
                <w:noProof/>
                <w:spacing w:val="6"/>
                <w:sz w:val="32"/>
              </w:rPr>
              <w:t xml:space="preserve"> 201</w:t>
            </w:r>
            <w:r w:rsidR="003C74A2">
              <w:rPr>
                <w:noProof/>
                <w:spacing w:val="6"/>
                <w:sz w:val="32"/>
              </w:rPr>
              <w:t>5</w:t>
            </w:r>
          </w:p>
        </w:tc>
      </w:tr>
      <w:tr w:rsidR="00813EF3" w:rsidTr="00943D19">
        <w:trPr>
          <w:trHeight w:val="336"/>
        </w:trPr>
        <w:tc>
          <w:tcPr>
            <w:tcW w:w="10691" w:type="dxa"/>
            <w:gridSpan w:val="2"/>
            <w:tcBorders>
              <w:top w:val="single" w:sz="4" w:space="0" w:color="auto"/>
            </w:tcBorders>
          </w:tcPr>
          <w:p w:rsidR="00813EF3" w:rsidRDefault="00813EF3">
            <w:pPr>
              <w:pStyle w:val="Overskrift"/>
              <w:spacing w:before="0" w:after="0"/>
              <w:rPr>
                <w:sz w:val="24"/>
              </w:rPr>
            </w:pPr>
          </w:p>
        </w:tc>
      </w:tr>
      <w:tr w:rsidR="00813EF3" w:rsidTr="00DC458E">
        <w:tblPrEx>
          <w:tblCellMar>
            <w:left w:w="71" w:type="dxa"/>
            <w:right w:w="71" w:type="dxa"/>
          </w:tblCellMar>
        </w:tblPrEx>
        <w:trPr>
          <w:cantSplit/>
          <w:trHeight w:val="450"/>
        </w:trPr>
        <w:tc>
          <w:tcPr>
            <w:tcW w:w="1418" w:type="dxa"/>
            <w:tcBorders>
              <w:top w:val="single" w:sz="4" w:space="0" w:color="auto"/>
              <w:left w:val="single" w:sz="4" w:space="0" w:color="auto"/>
              <w:bottom w:val="single" w:sz="4" w:space="0" w:color="auto"/>
              <w:right w:val="single" w:sz="4" w:space="0" w:color="auto"/>
            </w:tcBorders>
          </w:tcPr>
          <w:p w:rsidR="00813EF3" w:rsidRDefault="00813EF3" w:rsidP="00DC458E">
            <w:pPr>
              <w:pStyle w:val="Dokumenttekst"/>
              <w:rPr>
                <w:b/>
              </w:rPr>
            </w:pPr>
            <w:r>
              <w:rPr>
                <w:b/>
              </w:rPr>
              <w:t>Sted:</w:t>
            </w:r>
          </w:p>
        </w:tc>
        <w:tc>
          <w:tcPr>
            <w:tcW w:w="9273" w:type="dxa"/>
            <w:tcBorders>
              <w:top w:val="single" w:sz="4" w:space="0" w:color="auto"/>
              <w:left w:val="single" w:sz="4" w:space="0" w:color="auto"/>
              <w:bottom w:val="single" w:sz="4" w:space="0" w:color="auto"/>
              <w:right w:val="single" w:sz="4" w:space="0" w:color="auto"/>
            </w:tcBorders>
          </w:tcPr>
          <w:p w:rsidR="00813EF3" w:rsidRDefault="00C1111C">
            <w:pPr>
              <w:pStyle w:val="Dokumenttekst"/>
            </w:pPr>
            <w:r>
              <w:t>Rådhusstua, Skien rådhus</w:t>
            </w:r>
          </w:p>
        </w:tc>
      </w:tr>
      <w:tr w:rsidR="00813EF3" w:rsidTr="00DC458E">
        <w:tblPrEx>
          <w:tblCellMar>
            <w:left w:w="71" w:type="dxa"/>
            <w:right w:w="71" w:type="dxa"/>
          </w:tblCellMar>
        </w:tblPrEx>
        <w:trPr>
          <w:cantSplit/>
          <w:trHeight w:val="450"/>
        </w:trPr>
        <w:tc>
          <w:tcPr>
            <w:tcW w:w="1418" w:type="dxa"/>
            <w:tcBorders>
              <w:top w:val="single" w:sz="4" w:space="0" w:color="auto"/>
              <w:left w:val="single" w:sz="4" w:space="0" w:color="auto"/>
              <w:bottom w:val="single" w:sz="4" w:space="0" w:color="auto"/>
              <w:right w:val="single" w:sz="4" w:space="0" w:color="auto"/>
            </w:tcBorders>
          </w:tcPr>
          <w:p w:rsidR="00813EF3" w:rsidRDefault="00813EF3" w:rsidP="00DC458E">
            <w:pPr>
              <w:pStyle w:val="Dokumenttekst"/>
              <w:rPr>
                <w:b/>
              </w:rPr>
            </w:pPr>
            <w:r>
              <w:rPr>
                <w:b/>
              </w:rPr>
              <w:t>Møteleder:</w:t>
            </w:r>
          </w:p>
        </w:tc>
        <w:tc>
          <w:tcPr>
            <w:tcW w:w="9273" w:type="dxa"/>
            <w:tcBorders>
              <w:top w:val="single" w:sz="4" w:space="0" w:color="auto"/>
              <w:left w:val="single" w:sz="4" w:space="0" w:color="auto"/>
              <w:bottom w:val="single" w:sz="4" w:space="0" w:color="auto"/>
              <w:right w:val="single" w:sz="4" w:space="0" w:color="auto"/>
            </w:tcBorders>
          </w:tcPr>
          <w:p w:rsidR="00813EF3" w:rsidRDefault="003C74A2">
            <w:pPr>
              <w:pStyle w:val="Dokumenttekst"/>
            </w:pPr>
            <w:r>
              <w:t>Ole Magnus Stensrud</w:t>
            </w:r>
          </w:p>
        </w:tc>
      </w:tr>
      <w:tr w:rsidR="00813EF3" w:rsidTr="00DC458E">
        <w:tblPrEx>
          <w:tblCellMar>
            <w:left w:w="71" w:type="dxa"/>
            <w:right w:w="71" w:type="dxa"/>
          </w:tblCellMar>
        </w:tblPrEx>
        <w:trPr>
          <w:trHeight w:val="450"/>
        </w:trPr>
        <w:tc>
          <w:tcPr>
            <w:tcW w:w="1418" w:type="dxa"/>
            <w:tcBorders>
              <w:top w:val="single" w:sz="4" w:space="0" w:color="auto"/>
              <w:left w:val="single" w:sz="4" w:space="0" w:color="auto"/>
              <w:bottom w:val="single" w:sz="4" w:space="0" w:color="auto"/>
              <w:right w:val="single" w:sz="4" w:space="0" w:color="auto"/>
            </w:tcBorders>
          </w:tcPr>
          <w:p w:rsidR="00813EF3" w:rsidRDefault="00813EF3" w:rsidP="00DC458E">
            <w:pPr>
              <w:pStyle w:val="Dokumenttekst"/>
              <w:rPr>
                <w:b/>
              </w:rPr>
            </w:pPr>
            <w:r>
              <w:rPr>
                <w:b/>
              </w:rPr>
              <w:t>Referent</w:t>
            </w:r>
          </w:p>
        </w:tc>
        <w:tc>
          <w:tcPr>
            <w:tcW w:w="9273" w:type="dxa"/>
            <w:tcBorders>
              <w:top w:val="single" w:sz="4" w:space="0" w:color="auto"/>
              <w:left w:val="single" w:sz="4" w:space="0" w:color="auto"/>
              <w:bottom w:val="single" w:sz="4" w:space="0" w:color="auto"/>
              <w:right w:val="single" w:sz="4" w:space="0" w:color="auto"/>
            </w:tcBorders>
          </w:tcPr>
          <w:p w:rsidR="00813EF3" w:rsidRDefault="00813EF3" w:rsidP="00103485">
            <w:pPr>
              <w:pStyle w:val="Dokumenttekst"/>
            </w:pPr>
            <w:r>
              <w:t>Karianne Resare</w:t>
            </w:r>
          </w:p>
        </w:tc>
      </w:tr>
      <w:tr w:rsidR="00813EF3" w:rsidRPr="007B7B51" w:rsidTr="00DC458E">
        <w:tblPrEx>
          <w:tblCellMar>
            <w:left w:w="71" w:type="dxa"/>
            <w:right w:w="71" w:type="dxa"/>
          </w:tblCellMar>
        </w:tblPrEx>
        <w:trPr>
          <w:trHeight w:val="450"/>
        </w:trPr>
        <w:tc>
          <w:tcPr>
            <w:tcW w:w="1418" w:type="dxa"/>
            <w:tcBorders>
              <w:top w:val="single" w:sz="4" w:space="0" w:color="auto"/>
              <w:left w:val="single" w:sz="4" w:space="0" w:color="auto"/>
              <w:bottom w:val="single" w:sz="4" w:space="0" w:color="auto"/>
              <w:right w:val="single" w:sz="4" w:space="0" w:color="auto"/>
            </w:tcBorders>
          </w:tcPr>
          <w:p w:rsidR="00813EF3" w:rsidRDefault="00813EF3" w:rsidP="00DC458E">
            <w:pPr>
              <w:pStyle w:val="Dokumenttekst"/>
              <w:rPr>
                <w:b/>
              </w:rPr>
            </w:pPr>
            <w:bookmarkStart w:id="0" w:name="TilStede_T" w:colFirst="0" w:colLast="0"/>
            <w:bookmarkStart w:id="1" w:name="TilStede" w:colFirst="1" w:colLast="1"/>
            <w:r>
              <w:rPr>
                <w:b/>
              </w:rPr>
              <w:t>Til stede:</w:t>
            </w:r>
          </w:p>
        </w:tc>
        <w:tc>
          <w:tcPr>
            <w:tcW w:w="9273" w:type="dxa"/>
            <w:tcBorders>
              <w:top w:val="single" w:sz="4" w:space="0" w:color="auto"/>
              <w:left w:val="single" w:sz="4" w:space="0" w:color="auto"/>
              <w:bottom w:val="single" w:sz="4" w:space="0" w:color="auto"/>
              <w:right w:val="single" w:sz="4" w:space="0" w:color="auto"/>
            </w:tcBorders>
          </w:tcPr>
          <w:p w:rsidR="003C74A2" w:rsidRDefault="00813EF3" w:rsidP="00761E8E">
            <w:pPr>
              <w:pStyle w:val="Dokumenttekst"/>
              <w:rPr>
                <w:lang w:val="en-GB"/>
              </w:rPr>
            </w:pPr>
            <w:r w:rsidRPr="00C1111C">
              <w:rPr>
                <w:lang w:val="en-US"/>
              </w:rPr>
              <w:t xml:space="preserve">Tore Marthinsen, Per </w:t>
            </w:r>
            <w:proofErr w:type="spellStart"/>
            <w:r w:rsidRPr="00C1111C">
              <w:rPr>
                <w:lang w:val="en-US"/>
              </w:rPr>
              <w:t>Wold</w:t>
            </w:r>
            <w:proofErr w:type="spellEnd"/>
            <w:r w:rsidRPr="00741151">
              <w:rPr>
                <w:lang w:val="en-US"/>
              </w:rPr>
              <w:t xml:space="preserve">, </w:t>
            </w:r>
            <w:r w:rsidR="003C74A2">
              <w:rPr>
                <w:lang w:val="en-US"/>
              </w:rPr>
              <w:t>Bjørn Hagen</w:t>
            </w:r>
            <w:r w:rsidRPr="0024255A">
              <w:rPr>
                <w:lang w:val="en-US"/>
              </w:rPr>
              <w:t xml:space="preserve">, </w:t>
            </w:r>
            <w:r w:rsidR="00943D19" w:rsidRPr="0024255A">
              <w:rPr>
                <w:lang w:val="en-US"/>
              </w:rPr>
              <w:t>Ja</w:t>
            </w:r>
            <w:r w:rsidR="00943D19">
              <w:rPr>
                <w:lang w:val="en-GB"/>
              </w:rPr>
              <w:t xml:space="preserve">n </w:t>
            </w:r>
            <w:proofErr w:type="spellStart"/>
            <w:r w:rsidR="00943D19">
              <w:rPr>
                <w:lang w:val="en-GB"/>
              </w:rPr>
              <w:t>Sæthr</w:t>
            </w:r>
            <w:r w:rsidR="00A906A7">
              <w:rPr>
                <w:lang w:val="en-GB"/>
              </w:rPr>
              <w:t>e</w:t>
            </w:r>
            <w:proofErr w:type="spellEnd"/>
            <w:r w:rsidRPr="00761E8E">
              <w:rPr>
                <w:lang w:val="en-GB"/>
              </w:rPr>
              <w:t xml:space="preserve"> , </w:t>
            </w:r>
            <w:r w:rsidR="003C74A2" w:rsidRPr="00761E8E">
              <w:rPr>
                <w:lang w:val="en-GB"/>
              </w:rPr>
              <w:t xml:space="preserve">Jørn Christian </w:t>
            </w:r>
            <w:proofErr w:type="spellStart"/>
            <w:r w:rsidR="003C74A2" w:rsidRPr="00761E8E">
              <w:rPr>
                <w:lang w:val="en-GB"/>
              </w:rPr>
              <w:t>Schøth</w:t>
            </w:r>
            <w:proofErr w:type="spellEnd"/>
            <w:r w:rsidR="003C74A2" w:rsidRPr="00761E8E">
              <w:rPr>
                <w:lang w:val="en-GB"/>
              </w:rPr>
              <w:t xml:space="preserve"> Knudsen</w:t>
            </w:r>
            <w:r w:rsidR="003C74A2">
              <w:rPr>
                <w:lang w:val="en-GB"/>
              </w:rPr>
              <w:t>,</w:t>
            </w:r>
          </w:p>
          <w:p w:rsidR="00813EF3" w:rsidRPr="007B7B51" w:rsidRDefault="00C1111C" w:rsidP="00103485">
            <w:pPr>
              <w:pStyle w:val="Dokumenttekst"/>
            </w:pPr>
            <w:r w:rsidRPr="003C74A2">
              <w:t>Ole Magnus Stensrud</w:t>
            </w:r>
            <w:r w:rsidR="003C74A2" w:rsidRPr="003C74A2">
              <w:t xml:space="preserve">, </w:t>
            </w:r>
            <w:r w:rsidR="00813EF3" w:rsidRPr="007B7B51">
              <w:t>Karianne Resare</w:t>
            </w:r>
          </w:p>
          <w:p w:rsidR="003C74A2" w:rsidRDefault="003C74A2" w:rsidP="00124A6C">
            <w:pPr>
              <w:pStyle w:val="Dokumenttekst"/>
            </w:pPr>
            <w:r>
              <w:t xml:space="preserve">Morten Næss og </w:t>
            </w:r>
            <w:r w:rsidR="00F038D9">
              <w:t>prosessveileder hos fylkesmannen Per Dehli, møtte under sak 4/15.</w:t>
            </w:r>
          </w:p>
          <w:p w:rsidR="00F038D9" w:rsidRDefault="00F038D9" w:rsidP="00124A6C">
            <w:pPr>
              <w:pStyle w:val="Dokumenttekst"/>
            </w:pPr>
            <w:r>
              <w:t xml:space="preserve">Jorunn Fure og Siv </w:t>
            </w:r>
            <w:proofErr w:type="spellStart"/>
            <w:r>
              <w:t>Dyrkolbotn</w:t>
            </w:r>
            <w:proofErr w:type="spellEnd"/>
            <w:r>
              <w:t xml:space="preserve"> fra Telemark Museum, Bjørn G. Andersen fra Nome kommune og Sindre Flø fra Bø kommune møtte under sak 5/15.</w:t>
            </w:r>
          </w:p>
          <w:p w:rsidR="00F038D9" w:rsidRPr="007B7B51" w:rsidRDefault="00F038D9" w:rsidP="00124A6C">
            <w:pPr>
              <w:pStyle w:val="Dokumenttekst"/>
            </w:pPr>
          </w:p>
        </w:tc>
      </w:tr>
      <w:tr w:rsidR="00813EF3" w:rsidRPr="009C14ED" w:rsidTr="00DC458E">
        <w:tblPrEx>
          <w:tblCellMar>
            <w:left w:w="71" w:type="dxa"/>
            <w:right w:w="71" w:type="dxa"/>
          </w:tblCellMar>
        </w:tblPrEx>
        <w:trPr>
          <w:trHeight w:val="450"/>
        </w:trPr>
        <w:tc>
          <w:tcPr>
            <w:tcW w:w="1418" w:type="dxa"/>
            <w:tcBorders>
              <w:top w:val="single" w:sz="4" w:space="0" w:color="auto"/>
              <w:left w:val="single" w:sz="4" w:space="0" w:color="auto"/>
              <w:bottom w:val="single" w:sz="4" w:space="0" w:color="auto"/>
              <w:right w:val="single" w:sz="4" w:space="0" w:color="auto"/>
            </w:tcBorders>
          </w:tcPr>
          <w:p w:rsidR="00813EF3" w:rsidRDefault="00813EF3" w:rsidP="00DC458E">
            <w:pPr>
              <w:pStyle w:val="Dokumenttekst"/>
              <w:rPr>
                <w:b/>
              </w:rPr>
            </w:pPr>
            <w:r>
              <w:rPr>
                <w:b/>
              </w:rPr>
              <w:t>Forfall:</w:t>
            </w:r>
          </w:p>
        </w:tc>
        <w:tc>
          <w:tcPr>
            <w:tcW w:w="9273" w:type="dxa"/>
            <w:tcBorders>
              <w:top w:val="single" w:sz="4" w:space="0" w:color="auto"/>
              <w:left w:val="single" w:sz="4" w:space="0" w:color="auto"/>
              <w:bottom w:val="single" w:sz="4" w:space="0" w:color="auto"/>
              <w:right w:val="single" w:sz="4" w:space="0" w:color="auto"/>
            </w:tcBorders>
          </w:tcPr>
          <w:p w:rsidR="00813EF3" w:rsidRPr="00597E75" w:rsidRDefault="00813EF3" w:rsidP="00F72E0C">
            <w:pPr>
              <w:pStyle w:val="Dokumenttekst"/>
            </w:pPr>
          </w:p>
        </w:tc>
      </w:tr>
      <w:tr w:rsidR="00813EF3" w:rsidTr="00DC458E">
        <w:tblPrEx>
          <w:tblCellMar>
            <w:left w:w="71" w:type="dxa"/>
            <w:right w:w="71" w:type="dxa"/>
          </w:tblCellMar>
        </w:tblPrEx>
        <w:trPr>
          <w:trHeight w:val="70"/>
        </w:trPr>
        <w:tc>
          <w:tcPr>
            <w:tcW w:w="1418" w:type="dxa"/>
            <w:tcBorders>
              <w:top w:val="single" w:sz="4" w:space="0" w:color="auto"/>
              <w:left w:val="single" w:sz="4" w:space="0" w:color="auto"/>
              <w:bottom w:val="single" w:sz="4" w:space="0" w:color="auto"/>
              <w:right w:val="single" w:sz="4" w:space="0" w:color="auto"/>
            </w:tcBorders>
          </w:tcPr>
          <w:p w:rsidR="00813EF3" w:rsidRDefault="00813EF3" w:rsidP="00DC458E">
            <w:pPr>
              <w:pStyle w:val="Dokumenttekst"/>
              <w:rPr>
                <w:b/>
              </w:rPr>
            </w:pPr>
            <w:r>
              <w:rPr>
                <w:b/>
              </w:rPr>
              <w:t>Kopi til:</w:t>
            </w:r>
          </w:p>
        </w:tc>
        <w:tc>
          <w:tcPr>
            <w:tcW w:w="9273" w:type="dxa"/>
            <w:tcBorders>
              <w:top w:val="single" w:sz="4" w:space="0" w:color="auto"/>
              <w:left w:val="single" w:sz="4" w:space="0" w:color="auto"/>
              <w:bottom w:val="single" w:sz="4" w:space="0" w:color="auto"/>
              <w:right w:val="single" w:sz="4" w:space="0" w:color="auto"/>
            </w:tcBorders>
          </w:tcPr>
          <w:p w:rsidR="00813EF3" w:rsidRDefault="007F662B" w:rsidP="00103485">
            <w:pPr>
              <w:pStyle w:val="Dokumenttekst"/>
            </w:pPr>
            <w:hyperlink r:id="rId9" w:history="1">
              <w:r w:rsidR="00813EF3" w:rsidRPr="006A0D02">
                <w:rPr>
                  <w:rStyle w:val="Hyperkobling"/>
                </w:rPr>
                <w:t>www.grenlandssamarbeidet.no</w:t>
              </w:r>
            </w:hyperlink>
          </w:p>
        </w:tc>
      </w:tr>
      <w:bookmarkEnd w:id="0"/>
      <w:bookmarkEnd w:id="1"/>
    </w:tbl>
    <w:p w:rsidR="00813EF3" w:rsidRDefault="00813EF3" w:rsidP="00103485">
      <w:pPr>
        <w:ind w:right="-427"/>
        <w:jc w:val="center"/>
        <w:rPr>
          <w:rFonts w:ascii="Times New Roman" w:hAnsi="Times New Roman"/>
          <w:b/>
          <w:color w:val="FF0000"/>
          <w:sz w:val="24"/>
        </w:rPr>
      </w:pPr>
    </w:p>
    <w:tbl>
      <w:tblPr>
        <w:tblW w:w="11832" w:type="dxa"/>
        <w:tblInd w:w="-71" w:type="dxa"/>
        <w:tblLayout w:type="fixed"/>
        <w:tblCellMar>
          <w:left w:w="71" w:type="dxa"/>
          <w:right w:w="71" w:type="dxa"/>
        </w:tblCellMar>
        <w:tblLook w:val="0000" w:firstRow="0" w:lastRow="0" w:firstColumn="0" w:lastColumn="0" w:noHBand="0" w:noVBand="0"/>
      </w:tblPr>
      <w:tblGrid>
        <w:gridCol w:w="8506"/>
        <w:gridCol w:w="3326"/>
      </w:tblGrid>
      <w:tr w:rsidR="00813EF3" w:rsidTr="008440A6">
        <w:trPr>
          <w:tblHeader/>
        </w:trPr>
        <w:tc>
          <w:tcPr>
            <w:tcW w:w="8506" w:type="dxa"/>
            <w:tcBorders>
              <w:bottom w:val="single" w:sz="6" w:space="0" w:color="auto"/>
            </w:tcBorders>
          </w:tcPr>
          <w:p w:rsidR="00813EF3" w:rsidRDefault="00813EF3" w:rsidP="00103485">
            <w:pPr>
              <w:pStyle w:val="Dokumenttekst"/>
              <w:tabs>
                <w:tab w:val="left" w:pos="426"/>
              </w:tabs>
              <w:jc w:val="center"/>
              <w:rPr>
                <w:szCs w:val="24"/>
              </w:rPr>
            </w:pPr>
          </w:p>
          <w:p w:rsidR="003D56CF" w:rsidRPr="006A316B" w:rsidRDefault="003D56CF" w:rsidP="00103485">
            <w:pPr>
              <w:pStyle w:val="Dokumenttekst"/>
              <w:tabs>
                <w:tab w:val="left" w:pos="426"/>
              </w:tabs>
              <w:jc w:val="center"/>
              <w:rPr>
                <w:szCs w:val="24"/>
              </w:rPr>
            </w:pPr>
          </w:p>
        </w:tc>
        <w:tc>
          <w:tcPr>
            <w:tcW w:w="3326" w:type="dxa"/>
            <w:tcBorders>
              <w:left w:val="single" w:sz="6" w:space="0" w:color="auto"/>
              <w:bottom w:val="single" w:sz="6" w:space="0" w:color="auto"/>
            </w:tcBorders>
          </w:tcPr>
          <w:p w:rsidR="00813EF3" w:rsidRDefault="00813EF3" w:rsidP="00103485">
            <w:pPr>
              <w:pStyle w:val="Dokumenttekst"/>
              <w:spacing w:before="60" w:after="60"/>
              <w:jc w:val="center"/>
            </w:pPr>
            <w:r>
              <w:t>Ansvar / frist</w:t>
            </w:r>
          </w:p>
        </w:tc>
      </w:tr>
      <w:tr w:rsidR="00813EF3" w:rsidTr="008440A6">
        <w:tc>
          <w:tcPr>
            <w:tcW w:w="8506" w:type="dxa"/>
            <w:tcBorders>
              <w:bottom w:val="single" w:sz="4" w:space="0" w:color="auto"/>
            </w:tcBorders>
            <w:vAlign w:val="center"/>
          </w:tcPr>
          <w:p w:rsidR="00C1111C" w:rsidRDefault="00C1111C" w:rsidP="00C4131E">
            <w:pPr>
              <w:autoSpaceDE w:val="0"/>
              <w:autoSpaceDN w:val="0"/>
              <w:adjustRightInd w:val="0"/>
              <w:rPr>
                <w:rFonts w:ascii="Times New Roman" w:hAnsi="Times New Roman"/>
                <w:b/>
                <w:sz w:val="24"/>
              </w:rPr>
            </w:pPr>
            <w:bookmarkStart w:id="2" w:name="Brødteksten"/>
            <w:bookmarkEnd w:id="2"/>
            <w:r w:rsidRPr="00C1111C">
              <w:rPr>
                <w:rFonts w:ascii="Times New Roman" w:hAnsi="Times New Roman"/>
                <w:b/>
                <w:sz w:val="24"/>
              </w:rPr>
              <w:t xml:space="preserve">Sak </w:t>
            </w:r>
            <w:r w:rsidR="00F038D9">
              <w:rPr>
                <w:rFonts w:ascii="Times New Roman" w:hAnsi="Times New Roman"/>
                <w:b/>
                <w:sz w:val="24"/>
              </w:rPr>
              <w:t>1/15</w:t>
            </w:r>
            <w:r w:rsidRPr="00C1111C">
              <w:rPr>
                <w:rFonts w:ascii="Times New Roman" w:hAnsi="Times New Roman"/>
                <w:b/>
                <w:sz w:val="24"/>
              </w:rPr>
              <w:t xml:space="preserve"> Referat fra rådmannsmøtet </w:t>
            </w:r>
            <w:r w:rsidR="00F038D9">
              <w:rPr>
                <w:rFonts w:ascii="Times New Roman" w:hAnsi="Times New Roman"/>
                <w:b/>
                <w:sz w:val="24"/>
              </w:rPr>
              <w:t>12.11</w:t>
            </w:r>
            <w:r w:rsidRPr="00C1111C">
              <w:rPr>
                <w:rFonts w:ascii="Times New Roman" w:hAnsi="Times New Roman"/>
                <w:b/>
                <w:sz w:val="24"/>
              </w:rPr>
              <w:t>.2014</w:t>
            </w:r>
          </w:p>
          <w:p w:rsidR="00C1111C" w:rsidRDefault="00C1111C" w:rsidP="00C4131E">
            <w:pPr>
              <w:autoSpaceDE w:val="0"/>
              <w:autoSpaceDN w:val="0"/>
              <w:adjustRightInd w:val="0"/>
              <w:rPr>
                <w:rFonts w:ascii="Times New Roman" w:hAnsi="Times New Roman"/>
                <w:b/>
                <w:sz w:val="24"/>
              </w:rPr>
            </w:pPr>
          </w:p>
          <w:p w:rsidR="00775E7B" w:rsidRDefault="00775E7B" w:rsidP="00C4131E">
            <w:pPr>
              <w:autoSpaceDE w:val="0"/>
              <w:autoSpaceDN w:val="0"/>
              <w:adjustRightInd w:val="0"/>
              <w:rPr>
                <w:rFonts w:ascii="Times New Roman" w:hAnsi="Times New Roman"/>
                <w:sz w:val="24"/>
              </w:rPr>
            </w:pPr>
            <w:r w:rsidRPr="00775E7B">
              <w:rPr>
                <w:rFonts w:ascii="Times New Roman" w:hAnsi="Times New Roman"/>
                <w:sz w:val="24"/>
              </w:rPr>
              <w:t>Ingen særskilte kommentarer til referatet.</w:t>
            </w:r>
          </w:p>
          <w:p w:rsidR="00775E7B" w:rsidRDefault="00775E7B" w:rsidP="00C4131E">
            <w:pPr>
              <w:autoSpaceDE w:val="0"/>
              <w:autoSpaceDN w:val="0"/>
              <w:adjustRightInd w:val="0"/>
              <w:rPr>
                <w:rFonts w:ascii="Times New Roman" w:hAnsi="Times New Roman"/>
                <w:sz w:val="24"/>
              </w:rPr>
            </w:pPr>
          </w:p>
          <w:p w:rsidR="00775E7B" w:rsidRDefault="00775E7B" w:rsidP="00C4131E">
            <w:pPr>
              <w:autoSpaceDE w:val="0"/>
              <w:autoSpaceDN w:val="0"/>
              <w:adjustRightInd w:val="0"/>
              <w:rPr>
                <w:rFonts w:ascii="Times New Roman" w:hAnsi="Times New Roman"/>
                <w:sz w:val="24"/>
              </w:rPr>
            </w:pPr>
            <w:r>
              <w:rPr>
                <w:rFonts w:ascii="Times New Roman" w:hAnsi="Times New Roman"/>
                <w:sz w:val="24"/>
              </w:rPr>
              <w:t>Kort spørsmål om status for statistikkprosjektet:</w:t>
            </w:r>
          </w:p>
          <w:p w:rsidR="00775E7B" w:rsidRPr="00775E7B" w:rsidRDefault="00775E7B" w:rsidP="00C4131E">
            <w:pPr>
              <w:autoSpaceDE w:val="0"/>
              <w:autoSpaceDN w:val="0"/>
              <w:adjustRightInd w:val="0"/>
              <w:rPr>
                <w:rFonts w:ascii="Times New Roman" w:hAnsi="Times New Roman"/>
                <w:sz w:val="24"/>
              </w:rPr>
            </w:pPr>
            <w:r>
              <w:rPr>
                <w:rFonts w:ascii="Times New Roman" w:hAnsi="Times New Roman"/>
                <w:sz w:val="24"/>
              </w:rPr>
              <w:t xml:space="preserve">Karianne orienterte kort om at prosjektet følger oppsatt tidsplan. Første versjon av Grenlandsbarometeret er nå klar fra prosjektgruppen og sendes nå ut til kommuneadministrasjonen for kommentarer. Dette </w:t>
            </w:r>
            <w:proofErr w:type="spellStart"/>
            <w:r>
              <w:rPr>
                <w:rFonts w:ascii="Times New Roman" w:hAnsi="Times New Roman"/>
                <w:sz w:val="24"/>
              </w:rPr>
              <w:t>ihht</w:t>
            </w:r>
            <w:proofErr w:type="spellEnd"/>
            <w:r>
              <w:rPr>
                <w:rFonts w:ascii="Times New Roman" w:hAnsi="Times New Roman"/>
                <w:sz w:val="24"/>
              </w:rPr>
              <w:t xml:space="preserve"> avgjørelse i styringsgruppen. Frist for kommentarer fra kommunene er satt til 6. mars.</w:t>
            </w:r>
          </w:p>
          <w:p w:rsidR="00775E7B" w:rsidRDefault="00775E7B" w:rsidP="00C4131E">
            <w:pPr>
              <w:autoSpaceDE w:val="0"/>
              <w:autoSpaceDN w:val="0"/>
              <w:adjustRightInd w:val="0"/>
              <w:rPr>
                <w:rFonts w:ascii="Times New Roman" w:hAnsi="Times New Roman"/>
                <w:b/>
                <w:sz w:val="24"/>
              </w:rPr>
            </w:pPr>
          </w:p>
          <w:p w:rsidR="00813EF3" w:rsidRPr="00C4131E" w:rsidRDefault="00813EF3" w:rsidP="00C4131E">
            <w:pPr>
              <w:autoSpaceDE w:val="0"/>
              <w:autoSpaceDN w:val="0"/>
              <w:adjustRightInd w:val="0"/>
              <w:rPr>
                <w:rFonts w:ascii="Times New Roman" w:hAnsi="Times New Roman"/>
                <w:b/>
                <w:sz w:val="24"/>
              </w:rPr>
            </w:pPr>
            <w:r w:rsidRPr="00C4131E">
              <w:rPr>
                <w:rFonts w:ascii="Times New Roman" w:hAnsi="Times New Roman"/>
                <w:b/>
                <w:sz w:val="24"/>
              </w:rPr>
              <w:t>Konklusjon:</w:t>
            </w:r>
          </w:p>
          <w:p w:rsidR="00813EF3" w:rsidRDefault="00775E7B" w:rsidP="00C4131E">
            <w:pPr>
              <w:autoSpaceDE w:val="0"/>
              <w:autoSpaceDN w:val="0"/>
              <w:adjustRightInd w:val="0"/>
              <w:rPr>
                <w:rFonts w:ascii="Times New Roman" w:hAnsi="Times New Roman"/>
                <w:sz w:val="24"/>
              </w:rPr>
            </w:pPr>
            <w:r>
              <w:rPr>
                <w:rFonts w:ascii="Times New Roman" w:hAnsi="Times New Roman"/>
                <w:sz w:val="24"/>
              </w:rPr>
              <w:t>Referatet g</w:t>
            </w:r>
            <w:r w:rsidR="00813EF3">
              <w:rPr>
                <w:rFonts w:ascii="Times New Roman" w:hAnsi="Times New Roman"/>
                <w:sz w:val="24"/>
              </w:rPr>
              <w:t xml:space="preserve">odkjent. </w:t>
            </w:r>
          </w:p>
          <w:p w:rsidR="00813EF3" w:rsidRPr="00FE7091" w:rsidRDefault="00813EF3" w:rsidP="00C4131E">
            <w:pPr>
              <w:autoSpaceDE w:val="0"/>
              <w:autoSpaceDN w:val="0"/>
              <w:adjustRightInd w:val="0"/>
              <w:rPr>
                <w:rFonts w:ascii="Times New Roman" w:hAnsi="Times New Roman"/>
                <w:sz w:val="24"/>
              </w:rPr>
            </w:pPr>
          </w:p>
        </w:tc>
        <w:tc>
          <w:tcPr>
            <w:tcW w:w="3326" w:type="dxa"/>
            <w:tcBorders>
              <w:left w:val="single" w:sz="6" w:space="0" w:color="auto"/>
              <w:bottom w:val="single" w:sz="4" w:space="0" w:color="auto"/>
            </w:tcBorders>
          </w:tcPr>
          <w:p w:rsidR="00813EF3" w:rsidRDefault="00813EF3">
            <w:pPr>
              <w:pStyle w:val="Dokumenttekst"/>
            </w:pPr>
          </w:p>
        </w:tc>
      </w:tr>
      <w:tr w:rsidR="00813EF3" w:rsidTr="008440A6">
        <w:tc>
          <w:tcPr>
            <w:tcW w:w="8506" w:type="dxa"/>
            <w:tcBorders>
              <w:top w:val="single" w:sz="4" w:space="0" w:color="auto"/>
              <w:bottom w:val="single" w:sz="4" w:space="0" w:color="auto"/>
            </w:tcBorders>
          </w:tcPr>
          <w:p w:rsidR="00775E7B" w:rsidRPr="00C059AE" w:rsidRDefault="00775E7B" w:rsidP="00775E7B">
            <w:pPr>
              <w:pStyle w:val="Dokumenttekst"/>
              <w:rPr>
                <w:b/>
                <w:szCs w:val="24"/>
              </w:rPr>
            </w:pPr>
            <w:r w:rsidRPr="00C059AE">
              <w:rPr>
                <w:b/>
                <w:szCs w:val="24"/>
              </w:rPr>
              <w:t xml:space="preserve">Sak </w:t>
            </w:r>
            <w:r>
              <w:rPr>
                <w:b/>
                <w:szCs w:val="24"/>
              </w:rPr>
              <w:t>2/15</w:t>
            </w:r>
            <w:r w:rsidRPr="00C059AE">
              <w:rPr>
                <w:b/>
                <w:szCs w:val="24"/>
              </w:rPr>
              <w:t xml:space="preserve"> Handlingsplan 2015</w:t>
            </w:r>
            <w:r>
              <w:rPr>
                <w:b/>
                <w:szCs w:val="24"/>
              </w:rPr>
              <w:t xml:space="preserve"> </w:t>
            </w:r>
            <w:r w:rsidRPr="00C059AE">
              <w:rPr>
                <w:b/>
                <w:szCs w:val="24"/>
              </w:rPr>
              <w:t xml:space="preserve">for Grenlandssamarbeidet </w:t>
            </w:r>
          </w:p>
          <w:p w:rsidR="00775E7B" w:rsidRDefault="00775E7B" w:rsidP="00775E7B">
            <w:pPr>
              <w:pStyle w:val="Rentekst"/>
              <w:rPr>
                <w:rFonts w:ascii="Times New Roman" w:hAnsi="Times New Roman"/>
                <w:sz w:val="24"/>
                <w:szCs w:val="24"/>
              </w:rPr>
            </w:pPr>
            <w:r>
              <w:rPr>
                <w:rFonts w:ascii="Times New Roman" w:hAnsi="Times New Roman"/>
                <w:sz w:val="24"/>
                <w:szCs w:val="24"/>
              </w:rPr>
              <w:t>Utkast</w:t>
            </w:r>
            <w:r w:rsidRPr="00C059AE">
              <w:rPr>
                <w:rFonts w:ascii="Times New Roman" w:hAnsi="Times New Roman"/>
                <w:sz w:val="24"/>
                <w:szCs w:val="24"/>
              </w:rPr>
              <w:t xml:space="preserve"> til handlingsplan for samarbeidet for </w:t>
            </w:r>
            <w:r>
              <w:rPr>
                <w:rFonts w:ascii="Times New Roman" w:hAnsi="Times New Roman"/>
                <w:sz w:val="24"/>
                <w:szCs w:val="24"/>
              </w:rPr>
              <w:t>2015 var sendt ut på i forkant av møtet med frist for kommentarer den 23. jan. 15</w:t>
            </w:r>
            <w:r w:rsidRPr="00C059AE">
              <w:rPr>
                <w:rFonts w:ascii="Times New Roman" w:hAnsi="Times New Roman"/>
                <w:sz w:val="24"/>
                <w:szCs w:val="24"/>
              </w:rPr>
              <w:t>.</w:t>
            </w:r>
          </w:p>
          <w:p w:rsidR="00775E7B" w:rsidRDefault="00775E7B" w:rsidP="00775E7B">
            <w:pPr>
              <w:pStyle w:val="Rentekst"/>
              <w:rPr>
                <w:rFonts w:ascii="Times New Roman" w:hAnsi="Times New Roman"/>
                <w:sz w:val="24"/>
                <w:szCs w:val="24"/>
              </w:rPr>
            </w:pPr>
          </w:p>
          <w:p w:rsidR="00775E7B" w:rsidRDefault="00775E7B" w:rsidP="00775E7B">
            <w:pPr>
              <w:pStyle w:val="Rentekst"/>
              <w:rPr>
                <w:rFonts w:ascii="Times New Roman" w:hAnsi="Times New Roman"/>
                <w:sz w:val="24"/>
                <w:szCs w:val="24"/>
              </w:rPr>
            </w:pPr>
            <w:r>
              <w:rPr>
                <w:rFonts w:ascii="Times New Roman" w:hAnsi="Times New Roman"/>
                <w:sz w:val="24"/>
                <w:szCs w:val="24"/>
              </w:rPr>
              <w:t>Karianne kommenterte raskt utkastet</w:t>
            </w:r>
            <w:r>
              <w:rPr>
                <w:rFonts w:ascii="Times New Roman" w:hAnsi="Times New Roman"/>
                <w:sz w:val="24"/>
                <w:szCs w:val="24"/>
              </w:rPr>
              <w:br/>
              <w:t>Følgende prosjektet omtales som pågående og nye i handlingsplanen:</w:t>
            </w:r>
          </w:p>
          <w:p w:rsidR="00775E7B" w:rsidRDefault="00775E7B" w:rsidP="00775E7B">
            <w:pPr>
              <w:pStyle w:val="Rentekst"/>
              <w:numPr>
                <w:ilvl w:val="0"/>
                <w:numId w:val="30"/>
              </w:numPr>
              <w:rPr>
                <w:rFonts w:ascii="Times New Roman" w:hAnsi="Times New Roman"/>
                <w:sz w:val="24"/>
                <w:szCs w:val="24"/>
              </w:rPr>
            </w:pPr>
            <w:r>
              <w:rPr>
                <w:rFonts w:ascii="Times New Roman" w:hAnsi="Times New Roman"/>
                <w:sz w:val="24"/>
                <w:szCs w:val="24"/>
              </w:rPr>
              <w:t>Statistikksamarbeid og grenlandsbarometer.</w:t>
            </w:r>
          </w:p>
          <w:p w:rsidR="00775E7B" w:rsidRDefault="00775E7B" w:rsidP="00775E7B">
            <w:pPr>
              <w:pStyle w:val="Rentekst"/>
              <w:numPr>
                <w:ilvl w:val="0"/>
                <w:numId w:val="30"/>
              </w:numPr>
              <w:rPr>
                <w:rFonts w:ascii="Times New Roman" w:hAnsi="Times New Roman"/>
                <w:sz w:val="24"/>
                <w:szCs w:val="24"/>
              </w:rPr>
            </w:pPr>
            <w:r>
              <w:rPr>
                <w:rFonts w:ascii="Times New Roman" w:hAnsi="Times New Roman"/>
                <w:sz w:val="24"/>
                <w:szCs w:val="24"/>
              </w:rPr>
              <w:t>Mer vekst i Grenland – utvikling i by og omland.</w:t>
            </w:r>
            <w:r w:rsidR="004B25E2">
              <w:rPr>
                <w:rFonts w:ascii="Times New Roman" w:hAnsi="Times New Roman"/>
                <w:sz w:val="24"/>
                <w:szCs w:val="24"/>
              </w:rPr>
              <w:t xml:space="preserve"> Delprosjekt 1 og 2.</w:t>
            </w:r>
          </w:p>
          <w:p w:rsidR="00775E7B" w:rsidRDefault="00775E7B" w:rsidP="00775E7B">
            <w:pPr>
              <w:pStyle w:val="Rentekst"/>
              <w:numPr>
                <w:ilvl w:val="0"/>
                <w:numId w:val="30"/>
              </w:numPr>
              <w:rPr>
                <w:rFonts w:ascii="Times New Roman" w:hAnsi="Times New Roman"/>
                <w:sz w:val="24"/>
                <w:szCs w:val="24"/>
              </w:rPr>
            </w:pPr>
            <w:r>
              <w:rPr>
                <w:rFonts w:ascii="Times New Roman" w:hAnsi="Times New Roman"/>
                <w:sz w:val="24"/>
                <w:szCs w:val="24"/>
              </w:rPr>
              <w:t xml:space="preserve">Felles satsing på barn og unge i Grenland – </w:t>
            </w:r>
            <w:proofErr w:type="spellStart"/>
            <w:r>
              <w:rPr>
                <w:rFonts w:ascii="Times New Roman" w:hAnsi="Times New Roman"/>
                <w:sz w:val="24"/>
                <w:szCs w:val="24"/>
              </w:rPr>
              <w:t>Talenter</w:t>
            </w:r>
            <w:proofErr w:type="spellEnd"/>
            <w:r>
              <w:rPr>
                <w:rFonts w:ascii="Times New Roman" w:hAnsi="Times New Roman"/>
                <w:sz w:val="24"/>
                <w:szCs w:val="24"/>
              </w:rPr>
              <w:t xml:space="preserve"> for framtida.</w:t>
            </w:r>
          </w:p>
          <w:p w:rsidR="00775E7B" w:rsidRDefault="00775E7B" w:rsidP="00775E7B">
            <w:pPr>
              <w:pStyle w:val="Rentekst"/>
              <w:numPr>
                <w:ilvl w:val="0"/>
                <w:numId w:val="30"/>
              </w:numPr>
              <w:rPr>
                <w:rFonts w:ascii="Times New Roman" w:hAnsi="Times New Roman"/>
                <w:sz w:val="24"/>
                <w:szCs w:val="24"/>
              </w:rPr>
            </w:pPr>
            <w:r>
              <w:rPr>
                <w:rFonts w:ascii="Times New Roman" w:hAnsi="Times New Roman"/>
                <w:sz w:val="24"/>
                <w:szCs w:val="24"/>
              </w:rPr>
              <w:t>Kommunereform i Grenland.</w:t>
            </w:r>
          </w:p>
          <w:p w:rsidR="00775E7B" w:rsidRDefault="00775E7B" w:rsidP="00775E7B">
            <w:pPr>
              <w:pStyle w:val="Rentekst"/>
              <w:numPr>
                <w:ilvl w:val="0"/>
                <w:numId w:val="30"/>
              </w:numPr>
              <w:rPr>
                <w:rFonts w:ascii="Times New Roman" w:hAnsi="Times New Roman"/>
                <w:sz w:val="24"/>
                <w:szCs w:val="24"/>
              </w:rPr>
            </w:pPr>
            <w:r>
              <w:rPr>
                <w:rFonts w:ascii="Times New Roman" w:hAnsi="Times New Roman"/>
                <w:sz w:val="24"/>
                <w:szCs w:val="24"/>
              </w:rPr>
              <w:t>Rullering av Strategisk næringsplan for Grenland.</w:t>
            </w:r>
          </w:p>
          <w:p w:rsidR="00775E7B" w:rsidRDefault="00775E7B" w:rsidP="00775E7B">
            <w:pPr>
              <w:pStyle w:val="Rentekst"/>
              <w:numPr>
                <w:ilvl w:val="0"/>
                <w:numId w:val="30"/>
              </w:numPr>
              <w:rPr>
                <w:rFonts w:ascii="Times New Roman" w:hAnsi="Times New Roman"/>
                <w:sz w:val="24"/>
                <w:szCs w:val="24"/>
              </w:rPr>
            </w:pPr>
            <w:r>
              <w:rPr>
                <w:rFonts w:ascii="Times New Roman" w:hAnsi="Times New Roman"/>
                <w:sz w:val="24"/>
                <w:szCs w:val="24"/>
              </w:rPr>
              <w:lastRenderedPageBreak/>
              <w:t>Felles e-læring i Grenlandssamarbeidet.</w:t>
            </w:r>
          </w:p>
          <w:p w:rsidR="004B25E2" w:rsidRPr="00C059AE" w:rsidRDefault="004B25E2" w:rsidP="00775E7B">
            <w:pPr>
              <w:pStyle w:val="Rentekst"/>
              <w:rPr>
                <w:rFonts w:ascii="Times New Roman" w:hAnsi="Times New Roman"/>
                <w:sz w:val="24"/>
                <w:szCs w:val="24"/>
              </w:rPr>
            </w:pPr>
            <w:r>
              <w:rPr>
                <w:rFonts w:ascii="Times New Roman" w:hAnsi="Times New Roman"/>
                <w:sz w:val="24"/>
                <w:szCs w:val="24"/>
              </w:rPr>
              <w:t xml:space="preserve">Teksten under prosjekt «Mer vekst i Grenland – delprosjekt1» og «Strategisk næringsplan for Grenland 2016-2019» er foreløpige. Disse vil kunne bli noe endret etter styremøte i </w:t>
            </w:r>
            <w:proofErr w:type="spellStart"/>
            <w:r>
              <w:rPr>
                <w:rFonts w:ascii="Times New Roman" w:hAnsi="Times New Roman"/>
                <w:sz w:val="24"/>
                <w:szCs w:val="24"/>
              </w:rPr>
              <w:t>ViG</w:t>
            </w:r>
            <w:proofErr w:type="spellEnd"/>
            <w:r>
              <w:rPr>
                <w:rFonts w:ascii="Times New Roman" w:hAnsi="Times New Roman"/>
                <w:sz w:val="24"/>
                <w:szCs w:val="24"/>
              </w:rPr>
              <w:t xml:space="preserve"> IKS den 23. januar.</w:t>
            </w:r>
          </w:p>
          <w:p w:rsidR="00775E7B" w:rsidRDefault="00775E7B" w:rsidP="00775E7B">
            <w:pPr>
              <w:pStyle w:val="Rentekst"/>
              <w:rPr>
                <w:b/>
                <w:szCs w:val="24"/>
              </w:rPr>
            </w:pPr>
          </w:p>
          <w:p w:rsidR="00775E7B" w:rsidRPr="002A7F49" w:rsidRDefault="00775E7B" w:rsidP="00775E7B">
            <w:pPr>
              <w:pStyle w:val="Rentekst"/>
              <w:rPr>
                <w:rFonts w:ascii="Times New Roman" w:hAnsi="Times New Roman"/>
                <w:b/>
                <w:bCs/>
                <w:sz w:val="24"/>
                <w:szCs w:val="24"/>
              </w:rPr>
            </w:pPr>
            <w:r w:rsidRPr="002A7F49">
              <w:rPr>
                <w:rFonts w:ascii="Times New Roman" w:hAnsi="Times New Roman"/>
                <w:b/>
                <w:bCs/>
                <w:sz w:val="24"/>
                <w:szCs w:val="24"/>
              </w:rPr>
              <w:t>Konklusjon:</w:t>
            </w:r>
          </w:p>
          <w:p w:rsidR="004B25E2" w:rsidRDefault="00775E7B" w:rsidP="004B25E2">
            <w:pPr>
              <w:pStyle w:val="Rentekst"/>
              <w:rPr>
                <w:rFonts w:ascii="Times New Roman" w:hAnsi="Times New Roman"/>
                <w:bCs/>
                <w:sz w:val="24"/>
                <w:szCs w:val="24"/>
              </w:rPr>
            </w:pPr>
            <w:r>
              <w:rPr>
                <w:rFonts w:ascii="Times New Roman" w:hAnsi="Times New Roman"/>
                <w:bCs/>
                <w:sz w:val="24"/>
                <w:szCs w:val="24"/>
              </w:rPr>
              <w:t xml:space="preserve">Rådmennenes godkjente </w:t>
            </w:r>
            <w:r w:rsidR="004B25E2">
              <w:rPr>
                <w:rFonts w:ascii="Times New Roman" w:hAnsi="Times New Roman"/>
                <w:bCs/>
                <w:sz w:val="24"/>
                <w:szCs w:val="24"/>
              </w:rPr>
              <w:t>utkast til</w:t>
            </w:r>
            <w:r>
              <w:rPr>
                <w:rFonts w:ascii="Times New Roman" w:hAnsi="Times New Roman"/>
                <w:bCs/>
                <w:sz w:val="24"/>
                <w:szCs w:val="24"/>
              </w:rPr>
              <w:t xml:space="preserve"> handlingsplan for Grenlandssamarbeidet for 2015</w:t>
            </w:r>
            <w:r w:rsidR="004B25E2">
              <w:rPr>
                <w:rFonts w:ascii="Times New Roman" w:hAnsi="Times New Roman"/>
                <w:bCs/>
                <w:sz w:val="24"/>
                <w:szCs w:val="24"/>
              </w:rPr>
              <w:t xml:space="preserve"> med følgende kommentarer og tillegg:</w:t>
            </w:r>
          </w:p>
          <w:p w:rsidR="004B25E2" w:rsidRDefault="004B25E2" w:rsidP="004B25E2">
            <w:pPr>
              <w:pStyle w:val="Rentekst"/>
              <w:rPr>
                <w:rFonts w:ascii="Times New Roman" w:hAnsi="Times New Roman"/>
                <w:bCs/>
                <w:sz w:val="24"/>
                <w:szCs w:val="24"/>
              </w:rPr>
            </w:pPr>
          </w:p>
          <w:p w:rsidR="004B25E2" w:rsidRDefault="004B25E2" w:rsidP="004B25E2">
            <w:pPr>
              <w:pStyle w:val="Rentekst"/>
              <w:numPr>
                <w:ilvl w:val="0"/>
                <w:numId w:val="30"/>
              </w:numPr>
              <w:rPr>
                <w:rFonts w:ascii="Times New Roman" w:hAnsi="Times New Roman"/>
                <w:bCs/>
                <w:sz w:val="24"/>
                <w:szCs w:val="24"/>
              </w:rPr>
            </w:pPr>
            <w:r>
              <w:rPr>
                <w:rFonts w:ascii="Times New Roman" w:hAnsi="Times New Roman"/>
                <w:bCs/>
                <w:sz w:val="24"/>
                <w:szCs w:val="24"/>
              </w:rPr>
              <w:t xml:space="preserve">Omtalen av forholdet til Vekst i Grenland IKS oppdateres, </w:t>
            </w:r>
            <w:proofErr w:type="spellStart"/>
            <w:r>
              <w:rPr>
                <w:rFonts w:ascii="Times New Roman" w:hAnsi="Times New Roman"/>
                <w:bCs/>
                <w:sz w:val="24"/>
                <w:szCs w:val="24"/>
              </w:rPr>
              <w:t>jf</w:t>
            </w:r>
            <w:proofErr w:type="spellEnd"/>
            <w:r>
              <w:rPr>
                <w:rFonts w:ascii="Times New Roman" w:hAnsi="Times New Roman"/>
                <w:bCs/>
                <w:sz w:val="24"/>
                <w:szCs w:val="24"/>
              </w:rPr>
              <w:t xml:space="preserve"> utkastets side 4.</w:t>
            </w:r>
          </w:p>
          <w:p w:rsidR="004B25E2" w:rsidRDefault="004B25E2" w:rsidP="004B25E2">
            <w:pPr>
              <w:pStyle w:val="Rentekst"/>
              <w:numPr>
                <w:ilvl w:val="0"/>
                <w:numId w:val="30"/>
              </w:numPr>
              <w:rPr>
                <w:rFonts w:ascii="Times New Roman" w:hAnsi="Times New Roman"/>
                <w:bCs/>
                <w:sz w:val="24"/>
                <w:szCs w:val="24"/>
              </w:rPr>
            </w:pPr>
            <w:r>
              <w:rPr>
                <w:rFonts w:ascii="Times New Roman" w:hAnsi="Times New Roman"/>
                <w:bCs/>
                <w:sz w:val="24"/>
                <w:szCs w:val="24"/>
              </w:rPr>
              <w:t>Utredningen vedr bra</w:t>
            </w:r>
            <w:r w:rsidR="004E2A58">
              <w:rPr>
                <w:rFonts w:ascii="Times New Roman" w:hAnsi="Times New Roman"/>
                <w:bCs/>
                <w:sz w:val="24"/>
                <w:szCs w:val="24"/>
              </w:rPr>
              <w:t>nnsamarbeid/Grenland brannvesen tas med i handlingsplanen.</w:t>
            </w:r>
          </w:p>
          <w:p w:rsidR="004E2A58" w:rsidRDefault="004E2A58" w:rsidP="004B25E2">
            <w:pPr>
              <w:pStyle w:val="Rentekst"/>
              <w:numPr>
                <w:ilvl w:val="0"/>
                <w:numId w:val="30"/>
              </w:numPr>
              <w:rPr>
                <w:rFonts w:ascii="Times New Roman" w:hAnsi="Times New Roman"/>
                <w:bCs/>
                <w:sz w:val="24"/>
                <w:szCs w:val="24"/>
              </w:rPr>
            </w:pPr>
            <w:r>
              <w:rPr>
                <w:rFonts w:ascii="Times New Roman" w:hAnsi="Times New Roman"/>
                <w:bCs/>
                <w:sz w:val="24"/>
                <w:szCs w:val="24"/>
              </w:rPr>
              <w:t>Det lages et vedlegg til handlingsplanen som viser alle samarbeidene mellom grenlandskommunene som er i drift (organisert etter kommuneloven eller som IKS og AS)</w:t>
            </w:r>
          </w:p>
          <w:p w:rsidR="004B25E2" w:rsidRDefault="004B25E2" w:rsidP="004B25E2">
            <w:pPr>
              <w:pStyle w:val="Rentekst"/>
              <w:rPr>
                <w:rFonts w:ascii="Times New Roman" w:hAnsi="Times New Roman"/>
                <w:bCs/>
                <w:sz w:val="24"/>
                <w:szCs w:val="24"/>
              </w:rPr>
            </w:pPr>
          </w:p>
          <w:p w:rsidR="00C1111C" w:rsidRDefault="00C1111C" w:rsidP="008025C2">
            <w:pPr>
              <w:pStyle w:val="Dokumenttekst"/>
              <w:rPr>
                <w:b/>
                <w:color w:val="000000"/>
                <w:szCs w:val="24"/>
              </w:rPr>
            </w:pPr>
          </w:p>
          <w:p w:rsidR="00813EF3" w:rsidRPr="00C6635F" w:rsidRDefault="00813EF3" w:rsidP="004E2A58">
            <w:pPr>
              <w:rPr>
                <w:bCs/>
              </w:rPr>
            </w:pPr>
          </w:p>
        </w:tc>
        <w:tc>
          <w:tcPr>
            <w:tcW w:w="3326" w:type="dxa"/>
            <w:tcBorders>
              <w:top w:val="single" w:sz="4" w:space="0" w:color="auto"/>
              <w:left w:val="single" w:sz="6" w:space="0" w:color="auto"/>
              <w:bottom w:val="single" w:sz="4" w:space="0" w:color="auto"/>
            </w:tcBorders>
          </w:tcPr>
          <w:p w:rsidR="00813EF3" w:rsidRDefault="00813EF3">
            <w:pPr>
              <w:pStyle w:val="Dokumenttekst"/>
              <w:rPr>
                <w:bCs/>
              </w:rPr>
            </w:pPr>
          </w:p>
          <w:p w:rsidR="0022188F" w:rsidRDefault="0022188F">
            <w:pPr>
              <w:pStyle w:val="Dokumenttekst"/>
              <w:rPr>
                <w:bCs/>
              </w:rPr>
            </w:pPr>
          </w:p>
          <w:p w:rsidR="0022188F" w:rsidRDefault="0022188F">
            <w:pPr>
              <w:pStyle w:val="Dokumenttekst"/>
              <w:rPr>
                <w:bCs/>
              </w:rPr>
            </w:pPr>
          </w:p>
          <w:p w:rsidR="0022188F" w:rsidRDefault="0022188F">
            <w:pPr>
              <w:pStyle w:val="Dokumenttekst"/>
              <w:rPr>
                <w:bCs/>
              </w:rPr>
            </w:pPr>
          </w:p>
          <w:p w:rsidR="0022188F" w:rsidRDefault="0022188F">
            <w:pPr>
              <w:pStyle w:val="Dokumenttekst"/>
              <w:rPr>
                <w:bCs/>
              </w:rPr>
            </w:pPr>
          </w:p>
          <w:p w:rsidR="0022188F" w:rsidRDefault="0022188F">
            <w:pPr>
              <w:pStyle w:val="Dokumenttekst"/>
              <w:rPr>
                <w:bCs/>
              </w:rPr>
            </w:pPr>
          </w:p>
          <w:p w:rsidR="0022188F" w:rsidRDefault="0022188F">
            <w:pPr>
              <w:pStyle w:val="Dokumenttekst"/>
              <w:rPr>
                <w:bCs/>
              </w:rPr>
            </w:pPr>
          </w:p>
          <w:p w:rsidR="0022188F" w:rsidRDefault="0022188F">
            <w:pPr>
              <w:pStyle w:val="Dokumenttekst"/>
              <w:rPr>
                <w:bCs/>
              </w:rPr>
            </w:pPr>
          </w:p>
          <w:p w:rsidR="00AE3540" w:rsidRDefault="00AE3540">
            <w:pPr>
              <w:pStyle w:val="Dokumenttekst"/>
              <w:rPr>
                <w:bCs/>
              </w:rPr>
            </w:pPr>
          </w:p>
          <w:p w:rsidR="0022188F" w:rsidRPr="00CA6B0C" w:rsidRDefault="0022188F" w:rsidP="00943D19">
            <w:pPr>
              <w:pStyle w:val="Dokumenttekst"/>
              <w:rPr>
                <w:bCs/>
              </w:rPr>
            </w:pPr>
          </w:p>
        </w:tc>
      </w:tr>
      <w:tr w:rsidR="004E2A58" w:rsidTr="008440A6">
        <w:tc>
          <w:tcPr>
            <w:tcW w:w="8506" w:type="dxa"/>
            <w:tcBorders>
              <w:top w:val="single" w:sz="4" w:space="0" w:color="auto"/>
              <w:bottom w:val="single" w:sz="4" w:space="0" w:color="auto"/>
            </w:tcBorders>
          </w:tcPr>
          <w:p w:rsidR="004E2A58" w:rsidRDefault="004E2A58" w:rsidP="00775E7B">
            <w:pPr>
              <w:pStyle w:val="Dokumenttekst"/>
              <w:rPr>
                <w:b/>
                <w:szCs w:val="24"/>
              </w:rPr>
            </w:pPr>
            <w:r>
              <w:rPr>
                <w:b/>
                <w:szCs w:val="24"/>
              </w:rPr>
              <w:lastRenderedPageBreak/>
              <w:t>Sak 3/15 «Mer vekst i Grenland» - delprosjekt 2 Næringsarealer</w:t>
            </w:r>
          </w:p>
          <w:p w:rsidR="004E2A58" w:rsidRDefault="004E2A58" w:rsidP="00775E7B">
            <w:pPr>
              <w:pStyle w:val="Dokumenttekst"/>
              <w:rPr>
                <w:szCs w:val="24"/>
              </w:rPr>
            </w:pPr>
            <w:r w:rsidRPr="004E2A58">
              <w:rPr>
                <w:szCs w:val="24"/>
              </w:rPr>
              <w:t>Justert prosjektplan</w:t>
            </w:r>
            <w:r>
              <w:rPr>
                <w:szCs w:val="24"/>
              </w:rPr>
              <w:t xml:space="preserve"> var oversendt i forkant av møtet for godkjenning av styringsgruppen.</w:t>
            </w:r>
          </w:p>
          <w:p w:rsidR="004E2A58" w:rsidRPr="0073387C" w:rsidRDefault="0073387C" w:rsidP="004E2A58">
            <w:pPr>
              <w:spacing w:after="200" w:line="276" w:lineRule="auto"/>
              <w:rPr>
                <w:rFonts w:ascii="Times New Roman" w:eastAsia="Calibri" w:hAnsi="Times New Roman"/>
                <w:sz w:val="24"/>
                <w:lang w:eastAsia="en-US"/>
              </w:rPr>
            </w:pPr>
            <w:r w:rsidRPr="0073387C">
              <w:rPr>
                <w:rFonts w:ascii="Times New Roman" w:eastAsia="Calibri" w:hAnsi="Times New Roman"/>
                <w:sz w:val="24"/>
                <w:lang w:eastAsia="en-US"/>
              </w:rPr>
              <w:t>Saksframlegg med følgende innhold var sendt over i forkant:</w:t>
            </w:r>
          </w:p>
          <w:p w:rsidR="004E2A58" w:rsidRPr="004E2A58" w:rsidRDefault="004E2A58" w:rsidP="004E2A58">
            <w:pPr>
              <w:spacing w:after="200" w:line="276" w:lineRule="auto"/>
              <w:rPr>
                <w:rFonts w:ascii="Times New Roman" w:eastAsia="Calibri" w:hAnsi="Times New Roman"/>
                <w:sz w:val="24"/>
                <w:lang w:eastAsia="en-US"/>
              </w:rPr>
            </w:pPr>
            <w:r w:rsidRPr="004E2A58">
              <w:rPr>
                <w:rFonts w:ascii="Times New Roman" w:eastAsia="Calibri" w:hAnsi="Times New Roman"/>
                <w:sz w:val="24"/>
                <w:lang w:eastAsia="en-US"/>
              </w:rPr>
              <w:t xml:space="preserve">Styringsgruppa godkjente den 2. oktober 2014 prosjektplan for «Kartlegging og strategi for næringsarealer i Grenland». Kartleggingsarbeidet er nå godt i gang, men prosjektgruppa ser at forankringsarbeid med næringsliv og kommuner tar tid. Nåværende fremdriftsplan legger opp til at kartleggingen skal være ferdig i februar og at utkast til strategi skal være ferdig allerede i april, slik denne kan vedtas før sommerferien. </w:t>
            </w:r>
          </w:p>
          <w:p w:rsidR="004E2A58" w:rsidRPr="004E2A58" w:rsidRDefault="004E2A58" w:rsidP="004E2A58">
            <w:pPr>
              <w:spacing w:after="200" w:line="276" w:lineRule="auto"/>
              <w:rPr>
                <w:rFonts w:ascii="Times New Roman" w:eastAsia="Calibri" w:hAnsi="Times New Roman"/>
                <w:sz w:val="24"/>
                <w:lang w:eastAsia="en-US"/>
              </w:rPr>
            </w:pPr>
            <w:r w:rsidRPr="004E2A58">
              <w:rPr>
                <w:rFonts w:ascii="Times New Roman" w:eastAsia="Calibri" w:hAnsi="Times New Roman"/>
                <w:sz w:val="24"/>
                <w:lang w:eastAsia="en-US"/>
              </w:rPr>
              <w:t xml:space="preserve">Prosjektgruppa ser det som en fordel om man har tid til en grundigere prosess rundt strategi, sammen med næringslivet, før de politiske prosessene starter for fullt. Med nåværende fremdriftsplan vil disse prosessene måtte foregå samtidig i løpet av </w:t>
            </w:r>
            <w:proofErr w:type="gramStart"/>
            <w:r w:rsidRPr="004E2A58">
              <w:rPr>
                <w:rFonts w:ascii="Times New Roman" w:eastAsia="Calibri" w:hAnsi="Times New Roman"/>
                <w:sz w:val="24"/>
                <w:lang w:eastAsia="en-US"/>
              </w:rPr>
              <w:t>en</w:t>
            </w:r>
            <w:proofErr w:type="gramEnd"/>
            <w:r w:rsidRPr="004E2A58">
              <w:rPr>
                <w:rFonts w:ascii="Times New Roman" w:eastAsia="Calibri" w:hAnsi="Times New Roman"/>
                <w:sz w:val="24"/>
                <w:lang w:eastAsia="en-US"/>
              </w:rPr>
              <w:t xml:space="preserve"> relativt kort periode. </w:t>
            </w:r>
          </w:p>
          <w:p w:rsidR="004E2A58" w:rsidRPr="004E2A58" w:rsidRDefault="004E2A58" w:rsidP="004E2A58">
            <w:pPr>
              <w:spacing w:after="200" w:line="276" w:lineRule="auto"/>
              <w:rPr>
                <w:rFonts w:ascii="Times New Roman" w:eastAsia="Calibri" w:hAnsi="Times New Roman"/>
                <w:sz w:val="24"/>
                <w:lang w:eastAsia="en-US"/>
              </w:rPr>
            </w:pPr>
            <w:r w:rsidRPr="004E2A58">
              <w:rPr>
                <w:rFonts w:ascii="Times New Roman" w:eastAsia="Calibri" w:hAnsi="Times New Roman"/>
                <w:sz w:val="24"/>
                <w:lang w:eastAsia="en-US"/>
              </w:rPr>
              <w:t>Prosjektgruppa anbefaler følgende reviderte fremdriftsplan:</w:t>
            </w:r>
          </w:p>
          <w:tbl>
            <w:tblPr>
              <w:tblpPr w:leftFromText="141" w:rightFromText="141" w:vertAnchor="text" w:horzAnchor="margin" w:tblpY="239"/>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5"/>
              <w:gridCol w:w="3218"/>
              <w:gridCol w:w="4784"/>
            </w:tblGrid>
            <w:tr w:rsidR="004E2A58" w:rsidRPr="004E2A58" w:rsidTr="0073387C">
              <w:trPr>
                <w:trHeight w:hRule="exact" w:val="312"/>
              </w:trPr>
              <w:tc>
                <w:tcPr>
                  <w:tcW w:w="1285" w:type="dxa"/>
                  <w:shd w:val="clear" w:color="auto" w:fill="auto"/>
                </w:tcPr>
                <w:p w:rsidR="004E2A58" w:rsidRPr="004E2A58" w:rsidRDefault="004E2A58" w:rsidP="004E2A58">
                  <w:pPr>
                    <w:tabs>
                      <w:tab w:val="left" w:pos="6225"/>
                    </w:tabs>
                    <w:spacing w:after="200" w:line="276" w:lineRule="auto"/>
                    <w:rPr>
                      <w:rFonts w:ascii="Times New Roman" w:eastAsia="Calibri" w:hAnsi="Times New Roman"/>
                      <w:b/>
                      <w:lang w:eastAsia="en-US"/>
                    </w:rPr>
                  </w:pPr>
                  <w:r w:rsidRPr="004E2A58">
                    <w:rPr>
                      <w:rFonts w:ascii="Times New Roman" w:eastAsia="Calibri" w:hAnsi="Times New Roman"/>
                      <w:b/>
                      <w:lang w:eastAsia="en-US"/>
                    </w:rPr>
                    <w:t>Måned</w:t>
                  </w:r>
                </w:p>
              </w:tc>
              <w:tc>
                <w:tcPr>
                  <w:tcW w:w="3218" w:type="dxa"/>
                  <w:shd w:val="clear" w:color="auto" w:fill="auto"/>
                </w:tcPr>
                <w:p w:rsidR="004E2A58" w:rsidRPr="004E2A58" w:rsidRDefault="004E2A58" w:rsidP="004E2A58">
                  <w:pPr>
                    <w:tabs>
                      <w:tab w:val="left" w:pos="6225"/>
                    </w:tabs>
                    <w:spacing w:after="200" w:line="276" w:lineRule="auto"/>
                    <w:rPr>
                      <w:rFonts w:ascii="Times New Roman" w:eastAsia="Calibri" w:hAnsi="Times New Roman"/>
                      <w:b/>
                      <w:lang w:eastAsia="en-US"/>
                    </w:rPr>
                  </w:pPr>
                  <w:r w:rsidRPr="004E2A58">
                    <w:rPr>
                      <w:rFonts w:ascii="Times New Roman" w:eastAsia="Calibri" w:hAnsi="Times New Roman"/>
                      <w:b/>
                      <w:lang w:eastAsia="en-US"/>
                    </w:rPr>
                    <w:t>Aktivitet</w:t>
                  </w:r>
                </w:p>
              </w:tc>
              <w:tc>
                <w:tcPr>
                  <w:tcW w:w="4784" w:type="dxa"/>
                </w:tcPr>
                <w:p w:rsidR="004E2A58" w:rsidRPr="004E2A58" w:rsidRDefault="004E2A58" w:rsidP="004E2A58">
                  <w:pPr>
                    <w:tabs>
                      <w:tab w:val="left" w:pos="6225"/>
                    </w:tabs>
                    <w:spacing w:after="200" w:line="276" w:lineRule="auto"/>
                    <w:rPr>
                      <w:rFonts w:ascii="Times New Roman" w:eastAsia="Calibri" w:hAnsi="Times New Roman"/>
                      <w:b/>
                      <w:lang w:eastAsia="en-US"/>
                    </w:rPr>
                  </w:pPr>
                  <w:r w:rsidRPr="004E2A58">
                    <w:rPr>
                      <w:rFonts w:ascii="Times New Roman" w:eastAsia="Calibri" w:hAnsi="Times New Roman"/>
                      <w:b/>
                      <w:lang w:eastAsia="en-US"/>
                    </w:rPr>
                    <w:t>Milepæler</w:t>
                  </w:r>
                </w:p>
              </w:tc>
            </w:tr>
            <w:tr w:rsidR="004E2A58" w:rsidRPr="004E2A58" w:rsidTr="0073387C">
              <w:trPr>
                <w:trHeight w:hRule="exact" w:val="312"/>
              </w:trPr>
              <w:tc>
                <w:tcPr>
                  <w:tcW w:w="1285" w:type="dxa"/>
                  <w:shd w:val="clear" w:color="auto" w:fill="auto"/>
                </w:tcPr>
                <w:p w:rsidR="004E2A58" w:rsidRPr="004E2A58" w:rsidRDefault="004E2A58" w:rsidP="004E2A58">
                  <w:pPr>
                    <w:tabs>
                      <w:tab w:val="left" w:pos="6225"/>
                    </w:tabs>
                    <w:spacing w:after="200" w:line="276" w:lineRule="auto"/>
                    <w:rPr>
                      <w:rFonts w:ascii="Times New Roman" w:eastAsia="Calibri" w:hAnsi="Times New Roman"/>
                      <w:lang w:eastAsia="en-US"/>
                    </w:rPr>
                  </w:pPr>
                  <w:r w:rsidRPr="004E2A58">
                    <w:rPr>
                      <w:rFonts w:ascii="Times New Roman" w:eastAsia="Calibri" w:hAnsi="Times New Roman"/>
                      <w:lang w:eastAsia="en-US"/>
                    </w:rPr>
                    <w:t>Januar</w:t>
                  </w:r>
                </w:p>
              </w:tc>
              <w:tc>
                <w:tcPr>
                  <w:tcW w:w="3218" w:type="dxa"/>
                  <w:shd w:val="clear" w:color="auto" w:fill="auto"/>
                </w:tcPr>
                <w:p w:rsidR="004E2A58" w:rsidRPr="004E2A58" w:rsidRDefault="004E2A58" w:rsidP="004E2A58">
                  <w:pPr>
                    <w:tabs>
                      <w:tab w:val="left" w:pos="6225"/>
                    </w:tabs>
                    <w:spacing w:after="200" w:line="276" w:lineRule="auto"/>
                    <w:rPr>
                      <w:rFonts w:ascii="Times New Roman" w:eastAsia="Calibri" w:hAnsi="Times New Roman"/>
                      <w:lang w:eastAsia="en-US"/>
                    </w:rPr>
                  </w:pPr>
                  <w:r w:rsidRPr="004E2A58">
                    <w:rPr>
                      <w:rFonts w:ascii="Times New Roman" w:eastAsia="Calibri" w:hAnsi="Times New Roman"/>
                      <w:lang w:eastAsia="en-US"/>
                    </w:rPr>
                    <w:t xml:space="preserve">Kartlegging </w:t>
                  </w:r>
                </w:p>
                <w:p w:rsidR="004E2A58" w:rsidRPr="004E2A58" w:rsidRDefault="004E2A58" w:rsidP="004E2A58">
                  <w:pPr>
                    <w:tabs>
                      <w:tab w:val="left" w:pos="6225"/>
                    </w:tabs>
                    <w:spacing w:after="200" w:line="276" w:lineRule="auto"/>
                    <w:rPr>
                      <w:rFonts w:ascii="Times New Roman" w:eastAsia="Calibri" w:hAnsi="Times New Roman"/>
                      <w:lang w:eastAsia="en-US"/>
                    </w:rPr>
                  </w:pPr>
                </w:p>
              </w:tc>
              <w:tc>
                <w:tcPr>
                  <w:tcW w:w="4784" w:type="dxa"/>
                </w:tcPr>
                <w:p w:rsidR="004E2A58" w:rsidRPr="004E2A58" w:rsidRDefault="004E2A58" w:rsidP="004E2A58">
                  <w:pPr>
                    <w:tabs>
                      <w:tab w:val="left" w:pos="6225"/>
                    </w:tabs>
                    <w:spacing w:after="200" w:line="276" w:lineRule="auto"/>
                    <w:rPr>
                      <w:rFonts w:ascii="Times New Roman" w:eastAsia="Calibri" w:hAnsi="Times New Roman"/>
                      <w:b/>
                      <w:lang w:eastAsia="en-US"/>
                    </w:rPr>
                  </w:pPr>
                  <w:r w:rsidRPr="004E2A58">
                    <w:rPr>
                      <w:rFonts w:ascii="Times New Roman" w:eastAsia="Calibri" w:hAnsi="Times New Roman"/>
                      <w:lang w:eastAsia="en-US"/>
                    </w:rPr>
                    <w:t>Møter med næringsforeninger og kommuner</w:t>
                  </w:r>
                </w:p>
              </w:tc>
            </w:tr>
            <w:tr w:rsidR="004E2A58" w:rsidRPr="004E2A58" w:rsidTr="0073387C">
              <w:trPr>
                <w:trHeight w:hRule="exact" w:val="312"/>
              </w:trPr>
              <w:tc>
                <w:tcPr>
                  <w:tcW w:w="1285" w:type="dxa"/>
                  <w:shd w:val="clear" w:color="auto" w:fill="auto"/>
                </w:tcPr>
                <w:p w:rsidR="004E2A58" w:rsidRPr="004E2A58" w:rsidRDefault="004E2A58" w:rsidP="004E2A58">
                  <w:pPr>
                    <w:tabs>
                      <w:tab w:val="left" w:pos="6225"/>
                    </w:tabs>
                    <w:spacing w:after="200" w:line="276" w:lineRule="auto"/>
                    <w:rPr>
                      <w:rFonts w:ascii="Times New Roman" w:eastAsia="Calibri" w:hAnsi="Times New Roman"/>
                      <w:lang w:eastAsia="en-US"/>
                    </w:rPr>
                  </w:pPr>
                  <w:r w:rsidRPr="004E2A58">
                    <w:rPr>
                      <w:rFonts w:ascii="Times New Roman" w:eastAsia="Calibri" w:hAnsi="Times New Roman"/>
                      <w:lang w:eastAsia="en-US"/>
                    </w:rPr>
                    <w:t>Februar</w:t>
                  </w:r>
                </w:p>
              </w:tc>
              <w:tc>
                <w:tcPr>
                  <w:tcW w:w="3218" w:type="dxa"/>
                  <w:shd w:val="clear" w:color="auto" w:fill="auto"/>
                </w:tcPr>
                <w:p w:rsidR="004E2A58" w:rsidRPr="004E2A58" w:rsidRDefault="004E2A58" w:rsidP="004E2A58">
                  <w:pPr>
                    <w:tabs>
                      <w:tab w:val="left" w:pos="6225"/>
                    </w:tabs>
                    <w:spacing w:after="200" w:line="276" w:lineRule="auto"/>
                    <w:rPr>
                      <w:rFonts w:ascii="Times New Roman" w:eastAsia="Calibri" w:hAnsi="Times New Roman"/>
                      <w:lang w:eastAsia="en-US"/>
                    </w:rPr>
                  </w:pPr>
                  <w:r w:rsidRPr="004E2A58">
                    <w:rPr>
                      <w:rFonts w:ascii="Times New Roman" w:eastAsia="Calibri" w:hAnsi="Times New Roman"/>
                      <w:lang w:eastAsia="en-US"/>
                    </w:rPr>
                    <w:t>Kvalitetssikre kartlegging</w:t>
                  </w:r>
                </w:p>
              </w:tc>
              <w:tc>
                <w:tcPr>
                  <w:tcW w:w="4784" w:type="dxa"/>
                </w:tcPr>
                <w:p w:rsidR="004E2A58" w:rsidRPr="004E2A58" w:rsidRDefault="004E2A58" w:rsidP="004E2A58">
                  <w:pPr>
                    <w:tabs>
                      <w:tab w:val="left" w:pos="6225"/>
                    </w:tabs>
                    <w:spacing w:after="200" w:line="276" w:lineRule="auto"/>
                    <w:rPr>
                      <w:rFonts w:ascii="Times New Roman" w:eastAsia="Calibri" w:hAnsi="Times New Roman"/>
                      <w:lang w:eastAsia="en-US"/>
                    </w:rPr>
                  </w:pPr>
                  <w:r w:rsidRPr="004E2A58">
                    <w:rPr>
                      <w:rFonts w:ascii="Times New Roman" w:eastAsia="Calibri" w:hAnsi="Times New Roman"/>
                      <w:lang w:eastAsia="en-US"/>
                    </w:rPr>
                    <w:t>Møter med næringsforeninger og kommuner</w:t>
                  </w:r>
                </w:p>
              </w:tc>
            </w:tr>
            <w:tr w:rsidR="004E2A58" w:rsidRPr="004E2A58" w:rsidTr="0073387C">
              <w:trPr>
                <w:trHeight w:hRule="exact" w:val="312"/>
              </w:trPr>
              <w:tc>
                <w:tcPr>
                  <w:tcW w:w="1285" w:type="dxa"/>
                  <w:shd w:val="clear" w:color="auto" w:fill="auto"/>
                </w:tcPr>
                <w:p w:rsidR="004E2A58" w:rsidRPr="004E2A58" w:rsidRDefault="004E2A58" w:rsidP="004E2A58">
                  <w:pPr>
                    <w:tabs>
                      <w:tab w:val="left" w:pos="6225"/>
                    </w:tabs>
                    <w:spacing w:after="200" w:line="276" w:lineRule="auto"/>
                    <w:rPr>
                      <w:rFonts w:ascii="Times New Roman" w:eastAsia="Calibri" w:hAnsi="Times New Roman"/>
                      <w:lang w:eastAsia="en-US"/>
                    </w:rPr>
                  </w:pPr>
                  <w:r w:rsidRPr="004E2A58">
                    <w:rPr>
                      <w:rFonts w:ascii="Times New Roman" w:eastAsia="Calibri" w:hAnsi="Times New Roman"/>
                      <w:lang w:eastAsia="en-US"/>
                    </w:rPr>
                    <w:t>Mars</w:t>
                  </w:r>
                </w:p>
              </w:tc>
              <w:tc>
                <w:tcPr>
                  <w:tcW w:w="3218" w:type="dxa"/>
                  <w:shd w:val="clear" w:color="auto" w:fill="auto"/>
                </w:tcPr>
                <w:p w:rsidR="004E2A58" w:rsidRPr="004E2A58" w:rsidRDefault="004E2A58" w:rsidP="004E2A58">
                  <w:pPr>
                    <w:tabs>
                      <w:tab w:val="left" w:pos="6225"/>
                    </w:tabs>
                    <w:spacing w:after="200" w:line="276" w:lineRule="auto"/>
                    <w:rPr>
                      <w:rFonts w:ascii="Times New Roman" w:eastAsia="Calibri" w:hAnsi="Times New Roman"/>
                      <w:lang w:eastAsia="en-US"/>
                    </w:rPr>
                  </w:pPr>
                  <w:r w:rsidRPr="004E2A58">
                    <w:rPr>
                      <w:rFonts w:ascii="Times New Roman" w:eastAsia="Calibri" w:hAnsi="Times New Roman"/>
                      <w:lang w:eastAsia="en-US"/>
                    </w:rPr>
                    <w:t>Utarbeide strategi</w:t>
                  </w:r>
                </w:p>
              </w:tc>
              <w:tc>
                <w:tcPr>
                  <w:tcW w:w="4784" w:type="dxa"/>
                </w:tcPr>
                <w:p w:rsidR="004E2A58" w:rsidRPr="004E2A58" w:rsidRDefault="004E2A58" w:rsidP="004E2A58">
                  <w:pPr>
                    <w:tabs>
                      <w:tab w:val="left" w:pos="6225"/>
                    </w:tabs>
                    <w:spacing w:after="200" w:line="276" w:lineRule="auto"/>
                    <w:rPr>
                      <w:rFonts w:ascii="Times New Roman" w:eastAsia="Calibri" w:hAnsi="Times New Roman"/>
                      <w:lang w:eastAsia="en-US"/>
                    </w:rPr>
                  </w:pPr>
                  <w:r w:rsidRPr="004E2A58">
                    <w:rPr>
                      <w:rFonts w:ascii="Times New Roman" w:eastAsia="Calibri" w:hAnsi="Times New Roman"/>
                      <w:lang w:eastAsia="en-US"/>
                    </w:rPr>
                    <w:t xml:space="preserve">Seminar- politikere og næringsliv </w:t>
                  </w:r>
                </w:p>
                <w:p w:rsidR="004E2A58" w:rsidRPr="004E2A58" w:rsidRDefault="004E2A58" w:rsidP="004E2A58">
                  <w:pPr>
                    <w:tabs>
                      <w:tab w:val="left" w:pos="6225"/>
                    </w:tabs>
                    <w:spacing w:after="200" w:line="276" w:lineRule="auto"/>
                    <w:rPr>
                      <w:rFonts w:ascii="Times New Roman" w:eastAsia="Calibri" w:hAnsi="Times New Roman"/>
                      <w:lang w:eastAsia="en-US"/>
                    </w:rPr>
                  </w:pPr>
                  <w:r w:rsidRPr="004E2A58">
                    <w:rPr>
                      <w:rFonts w:ascii="Times New Roman" w:eastAsia="Calibri" w:hAnsi="Times New Roman"/>
                      <w:lang w:eastAsia="en-US"/>
                    </w:rPr>
                    <w:t>(presentere kartlegging og få innspill)</w:t>
                  </w:r>
                </w:p>
              </w:tc>
            </w:tr>
            <w:tr w:rsidR="004E2A58" w:rsidRPr="004E2A58" w:rsidTr="0073387C">
              <w:trPr>
                <w:trHeight w:hRule="exact" w:val="312"/>
              </w:trPr>
              <w:tc>
                <w:tcPr>
                  <w:tcW w:w="1285" w:type="dxa"/>
                  <w:shd w:val="clear" w:color="auto" w:fill="auto"/>
                </w:tcPr>
                <w:p w:rsidR="004E2A58" w:rsidRPr="004E2A58" w:rsidRDefault="004E2A58" w:rsidP="004E2A58">
                  <w:pPr>
                    <w:tabs>
                      <w:tab w:val="left" w:pos="6225"/>
                    </w:tabs>
                    <w:spacing w:after="200" w:line="276" w:lineRule="auto"/>
                    <w:rPr>
                      <w:rFonts w:ascii="Times New Roman" w:eastAsia="Calibri" w:hAnsi="Times New Roman"/>
                      <w:lang w:eastAsia="en-US"/>
                    </w:rPr>
                  </w:pPr>
                  <w:r w:rsidRPr="004E2A58">
                    <w:rPr>
                      <w:rFonts w:ascii="Times New Roman" w:eastAsia="Calibri" w:hAnsi="Times New Roman"/>
                      <w:lang w:eastAsia="en-US"/>
                    </w:rPr>
                    <w:t>April</w:t>
                  </w:r>
                </w:p>
              </w:tc>
              <w:tc>
                <w:tcPr>
                  <w:tcW w:w="3218" w:type="dxa"/>
                  <w:shd w:val="clear" w:color="auto" w:fill="auto"/>
                </w:tcPr>
                <w:p w:rsidR="004E2A58" w:rsidRPr="004E2A58" w:rsidRDefault="004E2A58" w:rsidP="004E2A58">
                  <w:pPr>
                    <w:tabs>
                      <w:tab w:val="left" w:pos="6225"/>
                    </w:tabs>
                    <w:spacing w:after="200" w:line="276" w:lineRule="auto"/>
                    <w:rPr>
                      <w:rFonts w:ascii="Times New Roman" w:eastAsia="Calibri" w:hAnsi="Times New Roman"/>
                      <w:lang w:eastAsia="en-US"/>
                    </w:rPr>
                  </w:pPr>
                  <w:r w:rsidRPr="004E2A58">
                    <w:rPr>
                      <w:rFonts w:ascii="Times New Roman" w:eastAsia="Calibri" w:hAnsi="Times New Roman"/>
                      <w:lang w:eastAsia="en-US"/>
                    </w:rPr>
                    <w:t xml:space="preserve">Utarbeide strategi </w:t>
                  </w:r>
                </w:p>
              </w:tc>
              <w:tc>
                <w:tcPr>
                  <w:tcW w:w="4784" w:type="dxa"/>
                </w:tcPr>
                <w:p w:rsidR="004E2A58" w:rsidRPr="004E2A58" w:rsidRDefault="004E2A58" w:rsidP="004E2A58">
                  <w:pPr>
                    <w:tabs>
                      <w:tab w:val="left" w:pos="6225"/>
                    </w:tabs>
                    <w:spacing w:after="200" w:line="276" w:lineRule="auto"/>
                    <w:rPr>
                      <w:rFonts w:ascii="Times New Roman" w:eastAsia="Calibri" w:hAnsi="Times New Roman"/>
                      <w:lang w:eastAsia="en-US"/>
                    </w:rPr>
                  </w:pPr>
                  <w:r w:rsidRPr="004E2A58">
                    <w:rPr>
                      <w:rFonts w:ascii="Times New Roman" w:eastAsia="Calibri" w:hAnsi="Times New Roman"/>
                      <w:lang w:eastAsia="en-US"/>
                    </w:rPr>
                    <w:t>Møter med næringsforeninger og kommuner</w:t>
                  </w:r>
                </w:p>
                <w:p w:rsidR="004E2A58" w:rsidRPr="004E2A58" w:rsidRDefault="004E2A58" w:rsidP="004E2A58">
                  <w:pPr>
                    <w:tabs>
                      <w:tab w:val="left" w:pos="6225"/>
                    </w:tabs>
                    <w:spacing w:after="200" w:line="276" w:lineRule="auto"/>
                    <w:rPr>
                      <w:rFonts w:ascii="Times New Roman" w:eastAsia="Calibri" w:hAnsi="Times New Roman"/>
                      <w:b/>
                      <w:lang w:eastAsia="en-US"/>
                    </w:rPr>
                  </w:pPr>
                </w:p>
              </w:tc>
            </w:tr>
            <w:tr w:rsidR="004E2A58" w:rsidRPr="004E2A58" w:rsidTr="0073387C">
              <w:trPr>
                <w:trHeight w:hRule="exact" w:val="312"/>
              </w:trPr>
              <w:tc>
                <w:tcPr>
                  <w:tcW w:w="1285" w:type="dxa"/>
                  <w:shd w:val="clear" w:color="auto" w:fill="auto"/>
                </w:tcPr>
                <w:p w:rsidR="004E2A58" w:rsidRPr="004E2A58" w:rsidRDefault="004E2A58" w:rsidP="004E2A58">
                  <w:pPr>
                    <w:tabs>
                      <w:tab w:val="left" w:pos="6225"/>
                    </w:tabs>
                    <w:spacing w:after="200" w:line="276" w:lineRule="auto"/>
                    <w:rPr>
                      <w:rFonts w:ascii="Times New Roman" w:eastAsia="Calibri" w:hAnsi="Times New Roman"/>
                      <w:lang w:eastAsia="en-US"/>
                    </w:rPr>
                  </w:pPr>
                  <w:r w:rsidRPr="004E2A58">
                    <w:rPr>
                      <w:rFonts w:ascii="Times New Roman" w:eastAsia="Calibri" w:hAnsi="Times New Roman"/>
                      <w:lang w:eastAsia="en-US"/>
                    </w:rPr>
                    <w:lastRenderedPageBreak/>
                    <w:t>Mai</w:t>
                  </w:r>
                </w:p>
              </w:tc>
              <w:tc>
                <w:tcPr>
                  <w:tcW w:w="3218" w:type="dxa"/>
                  <w:shd w:val="clear" w:color="auto" w:fill="auto"/>
                </w:tcPr>
                <w:p w:rsidR="004E2A58" w:rsidRPr="004E2A58" w:rsidRDefault="004E2A58" w:rsidP="004E2A58">
                  <w:pPr>
                    <w:tabs>
                      <w:tab w:val="left" w:pos="6225"/>
                    </w:tabs>
                    <w:spacing w:after="200" w:line="276" w:lineRule="auto"/>
                    <w:rPr>
                      <w:rFonts w:ascii="Times New Roman" w:eastAsia="Calibri" w:hAnsi="Times New Roman"/>
                      <w:lang w:eastAsia="en-US"/>
                    </w:rPr>
                  </w:pPr>
                  <w:r w:rsidRPr="004E2A58">
                    <w:rPr>
                      <w:rFonts w:ascii="Times New Roman" w:eastAsia="Calibri" w:hAnsi="Times New Roman"/>
                      <w:lang w:eastAsia="en-US"/>
                    </w:rPr>
                    <w:t>Utarbeide/forankre strategi</w:t>
                  </w:r>
                </w:p>
              </w:tc>
              <w:tc>
                <w:tcPr>
                  <w:tcW w:w="4784" w:type="dxa"/>
                </w:tcPr>
                <w:p w:rsidR="004E2A58" w:rsidRPr="004E2A58" w:rsidRDefault="004E2A58" w:rsidP="004E2A58">
                  <w:pPr>
                    <w:tabs>
                      <w:tab w:val="left" w:pos="6225"/>
                    </w:tabs>
                    <w:spacing w:after="200" w:line="276" w:lineRule="auto"/>
                    <w:rPr>
                      <w:rFonts w:ascii="Times New Roman" w:eastAsia="Calibri" w:hAnsi="Times New Roman"/>
                      <w:lang w:eastAsia="en-US"/>
                    </w:rPr>
                  </w:pPr>
                  <w:r w:rsidRPr="004E2A58">
                    <w:rPr>
                      <w:rFonts w:ascii="Times New Roman" w:eastAsia="Calibri" w:hAnsi="Times New Roman"/>
                      <w:lang w:eastAsia="en-US"/>
                    </w:rPr>
                    <w:t>Seminar med næringslivet</w:t>
                  </w:r>
                </w:p>
                <w:p w:rsidR="004E2A58" w:rsidRPr="004E2A58" w:rsidRDefault="004E2A58" w:rsidP="004E2A58">
                  <w:pPr>
                    <w:tabs>
                      <w:tab w:val="left" w:pos="6225"/>
                    </w:tabs>
                    <w:spacing w:after="200" w:line="276" w:lineRule="auto"/>
                    <w:rPr>
                      <w:rFonts w:ascii="Times New Roman" w:eastAsia="Calibri" w:hAnsi="Times New Roman"/>
                      <w:lang w:eastAsia="en-US"/>
                    </w:rPr>
                  </w:pPr>
                  <w:r w:rsidRPr="004E2A58">
                    <w:rPr>
                      <w:rFonts w:ascii="Times New Roman" w:eastAsia="Calibri" w:hAnsi="Times New Roman"/>
                      <w:b/>
                      <w:lang w:eastAsia="en-US"/>
                    </w:rPr>
                    <w:t xml:space="preserve"> </w:t>
                  </w:r>
                  <w:r w:rsidRPr="004E2A58">
                    <w:rPr>
                      <w:rFonts w:ascii="Times New Roman" w:eastAsia="Calibri" w:hAnsi="Times New Roman"/>
                      <w:lang w:eastAsia="en-US"/>
                    </w:rPr>
                    <w:t>(presentere forslag til strategi og få innspill)</w:t>
                  </w:r>
                </w:p>
              </w:tc>
            </w:tr>
            <w:tr w:rsidR="004E2A58" w:rsidRPr="004E2A58" w:rsidTr="0073387C">
              <w:trPr>
                <w:trHeight w:hRule="exact" w:val="312"/>
              </w:trPr>
              <w:tc>
                <w:tcPr>
                  <w:tcW w:w="1285" w:type="dxa"/>
                  <w:shd w:val="clear" w:color="auto" w:fill="auto"/>
                </w:tcPr>
                <w:p w:rsidR="004E2A58" w:rsidRPr="004E2A58" w:rsidRDefault="004E2A58" w:rsidP="004E2A58">
                  <w:pPr>
                    <w:tabs>
                      <w:tab w:val="left" w:pos="6225"/>
                    </w:tabs>
                    <w:spacing w:after="200" w:line="276" w:lineRule="auto"/>
                    <w:rPr>
                      <w:rFonts w:ascii="Times New Roman" w:eastAsia="Calibri" w:hAnsi="Times New Roman"/>
                      <w:lang w:eastAsia="en-US"/>
                    </w:rPr>
                  </w:pPr>
                  <w:r w:rsidRPr="004E2A58">
                    <w:rPr>
                      <w:rFonts w:ascii="Times New Roman" w:eastAsia="Calibri" w:hAnsi="Times New Roman"/>
                      <w:lang w:eastAsia="en-US"/>
                    </w:rPr>
                    <w:t>Juni</w:t>
                  </w:r>
                </w:p>
              </w:tc>
              <w:tc>
                <w:tcPr>
                  <w:tcW w:w="3218" w:type="dxa"/>
                  <w:shd w:val="clear" w:color="auto" w:fill="auto"/>
                </w:tcPr>
                <w:p w:rsidR="004E2A58" w:rsidRPr="004E2A58" w:rsidRDefault="004E2A58" w:rsidP="004E2A58">
                  <w:pPr>
                    <w:tabs>
                      <w:tab w:val="left" w:pos="6225"/>
                    </w:tabs>
                    <w:spacing w:after="200" w:line="276" w:lineRule="auto"/>
                    <w:rPr>
                      <w:rFonts w:ascii="Times New Roman" w:eastAsia="Calibri" w:hAnsi="Times New Roman"/>
                      <w:lang w:eastAsia="en-US"/>
                    </w:rPr>
                  </w:pPr>
                  <w:r w:rsidRPr="004E2A58">
                    <w:rPr>
                      <w:rFonts w:ascii="Times New Roman" w:eastAsia="Calibri" w:hAnsi="Times New Roman"/>
                      <w:lang w:eastAsia="en-US"/>
                    </w:rPr>
                    <w:t>Bearbeide strategi</w:t>
                  </w:r>
                </w:p>
              </w:tc>
              <w:tc>
                <w:tcPr>
                  <w:tcW w:w="4784" w:type="dxa"/>
                </w:tcPr>
                <w:p w:rsidR="004E2A58" w:rsidRPr="004E2A58" w:rsidRDefault="004E2A58" w:rsidP="004E2A58">
                  <w:pPr>
                    <w:tabs>
                      <w:tab w:val="left" w:pos="6225"/>
                    </w:tabs>
                    <w:spacing w:after="200" w:line="276" w:lineRule="auto"/>
                    <w:rPr>
                      <w:rFonts w:ascii="Times New Roman" w:eastAsia="Calibri" w:hAnsi="Times New Roman"/>
                      <w:lang w:eastAsia="en-US"/>
                    </w:rPr>
                  </w:pPr>
                </w:p>
              </w:tc>
            </w:tr>
            <w:tr w:rsidR="004E2A58" w:rsidRPr="004E2A58" w:rsidTr="0073387C">
              <w:trPr>
                <w:trHeight w:hRule="exact" w:val="312"/>
              </w:trPr>
              <w:tc>
                <w:tcPr>
                  <w:tcW w:w="1285" w:type="dxa"/>
                  <w:shd w:val="clear" w:color="auto" w:fill="auto"/>
                </w:tcPr>
                <w:p w:rsidR="004E2A58" w:rsidRPr="004E2A58" w:rsidRDefault="004E2A58" w:rsidP="004E2A58">
                  <w:pPr>
                    <w:tabs>
                      <w:tab w:val="left" w:pos="6225"/>
                    </w:tabs>
                    <w:spacing w:after="200" w:line="276" w:lineRule="auto"/>
                    <w:rPr>
                      <w:rFonts w:ascii="Times New Roman" w:eastAsia="Calibri" w:hAnsi="Times New Roman"/>
                      <w:lang w:eastAsia="en-US"/>
                    </w:rPr>
                  </w:pPr>
                  <w:r w:rsidRPr="004E2A58">
                    <w:rPr>
                      <w:rFonts w:ascii="Times New Roman" w:eastAsia="Calibri" w:hAnsi="Times New Roman"/>
                      <w:lang w:eastAsia="en-US"/>
                    </w:rPr>
                    <w:t>Juli-aug.</w:t>
                  </w:r>
                </w:p>
              </w:tc>
              <w:tc>
                <w:tcPr>
                  <w:tcW w:w="3218" w:type="dxa"/>
                  <w:shd w:val="clear" w:color="auto" w:fill="auto"/>
                </w:tcPr>
                <w:p w:rsidR="004E2A58" w:rsidRPr="004E2A58" w:rsidRDefault="004E2A58" w:rsidP="004E2A58">
                  <w:pPr>
                    <w:tabs>
                      <w:tab w:val="left" w:pos="6225"/>
                    </w:tabs>
                    <w:spacing w:after="200" w:line="276" w:lineRule="auto"/>
                    <w:rPr>
                      <w:rFonts w:ascii="Times New Roman" w:eastAsia="Calibri" w:hAnsi="Times New Roman"/>
                      <w:lang w:eastAsia="en-US"/>
                    </w:rPr>
                  </w:pPr>
                  <w:r w:rsidRPr="004E2A58">
                    <w:rPr>
                      <w:rFonts w:ascii="Times New Roman" w:eastAsia="Calibri" w:hAnsi="Times New Roman"/>
                      <w:lang w:eastAsia="en-US"/>
                    </w:rPr>
                    <w:t>Ferie</w:t>
                  </w:r>
                </w:p>
              </w:tc>
              <w:tc>
                <w:tcPr>
                  <w:tcW w:w="4784" w:type="dxa"/>
                </w:tcPr>
                <w:p w:rsidR="004E2A58" w:rsidRPr="004E2A58" w:rsidRDefault="004E2A58" w:rsidP="004E2A58">
                  <w:pPr>
                    <w:tabs>
                      <w:tab w:val="left" w:pos="6225"/>
                    </w:tabs>
                    <w:spacing w:after="200" w:line="276" w:lineRule="auto"/>
                    <w:rPr>
                      <w:rFonts w:ascii="Times New Roman" w:eastAsia="Calibri" w:hAnsi="Times New Roman"/>
                      <w:lang w:eastAsia="en-US"/>
                    </w:rPr>
                  </w:pPr>
                </w:p>
              </w:tc>
            </w:tr>
            <w:tr w:rsidR="004E2A58" w:rsidRPr="004E2A58" w:rsidTr="0073387C">
              <w:trPr>
                <w:trHeight w:hRule="exact" w:val="312"/>
              </w:trPr>
              <w:tc>
                <w:tcPr>
                  <w:tcW w:w="1285" w:type="dxa"/>
                  <w:shd w:val="clear" w:color="auto" w:fill="auto"/>
                </w:tcPr>
                <w:p w:rsidR="004E2A58" w:rsidRPr="004E2A58" w:rsidRDefault="004E2A58" w:rsidP="004E2A58">
                  <w:pPr>
                    <w:tabs>
                      <w:tab w:val="left" w:pos="6225"/>
                    </w:tabs>
                    <w:spacing w:after="200" w:line="276" w:lineRule="auto"/>
                    <w:rPr>
                      <w:rFonts w:ascii="Times New Roman" w:eastAsia="Calibri" w:hAnsi="Times New Roman"/>
                      <w:lang w:eastAsia="en-US"/>
                    </w:rPr>
                  </w:pPr>
                  <w:r w:rsidRPr="004E2A58">
                    <w:rPr>
                      <w:rFonts w:ascii="Times New Roman" w:eastAsia="Calibri" w:hAnsi="Times New Roman"/>
                      <w:lang w:eastAsia="en-US"/>
                    </w:rPr>
                    <w:t>Sept.</w:t>
                  </w:r>
                </w:p>
              </w:tc>
              <w:tc>
                <w:tcPr>
                  <w:tcW w:w="3218" w:type="dxa"/>
                  <w:shd w:val="clear" w:color="auto" w:fill="auto"/>
                </w:tcPr>
                <w:p w:rsidR="004E2A58" w:rsidRPr="004E2A58" w:rsidRDefault="004E2A58" w:rsidP="004E2A58">
                  <w:pPr>
                    <w:tabs>
                      <w:tab w:val="left" w:pos="6225"/>
                    </w:tabs>
                    <w:spacing w:after="200" w:line="276" w:lineRule="auto"/>
                    <w:rPr>
                      <w:rFonts w:ascii="Times New Roman" w:eastAsia="Calibri" w:hAnsi="Times New Roman"/>
                      <w:lang w:eastAsia="en-US"/>
                    </w:rPr>
                  </w:pPr>
                  <w:r w:rsidRPr="004E2A58">
                    <w:rPr>
                      <w:rFonts w:ascii="Times New Roman" w:eastAsia="Calibri" w:hAnsi="Times New Roman"/>
                      <w:lang w:eastAsia="en-US"/>
                    </w:rPr>
                    <w:t>Valg</w:t>
                  </w:r>
                </w:p>
              </w:tc>
              <w:tc>
                <w:tcPr>
                  <w:tcW w:w="4784" w:type="dxa"/>
                </w:tcPr>
                <w:p w:rsidR="004E2A58" w:rsidRPr="004E2A58" w:rsidRDefault="004E2A58" w:rsidP="004E2A58">
                  <w:pPr>
                    <w:tabs>
                      <w:tab w:val="left" w:pos="6225"/>
                    </w:tabs>
                    <w:spacing w:after="200" w:line="276" w:lineRule="auto"/>
                    <w:rPr>
                      <w:rFonts w:ascii="Times New Roman" w:eastAsia="Calibri" w:hAnsi="Times New Roman"/>
                      <w:lang w:eastAsia="en-US"/>
                    </w:rPr>
                  </w:pPr>
                </w:p>
              </w:tc>
            </w:tr>
            <w:tr w:rsidR="004E2A58" w:rsidRPr="004E2A58" w:rsidTr="0073387C">
              <w:trPr>
                <w:trHeight w:hRule="exact" w:val="312"/>
              </w:trPr>
              <w:tc>
                <w:tcPr>
                  <w:tcW w:w="1285" w:type="dxa"/>
                  <w:shd w:val="clear" w:color="auto" w:fill="auto"/>
                </w:tcPr>
                <w:p w:rsidR="004E2A58" w:rsidRPr="004E2A58" w:rsidRDefault="004E2A58" w:rsidP="004E2A58">
                  <w:pPr>
                    <w:tabs>
                      <w:tab w:val="left" w:pos="6225"/>
                    </w:tabs>
                    <w:spacing w:after="200" w:line="276" w:lineRule="auto"/>
                    <w:rPr>
                      <w:rFonts w:ascii="Times New Roman" w:eastAsia="Calibri" w:hAnsi="Times New Roman"/>
                      <w:lang w:eastAsia="en-US"/>
                    </w:rPr>
                  </w:pPr>
                  <w:r w:rsidRPr="004E2A58">
                    <w:rPr>
                      <w:rFonts w:ascii="Times New Roman" w:eastAsia="Calibri" w:hAnsi="Times New Roman"/>
                      <w:lang w:eastAsia="en-US"/>
                    </w:rPr>
                    <w:t>Okt.</w:t>
                  </w:r>
                </w:p>
              </w:tc>
              <w:tc>
                <w:tcPr>
                  <w:tcW w:w="3218" w:type="dxa"/>
                  <w:shd w:val="clear" w:color="auto" w:fill="auto"/>
                </w:tcPr>
                <w:p w:rsidR="004E2A58" w:rsidRPr="004E2A58" w:rsidRDefault="004E2A58" w:rsidP="004E2A58">
                  <w:pPr>
                    <w:tabs>
                      <w:tab w:val="left" w:pos="6225"/>
                    </w:tabs>
                    <w:spacing w:after="200" w:line="276" w:lineRule="auto"/>
                    <w:rPr>
                      <w:rFonts w:ascii="Times New Roman" w:eastAsia="Calibri" w:hAnsi="Times New Roman"/>
                      <w:lang w:eastAsia="en-US"/>
                    </w:rPr>
                  </w:pPr>
                  <w:r w:rsidRPr="004E2A58">
                    <w:rPr>
                      <w:rFonts w:ascii="Times New Roman" w:eastAsia="Calibri" w:hAnsi="Times New Roman"/>
                      <w:lang w:eastAsia="en-US"/>
                    </w:rPr>
                    <w:t>Politisk behandling</w:t>
                  </w:r>
                </w:p>
              </w:tc>
              <w:tc>
                <w:tcPr>
                  <w:tcW w:w="4784" w:type="dxa"/>
                </w:tcPr>
                <w:p w:rsidR="004E2A58" w:rsidRPr="004E2A58" w:rsidRDefault="004E2A58" w:rsidP="004E2A58">
                  <w:pPr>
                    <w:tabs>
                      <w:tab w:val="left" w:pos="6225"/>
                    </w:tabs>
                    <w:spacing w:after="200" w:line="276" w:lineRule="auto"/>
                    <w:rPr>
                      <w:rFonts w:ascii="Times New Roman" w:eastAsia="Calibri" w:hAnsi="Times New Roman"/>
                      <w:lang w:eastAsia="en-US"/>
                    </w:rPr>
                  </w:pPr>
                </w:p>
              </w:tc>
            </w:tr>
            <w:tr w:rsidR="004E2A58" w:rsidRPr="004E2A58" w:rsidTr="0073387C">
              <w:trPr>
                <w:trHeight w:hRule="exact" w:val="312"/>
              </w:trPr>
              <w:tc>
                <w:tcPr>
                  <w:tcW w:w="1285" w:type="dxa"/>
                  <w:shd w:val="clear" w:color="auto" w:fill="auto"/>
                </w:tcPr>
                <w:p w:rsidR="004E2A58" w:rsidRPr="004E2A58" w:rsidRDefault="004E2A58" w:rsidP="004E2A58">
                  <w:pPr>
                    <w:tabs>
                      <w:tab w:val="left" w:pos="6225"/>
                    </w:tabs>
                    <w:spacing w:after="200" w:line="276" w:lineRule="auto"/>
                    <w:rPr>
                      <w:rFonts w:ascii="Times New Roman" w:eastAsia="Calibri" w:hAnsi="Times New Roman"/>
                      <w:lang w:eastAsia="en-US"/>
                    </w:rPr>
                  </w:pPr>
                  <w:r w:rsidRPr="004E2A58">
                    <w:rPr>
                      <w:rFonts w:ascii="Times New Roman" w:eastAsia="Calibri" w:hAnsi="Times New Roman"/>
                      <w:lang w:eastAsia="en-US"/>
                    </w:rPr>
                    <w:t>Nov</w:t>
                  </w:r>
                </w:p>
              </w:tc>
              <w:tc>
                <w:tcPr>
                  <w:tcW w:w="3218" w:type="dxa"/>
                  <w:shd w:val="clear" w:color="auto" w:fill="auto"/>
                </w:tcPr>
                <w:p w:rsidR="004E2A58" w:rsidRPr="004E2A58" w:rsidRDefault="004E2A58" w:rsidP="004E2A58">
                  <w:pPr>
                    <w:tabs>
                      <w:tab w:val="left" w:pos="6225"/>
                    </w:tabs>
                    <w:spacing w:after="200" w:line="276" w:lineRule="auto"/>
                    <w:rPr>
                      <w:rFonts w:ascii="Times New Roman" w:eastAsia="Calibri" w:hAnsi="Times New Roman"/>
                      <w:lang w:eastAsia="en-US"/>
                    </w:rPr>
                  </w:pPr>
                  <w:r w:rsidRPr="004E2A58">
                    <w:rPr>
                      <w:rFonts w:ascii="Times New Roman" w:eastAsia="Calibri" w:hAnsi="Times New Roman"/>
                      <w:lang w:eastAsia="en-US"/>
                    </w:rPr>
                    <w:t>Politisk behandling</w:t>
                  </w:r>
                </w:p>
              </w:tc>
              <w:tc>
                <w:tcPr>
                  <w:tcW w:w="4784" w:type="dxa"/>
                </w:tcPr>
                <w:p w:rsidR="004E2A58" w:rsidRPr="004E2A58" w:rsidRDefault="004E2A58" w:rsidP="004E2A58">
                  <w:pPr>
                    <w:tabs>
                      <w:tab w:val="left" w:pos="6225"/>
                    </w:tabs>
                    <w:spacing w:after="200" w:line="276" w:lineRule="auto"/>
                    <w:rPr>
                      <w:rFonts w:ascii="Times New Roman" w:eastAsia="Calibri" w:hAnsi="Times New Roman"/>
                      <w:lang w:eastAsia="en-US"/>
                    </w:rPr>
                  </w:pPr>
                  <w:r w:rsidRPr="004E2A58">
                    <w:rPr>
                      <w:rFonts w:ascii="Times New Roman" w:eastAsia="Calibri" w:hAnsi="Times New Roman"/>
                      <w:lang w:eastAsia="en-US"/>
                    </w:rPr>
                    <w:t>Vedtak i kommuner og fylkeskommune</w:t>
                  </w:r>
                </w:p>
              </w:tc>
            </w:tr>
          </w:tbl>
          <w:p w:rsidR="004E2A58" w:rsidRPr="004E2A58" w:rsidRDefault="004E2A58" w:rsidP="004E2A58">
            <w:pPr>
              <w:spacing w:after="200" w:line="276" w:lineRule="auto"/>
              <w:rPr>
                <w:rFonts w:ascii="Times New Roman" w:eastAsia="Calibri" w:hAnsi="Times New Roman"/>
                <w:b/>
                <w:sz w:val="24"/>
                <w:lang w:eastAsia="en-US"/>
              </w:rPr>
            </w:pPr>
          </w:p>
          <w:p w:rsidR="004E2A58" w:rsidRPr="004E2A58" w:rsidRDefault="004E2A58" w:rsidP="004E2A58">
            <w:pPr>
              <w:spacing w:after="200" w:line="276" w:lineRule="auto"/>
              <w:rPr>
                <w:rFonts w:ascii="Times New Roman" w:eastAsia="Calibri" w:hAnsi="Times New Roman"/>
                <w:sz w:val="24"/>
                <w:lang w:eastAsia="en-US"/>
              </w:rPr>
            </w:pPr>
            <w:r w:rsidRPr="004E2A58">
              <w:rPr>
                <w:rFonts w:ascii="Times New Roman" w:eastAsia="Calibri" w:hAnsi="Times New Roman"/>
                <w:sz w:val="24"/>
                <w:lang w:eastAsia="en-US"/>
              </w:rPr>
              <w:t xml:space="preserve">Budsjettet forutsetter et tilskudd fra KMD på 800.000.  KMD forutsetter at alle tilskuddsmidler møtes med en tilsvarende egenandel, gjerne som egeninnsats. I opprinnelig budsjett var ikke egeninnsatsen synliggjort som egen budsjettpost. I forslag til revidert budsjett er det opprettet en egen linje 5 for å synliggjøre egeninnsatsen hos kommunene. I tillegg inngår linje 2, GIS-analyser, som egeninnsats. </w:t>
            </w:r>
          </w:p>
          <w:p w:rsidR="004E2A58" w:rsidRPr="004E2A58" w:rsidRDefault="004E2A58" w:rsidP="004E2A58">
            <w:pPr>
              <w:spacing w:after="200" w:line="276" w:lineRule="auto"/>
              <w:rPr>
                <w:rFonts w:ascii="Times New Roman" w:eastAsia="Calibri" w:hAnsi="Times New Roman"/>
                <w:sz w:val="24"/>
                <w:lang w:eastAsia="en-US"/>
              </w:rPr>
            </w:pPr>
            <w:r w:rsidRPr="004E2A58">
              <w:rPr>
                <w:rFonts w:ascii="Times New Roman" w:eastAsia="Calibri" w:hAnsi="Times New Roman"/>
                <w:sz w:val="24"/>
                <w:lang w:eastAsia="en-US"/>
              </w:rPr>
              <w:t xml:space="preserve">For å synliggjøre egeninnsatsen er totalbudsjettet doblet. I budsjettet er det også justert for faktisk forbruk i 2014. Konsulentbudsjettet er økt med 200.000 som følge av lenger prosjektperiode. </w:t>
            </w:r>
          </w:p>
          <w:p w:rsidR="004E2A58" w:rsidRPr="004E2A58" w:rsidRDefault="004E2A58" w:rsidP="004E2A58">
            <w:pPr>
              <w:spacing w:after="200" w:line="276" w:lineRule="auto"/>
              <w:rPr>
                <w:rFonts w:ascii="Times New Roman" w:eastAsia="Calibri" w:hAnsi="Times New Roman"/>
                <w:b/>
                <w:bCs/>
                <w:sz w:val="24"/>
                <w:lang w:eastAsia="en-US"/>
              </w:rPr>
            </w:pPr>
            <w:r w:rsidRPr="004E2A58">
              <w:rPr>
                <w:rFonts w:ascii="Times New Roman" w:eastAsia="Calibri" w:hAnsi="Times New Roman"/>
                <w:sz w:val="24"/>
                <w:lang w:eastAsia="en-US"/>
              </w:rPr>
              <w:t>Revidert budsjett innebærer ingen ending av tilskuddsmidler, og ingen endrede økonomiske forpliktelser fra kommunene. Det har hele tiden vært en forutsetning at kommunene bidrar med egeninnsats tilsvarende støttebeløpet. Det nye er at dette er at egeninnsatsen er synliggjort i budsjettet. Totalsummen ligger fast.</w:t>
            </w:r>
          </w:p>
          <w:tbl>
            <w:tblPr>
              <w:tblW w:w="4730" w:type="pct"/>
              <w:tblLayout w:type="fixed"/>
              <w:tblCellMar>
                <w:left w:w="0" w:type="dxa"/>
                <w:right w:w="0" w:type="dxa"/>
              </w:tblCellMar>
              <w:tblLook w:val="04A0" w:firstRow="1" w:lastRow="0" w:firstColumn="1" w:lastColumn="0" w:noHBand="0" w:noVBand="1"/>
            </w:tblPr>
            <w:tblGrid>
              <w:gridCol w:w="299"/>
              <w:gridCol w:w="1322"/>
              <w:gridCol w:w="991"/>
              <w:gridCol w:w="1137"/>
              <w:gridCol w:w="565"/>
              <w:gridCol w:w="1135"/>
              <w:gridCol w:w="160"/>
              <w:gridCol w:w="1133"/>
              <w:gridCol w:w="1151"/>
            </w:tblGrid>
            <w:tr w:rsidR="009D6A68" w:rsidRPr="004E2A58" w:rsidTr="009D6A68">
              <w:trPr>
                <w:trHeight w:hRule="exact" w:val="312"/>
              </w:trPr>
              <w:tc>
                <w:tcPr>
                  <w:tcW w:w="189" w:type="pct"/>
                  <w:tcBorders>
                    <w:top w:val="single" w:sz="8" w:space="0" w:color="auto"/>
                    <w:left w:val="single" w:sz="8" w:space="0" w:color="auto"/>
                    <w:bottom w:val="single" w:sz="8" w:space="0" w:color="auto"/>
                    <w:right w:val="nil"/>
                  </w:tcBorders>
                  <w:shd w:val="clear" w:color="auto" w:fill="DBE5F1"/>
                  <w:noWrap/>
                  <w:tcMar>
                    <w:top w:w="0" w:type="dxa"/>
                    <w:left w:w="70" w:type="dxa"/>
                    <w:bottom w:w="0" w:type="dxa"/>
                    <w:right w:w="70" w:type="dxa"/>
                  </w:tcMar>
                  <w:vAlign w:val="bottom"/>
                  <w:hideMark/>
                </w:tcPr>
                <w:p w:rsidR="004E2A58" w:rsidRPr="004E2A58" w:rsidRDefault="004E2A58" w:rsidP="004E2A58">
                  <w:pPr>
                    <w:spacing w:after="200" w:line="276" w:lineRule="auto"/>
                    <w:rPr>
                      <w:rFonts w:ascii="Times New Roman" w:eastAsia="Calibri" w:hAnsi="Times New Roman"/>
                      <w:color w:val="000000"/>
                      <w:lang w:eastAsia="en-US"/>
                    </w:rPr>
                  </w:pPr>
                  <w:r w:rsidRPr="004E2A58">
                    <w:rPr>
                      <w:rFonts w:ascii="Times New Roman" w:eastAsia="Calibri" w:hAnsi="Times New Roman"/>
                      <w:color w:val="000000"/>
                      <w:lang w:eastAsia="en-US"/>
                    </w:rPr>
                    <w:t> </w:t>
                  </w:r>
                </w:p>
              </w:tc>
              <w:tc>
                <w:tcPr>
                  <w:tcW w:w="837" w:type="pct"/>
                  <w:tcBorders>
                    <w:top w:val="single" w:sz="8" w:space="0" w:color="auto"/>
                    <w:left w:val="single" w:sz="8" w:space="0" w:color="auto"/>
                    <w:bottom w:val="single" w:sz="8" w:space="0" w:color="auto"/>
                    <w:right w:val="nil"/>
                  </w:tcBorders>
                  <w:shd w:val="clear" w:color="auto" w:fill="DBE5F1"/>
                  <w:noWrap/>
                  <w:tcMar>
                    <w:top w:w="0" w:type="dxa"/>
                    <w:left w:w="70" w:type="dxa"/>
                    <w:bottom w:w="0" w:type="dxa"/>
                    <w:right w:w="70" w:type="dxa"/>
                  </w:tcMar>
                  <w:vAlign w:val="bottom"/>
                  <w:hideMark/>
                </w:tcPr>
                <w:p w:rsidR="004E2A58" w:rsidRPr="004E2A58" w:rsidRDefault="004E2A58" w:rsidP="004E2A58">
                  <w:pPr>
                    <w:spacing w:after="200" w:line="276" w:lineRule="auto"/>
                    <w:rPr>
                      <w:rFonts w:ascii="Times New Roman" w:eastAsia="Calibri" w:hAnsi="Times New Roman"/>
                      <w:color w:val="000000"/>
                      <w:lang w:eastAsia="en-US"/>
                    </w:rPr>
                  </w:pPr>
                  <w:r w:rsidRPr="004E2A58">
                    <w:rPr>
                      <w:rFonts w:ascii="Times New Roman" w:eastAsia="Calibri" w:hAnsi="Times New Roman"/>
                      <w:color w:val="000000"/>
                      <w:lang w:eastAsia="en-US"/>
                    </w:rPr>
                    <w:t>Budsjett</w:t>
                  </w:r>
                </w:p>
              </w:tc>
              <w:tc>
                <w:tcPr>
                  <w:tcW w:w="628" w:type="pct"/>
                  <w:tcBorders>
                    <w:top w:val="single" w:sz="8" w:space="0" w:color="auto"/>
                    <w:left w:val="nil"/>
                    <w:bottom w:val="single" w:sz="8" w:space="0" w:color="auto"/>
                    <w:right w:val="nil"/>
                  </w:tcBorders>
                  <w:shd w:val="clear" w:color="auto" w:fill="DBE5F1"/>
                  <w:noWrap/>
                  <w:tcMar>
                    <w:top w:w="0" w:type="dxa"/>
                    <w:left w:w="70" w:type="dxa"/>
                    <w:bottom w:w="0" w:type="dxa"/>
                    <w:right w:w="70" w:type="dxa"/>
                  </w:tcMar>
                  <w:vAlign w:val="bottom"/>
                  <w:hideMark/>
                </w:tcPr>
                <w:p w:rsidR="004E2A58" w:rsidRPr="004E2A58" w:rsidRDefault="004E2A58" w:rsidP="004E2A58">
                  <w:pPr>
                    <w:spacing w:after="200" w:line="276" w:lineRule="auto"/>
                    <w:rPr>
                      <w:rFonts w:ascii="Times New Roman" w:eastAsia="Calibri" w:hAnsi="Times New Roman"/>
                      <w:color w:val="000000"/>
                      <w:lang w:eastAsia="en-US"/>
                    </w:rPr>
                  </w:pPr>
                  <w:r w:rsidRPr="004E2A58">
                    <w:rPr>
                      <w:rFonts w:ascii="Times New Roman" w:eastAsia="Calibri" w:hAnsi="Times New Roman"/>
                      <w:color w:val="000000"/>
                      <w:lang w:eastAsia="en-US"/>
                    </w:rPr>
                    <w:t> </w:t>
                  </w:r>
                </w:p>
              </w:tc>
              <w:tc>
                <w:tcPr>
                  <w:tcW w:w="720" w:type="pct"/>
                  <w:tcBorders>
                    <w:top w:val="single" w:sz="8" w:space="0" w:color="auto"/>
                    <w:left w:val="nil"/>
                    <w:bottom w:val="single" w:sz="8" w:space="0" w:color="auto"/>
                    <w:right w:val="nil"/>
                  </w:tcBorders>
                  <w:shd w:val="clear" w:color="auto" w:fill="DBE5F1"/>
                  <w:noWrap/>
                  <w:tcMar>
                    <w:top w:w="0" w:type="dxa"/>
                    <w:left w:w="70" w:type="dxa"/>
                    <w:bottom w:w="0" w:type="dxa"/>
                    <w:right w:w="70" w:type="dxa"/>
                  </w:tcMar>
                  <w:vAlign w:val="bottom"/>
                  <w:hideMark/>
                </w:tcPr>
                <w:p w:rsidR="004E2A58" w:rsidRPr="004E2A58" w:rsidRDefault="004E2A58" w:rsidP="004E2A58">
                  <w:pPr>
                    <w:spacing w:after="200" w:line="276" w:lineRule="auto"/>
                    <w:rPr>
                      <w:rFonts w:ascii="Times New Roman" w:eastAsia="Calibri" w:hAnsi="Times New Roman"/>
                      <w:color w:val="000000"/>
                      <w:lang w:eastAsia="en-US"/>
                    </w:rPr>
                  </w:pPr>
                  <w:r w:rsidRPr="004E2A58">
                    <w:rPr>
                      <w:rFonts w:ascii="Times New Roman" w:eastAsia="Calibri" w:hAnsi="Times New Roman"/>
                      <w:color w:val="000000"/>
                      <w:lang w:eastAsia="en-US"/>
                    </w:rPr>
                    <w:t> </w:t>
                  </w:r>
                </w:p>
              </w:tc>
              <w:tc>
                <w:tcPr>
                  <w:tcW w:w="358" w:type="pct"/>
                  <w:tcBorders>
                    <w:top w:val="single" w:sz="8" w:space="0" w:color="auto"/>
                    <w:left w:val="nil"/>
                    <w:bottom w:val="single" w:sz="8" w:space="0" w:color="auto"/>
                    <w:right w:val="nil"/>
                  </w:tcBorders>
                  <w:shd w:val="clear" w:color="auto" w:fill="DBE5F1"/>
                  <w:noWrap/>
                  <w:tcMar>
                    <w:top w:w="0" w:type="dxa"/>
                    <w:left w:w="70" w:type="dxa"/>
                    <w:bottom w:w="0" w:type="dxa"/>
                    <w:right w:w="70" w:type="dxa"/>
                  </w:tcMar>
                  <w:vAlign w:val="bottom"/>
                  <w:hideMark/>
                </w:tcPr>
                <w:p w:rsidR="004E2A58" w:rsidRPr="004E2A58" w:rsidRDefault="004E2A58" w:rsidP="004E2A58">
                  <w:pPr>
                    <w:spacing w:after="200" w:line="276" w:lineRule="auto"/>
                    <w:rPr>
                      <w:rFonts w:ascii="Times New Roman" w:eastAsia="Calibri" w:hAnsi="Times New Roman"/>
                      <w:color w:val="000000"/>
                      <w:lang w:eastAsia="en-US"/>
                    </w:rPr>
                  </w:pPr>
                  <w:r w:rsidRPr="004E2A58">
                    <w:rPr>
                      <w:rFonts w:ascii="Times New Roman" w:eastAsia="Calibri" w:hAnsi="Times New Roman"/>
                      <w:color w:val="000000"/>
                      <w:lang w:eastAsia="en-US"/>
                    </w:rPr>
                    <w:t> </w:t>
                  </w:r>
                </w:p>
              </w:tc>
              <w:tc>
                <w:tcPr>
                  <w:tcW w:w="719" w:type="pct"/>
                  <w:tcBorders>
                    <w:top w:val="single" w:sz="8" w:space="0" w:color="auto"/>
                    <w:left w:val="nil"/>
                    <w:bottom w:val="single" w:sz="8" w:space="0" w:color="auto"/>
                    <w:right w:val="single" w:sz="8" w:space="0" w:color="auto"/>
                  </w:tcBorders>
                  <w:shd w:val="clear" w:color="auto" w:fill="DBE5F1"/>
                  <w:noWrap/>
                  <w:tcMar>
                    <w:top w:w="0" w:type="dxa"/>
                    <w:left w:w="70" w:type="dxa"/>
                    <w:bottom w:w="0" w:type="dxa"/>
                    <w:right w:w="70" w:type="dxa"/>
                  </w:tcMar>
                  <w:vAlign w:val="bottom"/>
                  <w:hideMark/>
                </w:tcPr>
                <w:p w:rsidR="004E2A58" w:rsidRPr="004E2A58" w:rsidRDefault="004E2A58" w:rsidP="004E2A58">
                  <w:pPr>
                    <w:spacing w:after="200" w:line="276" w:lineRule="auto"/>
                    <w:rPr>
                      <w:rFonts w:ascii="Times New Roman" w:eastAsia="Calibri" w:hAnsi="Times New Roman"/>
                      <w:color w:val="000000"/>
                      <w:lang w:eastAsia="en-US"/>
                    </w:rPr>
                  </w:pPr>
                  <w:r w:rsidRPr="004E2A58">
                    <w:rPr>
                      <w:rFonts w:ascii="Times New Roman" w:eastAsia="Calibri" w:hAnsi="Times New Roman"/>
                      <w:color w:val="000000"/>
                      <w:lang w:eastAsia="en-US"/>
                    </w:rPr>
                    <w:t> </w:t>
                  </w:r>
                </w:p>
              </w:tc>
              <w:tc>
                <w:tcPr>
                  <w:tcW w:w="101" w:type="pct"/>
                  <w:tcBorders>
                    <w:top w:val="single" w:sz="8" w:space="0" w:color="auto"/>
                    <w:left w:val="nil"/>
                    <w:bottom w:val="single" w:sz="8" w:space="0" w:color="auto"/>
                    <w:right w:val="single" w:sz="8" w:space="0" w:color="auto"/>
                  </w:tcBorders>
                  <w:shd w:val="clear" w:color="auto" w:fill="DBE5F1"/>
                  <w:tcMar>
                    <w:top w:w="0" w:type="dxa"/>
                    <w:left w:w="70" w:type="dxa"/>
                    <w:bottom w:w="0" w:type="dxa"/>
                    <w:right w:w="70" w:type="dxa"/>
                  </w:tcMar>
                </w:tcPr>
                <w:p w:rsidR="004E2A58" w:rsidRPr="004E2A58" w:rsidRDefault="004E2A58" w:rsidP="004E2A58">
                  <w:pPr>
                    <w:spacing w:after="200" w:line="276" w:lineRule="auto"/>
                    <w:rPr>
                      <w:rFonts w:ascii="Times New Roman" w:eastAsia="Calibri" w:hAnsi="Times New Roman"/>
                      <w:color w:val="000000"/>
                      <w:lang w:eastAsia="en-US"/>
                    </w:rPr>
                  </w:pPr>
                </w:p>
              </w:tc>
              <w:tc>
                <w:tcPr>
                  <w:tcW w:w="718" w:type="pct"/>
                  <w:tcBorders>
                    <w:top w:val="single" w:sz="8" w:space="0" w:color="auto"/>
                    <w:left w:val="nil"/>
                    <w:bottom w:val="single" w:sz="8" w:space="0" w:color="auto"/>
                    <w:right w:val="nil"/>
                  </w:tcBorders>
                  <w:shd w:val="clear" w:color="auto" w:fill="DBE5F1"/>
                  <w:noWrap/>
                  <w:tcMar>
                    <w:top w:w="0" w:type="dxa"/>
                    <w:left w:w="70" w:type="dxa"/>
                    <w:bottom w:w="0" w:type="dxa"/>
                    <w:right w:w="70" w:type="dxa"/>
                  </w:tcMar>
                  <w:vAlign w:val="bottom"/>
                  <w:hideMark/>
                </w:tcPr>
                <w:p w:rsidR="004E2A58" w:rsidRPr="004E2A58" w:rsidRDefault="004E2A58" w:rsidP="004E2A58">
                  <w:pPr>
                    <w:spacing w:after="200" w:line="276" w:lineRule="auto"/>
                    <w:rPr>
                      <w:rFonts w:ascii="Times New Roman" w:eastAsia="Calibri" w:hAnsi="Times New Roman"/>
                      <w:color w:val="000000"/>
                      <w:lang w:eastAsia="en-US"/>
                    </w:rPr>
                  </w:pPr>
                  <w:r w:rsidRPr="004E2A58">
                    <w:rPr>
                      <w:rFonts w:ascii="Times New Roman" w:eastAsia="Calibri" w:hAnsi="Times New Roman"/>
                      <w:color w:val="000000"/>
                      <w:lang w:eastAsia="en-US"/>
                    </w:rPr>
                    <w:t>Finansiering</w:t>
                  </w:r>
                </w:p>
              </w:tc>
              <w:tc>
                <w:tcPr>
                  <w:tcW w:w="729" w:type="pct"/>
                  <w:tcBorders>
                    <w:top w:val="single" w:sz="8" w:space="0" w:color="auto"/>
                    <w:left w:val="nil"/>
                    <w:bottom w:val="single" w:sz="8" w:space="0" w:color="auto"/>
                    <w:right w:val="single" w:sz="8" w:space="0" w:color="auto"/>
                  </w:tcBorders>
                  <w:shd w:val="clear" w:color="auto" w:fill="DBE5F1"/>
                  <w:noWrap/>
                  <w:tcMar>
                    <w:top w:w="0" w:type="dxa"/>
                    <w:left w:w="70" w:type="dxa"/>
                    <w:bottom w:w="0" w:type="dxa"/>
                    <w:right w:w="70" w:type="dxa"/>
                  </w:tcMar>
                  <w:vAlign w:val="bottom"/>
                  <w:hideMark/>
                </w:tcPr>
                <w:p w:rsidR="004E2A58" w:rsidRPr="004E2A58" w:rsidRDefault="004E2A58" w:rsidP="004E2A58">
                  <w:pPr>
                    <w:spacing w:after="200" w:line="276" w:lineRule="auto"/>
                    <w:rPr>
                      <w:rFonts w:ascii="Times New Roman" w:eastAsia="Calibri" w:hAnsi="Times New Roman"/>
                      <w:color w:val="000000"/>
                      <w:lang w:eastAsia="en-US"/>
                    </w:rPr>
                  </w:pPr>
                  <w:r w:rsidRPr="004E2A58">
                    <w:rPr>
                      <w:rFonts w:ascii="Times New Roman" w:eastAsia="Calibri" w:hAnsi="Times New Roman"/>
                      <w:color w:val="000000"/>
                      <w:lang w:eastAsia="en-US"/>
                    </w:rPr>
                    <w:t> </w:t>
                  </w:r>
                </w:p>
              </w:tc>
            </w:tr>
            <w:tr w:rsidR="009D6A68" w:rsidRPr="004E2A58" w:rsidTr="009D6A68">
              <w:trPr>
                <w:trHeight w:hRule="exact" w:val="312"/>
              </w:trPr>
              <w:tc>
                <w:tcPr>
                  <w:tcW w:w="189" w:type="pct"/>
                  <w:tcBorders>
                    <w:top w:val="nil"/>
                    <w:left w:val="single" w:sz="8" w:space="0" w:color="auto"/>
                    <w:bottom w:val="single" w:sz="8" w:space="0" w:color="auto"/>
                    <w:right w:val="nil"/>
                  </w:tcBorders>
                  <w:shd w:val="clear" w:color="auto" w:fill="DBE5F1"/>
                  <w:noWrap/>
                  <w:tcMar>
                    <w:top w:w="0" w:type="dxa"/>
                    <w:left w:w="70" w:type="dxa"/>
                    <w:bottom w:w="0" w:type="dxa"/>
                    <w:right w:w="70" w:type="dxa"/>
                  </w:tcMar>
                  <w:vAlign w:val="bottom"/>
                  <w:hideMark/>
                </w:tcPr>
                <w:p w:rsidR="004E2A58" w:rsidRPr="004E2A58" w:rsidRDefault="004E2A58" w:rsidP="004E2A58">
                  <w:pPr>
                    <w:spacing w:after="200" w:line="276" w:lineRule="auto"/>
                    <w:rPr>
                      <w:rFonts w:ascii="Times New Roman" w:eastAsia="Calibri" w:hAnsi="Times New Roman"/>
                      <w:color w:val="000000"/>
                      <w:lang w:eastAsia="en-US"/>
                    </w:rPr>
                  </w:pPr>
                  <w:r w:rsidRPr="004E2A58">
                    <w:rPr>
                      <w:rFonts w:ascii="Times New Roman" w:eastAsia="Calibri" w:hAnsi="Times New Roman"/>
                      <w:color w:val="000000"/>
                      <w:lang w:eastAsia="en-US"/>
                    </w:rPr>
                    <w:t>Nr.</w:t>
                  </w:r>
                </w:p>
              </w:tc>
              <w:tc>
                <w:tcPr>
                  <w:tcW w:w="837" w:type="pct"/>
                  <w:tcBorders>
                    <w:top w:val="nil"/>
                    <w:left w:val="single" w:sz="8" w:space="0" w:color="auto"/>
                    <w:bottom w:val="single" w:sz="8" w:space="0" w:color="auto"/>
                    <w:right w:val="single" w:sz="8" w:space="0" w:color="auto"/>
                  </w:tcBorders>
                  <w:shd w:val="clear" w:color="auto" w:fill="DBE5F1"/>
                  <w:noWrap/>
                  <w:tcMar>
                    <w:top w:w="0" w:type="dxa"/>
                    <w:left w:w="70" w:type="dxa"/>
                    <w:bottom w:w="0" w:type="dxa"/>
                    <w:right w:w="70" w:type="dxa"/>
                  </w:tcMar>
                  <w:vAlign w:val="bottom"/>
                  <w:hideMark/>
                </w:tcPr>
                <w:p w:rsidR="004E2A58" w:rsidRPr="004E2A58" w:rsidRDefault="004E2A58" w:rsidP="004E2A58">
                  <w:pPr>
                    <w:spacing w:after="200" w:line="276" w:lineRule="auto"/>
                    <w:rPr>
                      <w:rFonts w:ascii="Times New Roman" w:eastAsia="Calibri" w:hAnsi="Times New Roman"/>
                      <w:color w:val="000000"/>
                      <w:lang w:eastAsia="en-US"/>
                    </w:rPr>
                  </w:pPr>
                  <w:r w:rsidRPr="004E2A58">
                    <w:rPr>
                      <w:rFonts w:ascii="Times New Roman" w:eastAsia="Calibri" w:hAnsi="Times New Roman"/>
                      <w:color w:val="000000"/>
                      <w:lang w:eastAsia="en-US"/>
                    </w:rPr>
                    <w:t>Aktivitet</w:t>
                  </w:r>
                </w:p>
              </w:tc>
              <w:tc>
                <w:tcPr>
                  <w:tcW w:w="628" w:type="pct"/>
                  <w:tcBorders>
                    <w:top w:val="nil"/>
                    <w:left w:val="nil"/>
                    <w:bottom w:val="single" w:sz="8" w:space="0" w:color="auto"/>
                    <w:right w:val="single" w:sz="8" w:space="0" w:color="auto"/>
                  </w:tcBorders>
                  <w:shd w:val="clear" w:color="auto" w:fill="DBE5F1"/>
                  <w:noWrap/>
                  <w:tcMar>
                    <w:top w:w="0" w:type="dxa"/>
                    <w:left w:w="70" w:type="dxa"/>
                    <w:bottom w:w="0" w:type="dxa"/>
                    <w:right w:w="70" w:type="dxa"/>
                  </w:tcMar>
                  <w:vAlign w:val="bottom"/>
                  <w:hideMark/>
                </w:tcPr>
                <w:p w:rsidR="004E2A58" w:rsidRPr="004E2A58" w:rsidRDefault="004E2A58" w:rsidP="004E2A58">
                  <w:pPr>
                    <w:spacing w:after="200" w:line="276" w:lineRule="auto"/>
                    <w:rPr>
                      <w:rFonts w:ascii="Times New Roman" w:eastAsia="Calibri" w:hAnsi="Times New Roman"/>
                      <w:color w:val="000000"/>
                      <w:lang w:eastAsia="en-US"/>
                    </w:rPr>
                  </w:pPr>
                  <w:r w:rsidRPr="004E2A58">
                    <w:rPr>
                      <w:rFonts w:ascii="Times New Roman" w:eastAsia="Calibri" w:hAnsi="Times New Roman"/>
                      <w:color w:val="000000"/>
                      <w:lang w:eastAsia="en-US"/>
                    </w:rPr>
                    <w:t>Sum 2014</w:t>
                  </w:r>
                </w:p>
              </w:tc>
              <w:tc>
                <w:tcPr>
                  <w:tcW w:w="720" w:type="pct"/>
                  <w:tcBorders>
                    <w:top w:val="nil"/>
                    <w:left w:val="nil"/>
                    <w:bottom w:val="single" w:sz="8" w:space="0" w:color="auto"/>
                    <w:right w:val="single" w:sz="8" w:space="0" w:color="auto"/>
                  </w:tcBorders>
                  <w:shd w:val="clear" w:color="auto" w:fill="DBE5F1"/>
                  <w:noWrap/>
                  <w:tcMar>
                    <w:top w:w="0" w:type="dxa"/>
                    <w:left w:w="70" w:type="dxa"/>
                    <w:bottom w:w="0" w:type="dxa"/>
                    <w:right w:w="70" w:type="dxa"/>
                  </w:tcMar>
                  <w:vAlign w:val="bottom"/>
                  <w:hideMark/>
                </w:tcPr>
                <w:p w:rsidR="004E2A58" w:rsidRPr="004E2A58" w:rsidRDefault="004E2A58" w:rsidP="004E2A58">
                  <w:pPr>
                    <w:spacing w:after="200" w:line="276" w:lineRule="auto"/>
                    <w:rPr>
                      <w:rFonts w:ascii="Times New Roman" w:eastAsia="Calibri" w:hAnsi="Times New Roman"/>
                      <w:color w:val="000000"/>
                      <w:lang w:eastAsia="en-US"/>
                    </w:rPr>
                  </w:pPr>
                  <w:r w:rsidRPr="004E2A58">
                    <w:rPr>
                      <w:rFonts w:ascii="Times New Roman" w:eastAsia="Calibri" w:hAnsi="Times New Roman"/>
                      <w:color w:val="000000"/>
                      <w:lang w:eastAsia="en-US"/>
                    </w:rPr>
                    <w:t>Sum 2015</w:t>
                  </w:r>
                </w:p>
              </w:tc>
              <w:tc>
                <w:tcPr>
                  <w:tcW w:w="358" w:type="pct"/>
                  <w:tcBorders>
                    <w:top w:val="nil"/>
                    <w:left w:val="nil"/>
                    <w:bottom w:val="single" w:sz="8" w:space="0" w:color="auto"/>
                    <w:right w:val="single" w:sz="8" w:space="0" w:color="auto"/>
                  </w:tcBorders>
                  <w:shd w:val="clear" w:color="auto" w:fill="DBE5F1"/>
                  <w:noWrap/>
                  <w:tcMar>
                    <w:top w:w="0" w:type="dxa"/>
                    <w:left w:w="70" w:type="dxa"/>
                    <w:bottom w:w="0" w:type="dxa"/>
                    <w:right w:w="70" w:type="dxa"/>
                  </w:tcMar>
                  <w:vAlign w:val="bottom"/>
                  <w:hideMark/>
                </w:tcPr>
                <w:p w:rsidR="004E2A58" w:rsidRPr="004E2A58" w:rsidRDefault="004E2A58" w:rsidP="004E2A58">
                  <w:pPr>
                    <w:spacing w:after="200" w:line="276" w:lineRule="auto"/>
                    <w:rPr>
                      <w:rFonts w:ascii="Times New Roman" w:eastAsia="Calibri" w:hAnsi="Times New Roman"/>
                      <w:color w:val="000000"/>
                      <w:lang w:eastAsia="en-US"/>
                    </w:rPr>
                  </w:pPr>
                  <w:r w:rsidRPr="004E2A58">
                    <w:rPr>
                      <w:rFonts w:ascii="Times New Roman" w:eastAsia="Calibri" w:hAnsi="Times New Roman"/>
                      <w:color w:val="000000"/>
                      <w:lang w:eastAsia="en-US"/>
                    </w:rPr>
                    <w:t>Sum 2016</w:t>
                  </w:r>
                </w:p>
              </w:tc>
              <w:tc>
                <w:tcPr>
                  <w:tcW w:w="719" w:type="pct"/>
                  <w:tcBorders>
                    <w:top w:val="nil"/>
                    <w:left w:val="nil"/>
                    <w:bottom w:val="single" w:sz="8" w:space="0" w:color="auto"/>
                    <w:right w:val="single" w:sz="8" w:space="0" w:color="auto"/>
                  </w:tcBorders>
                  <w:shd w:val="clear" w:color="auto" w:fill="DBE5F1"/>
                  <w:noWrap/>
                  <w:tcMar>
                    <w:top w:w="0" w:type="dxa"/>
                    <w:left w:w="70" w:type="dxa"/>
                    <w:bottom w:w="0" w:type="dxa"/>
                    <w:right w:w="70" w:type="dxa"/>
                  </w:tcMar>
                  <w:vAlign w:val="bottom"/>
                  <w:hideMark/>
                </w:tcPr>
                <w:p w:rsidR="004E2A58" w:rsidRPr="004E2A58" w:rsidRDefault="004E2A58" w:rsidP="004E2A58">
                  <w:pPr>
                    <w:spacing w:after="200" w:line="276" w:lineRule="auto"/>
                    <w:rPr>
                      <w:rFonts w:ascii="Times New Roman" w:eastAsia="Calibri" w:hAnsi="Times New Roman"/>
                      <w:color w:val="000000"/>
                      <w:lang w:eastAsia="en-US"/>
                    </w:rPr>
                  </w:pPr>
                  <w:r w:rsidRPr="004E2A58">
                    <w:rPr>
                      <w:rFonts w:ascii="Times New Roman" w:eastAsia="Calibri" w:hAnsi="Times New Roman"/>
                      <w:color w:val="000000"/>
                      <w:lang w:eastAsia="en-US"/>
                    </w:rPr>
                    <w:t xml:space="preserve">Sum </w:t>
                  </w:r>
                  <w:proofErr w:type="spellStart"/>
                  <w:r w:rsidRPr="004E2A58">
                    <w:rPr>
                      <w:rFonts w:ascii="Times New Roman" w:eastAsia="Calibri" w:hAnsi="Times New Roman"/>
                      <w:color w:val="000000"/>
                      <w:lang w:eastAsia="en-US"/>
                    </w:rPr>
                    <w:t>tot</w:t>
                  </w:r>
                  <w:proofErr w:type="spellEnd"/>
                  <w:r w:rsidRPr="004E2A58">
                    <w:rPr>
                      <w:rFonts w:ascii="Times New Roman" w:eastAsia="Calibri" w:hAnsi="Times New Roman"/>
                      <w:color w:val="000000"/>
                      <w:lang w:eastAsia="en-US"/>
                    </w:rPr>
                    <w:t>.</w:t>
                  </w:r>
                </w:p>
              </w:tc>
              <w:tc>
                <w:tcPr>
                  <w:tcW w:w="101" w:type="pct"/>
                  <w:tcBorders>
                    <w:top w:val="nil"/>
                    <w:left w:val="nil"/>
                    <w:bottom w:val="single" w:sz="8" w:space="0" w:color="auto"/>
                    <w:right w:val="single" w:sz="8" w:space="0" w:color="auto"/>
                  </w:tcBorders>
                  <w:shd w:val="clear" w:color="auto" w:fill="DBE5F1"/>
                  <w:tcMar>
                    <w:top w:w="0" w:type="dxa"/>
                    <w:left w:w="70" w:type="dxa"/>
                    <w:bottom w:w="0" w:type="dxa"/>
                    <w:right w:w="70" w:type="dxa"/>
                  </w:tcMar>
                </w:tcPr>
                <w:p w:rsidR="004E2A58" w:rsidRPr="004E2A58" w:rsidRDefault="004E2A58" w:rsidP="004E2A58">
                  <w:pPr>
                    <w:spacing w:after="200" w:line="276" w:lineRule="auto"/>
                    <w:rPr>
                      <w:rFonts w:ascii="Times New Roman" w:eastAsia="Calibri" w:hAnsi="Times New Roman"/>
                      <w:color w:val="000000"/>
                      <w:lang w:eastAsia="en-US"/>
                    </w:rPr>
                  </w:pPr>
                </w:p>
              </w:tc>
              <w:tc>
                <w:tcPr>
                  <w:tcW w:w="718" w:type="pct"/>
                  <w:tcBorders>
                    <w:top w:val="nil"/>
                    <w:left w:val="nil"/>
                    <w:bottom w:val="single" w:sz="8" w:space="0" w:color="auto"/>
                    <w:right w:val="single" w:sz="8" w:space="0" w:color="auto"/>
                  </w:tcBorders>
                  <w:shd w:val="clear" w:color="auto" w:fill="DBE5F1"/>
                  <w:noWrap/>
                  <w:tcMar>
                    <w:top w:w="0" w:type="dxa"/>
                    <w:left w:w="70" w:type="dxa"/>
                    <w:bottom w:w="0" w:type="dxa"/>
                    <w:right w:w="70" w:type="dxa"/>
                  </w:tcMar>
                  <w:vAlign w:val="bottom"/>
                  <w:hideMark/>
                </w:tcPr>
                <w:p w:rsidR="004E2A58" w:rsidRPr="004E2A58" w:rsidRDefault="004E2A58" w:rsidP="004E2A58">
                  <w:pPr>
                    <w:spacing w:after="200" w:line="276" w:lineRule="auto"/>
                    <w:rPr>
                      <w:rFonts w:ascii="Times New Roman" w:eastAsia="Calibri" w:hAnsi="Times New Roman"/>
                      <w:color w:val="000000"/>
                      <w:lang w:eastAsia="en-US"/>
                    </w:rPr>
                  </w:pPr>
                  <w:r w:rsidRPr="004E2A58">
                    <w:rPr>
                      <w:rFonts w:ascii="Times New Roman" w:eastAsia="Calibri" w:hAnsi="Times New Roman"/>
                      <w:color w:val="000000"/>
                      <w:lang w:eastAsia="en-US"/>
                    </w:rPr>
                    <w:t xml:space="preserve">Aktør/ kilde </w:t>
                  </w:r>
                </w:p>
              </w:tc>
              <w:tc>
                <w:tcPr>
                  <w:tcW w:w="729" w:type="pct"/>
                  <w:tcBorders>
                    <w:top w:val="nil"/>
                    <w:left w:val="nil"/>
                    <w:bottom w:val="single" w:sz="8" w:space="0" w:color="auto"/>
                    <w:right w:val="single" w:sz="8" w:space="0" w:color="auto"/>
                  </w:tcBorders>
                  <w:shd w:val="clear" w:color="auto" w:fill="DBE5F1"/>
                  <w:noWrap/>
                  <w:tcMar>
                    <w:top w:w="0" w:type="dxa"/>
                    <w:left w:w="70" w:type="dxa"/>
                    <w:bottom w:w="0" w:type="dxa"/>
                    <w:right w:w="70" w:type="dxa"/>
                  </w:tcMar>
                  <w:vAlign w:val="bottom"/>
                  <w:hideMark/>
                </w:tcPr>
                <w:p w:rsidR="004E2A58" w:rsidRPr="004E2A58" w:rsidRDefault="004E2A58" w:rsidP="004E2A58">
                  <w:pPr>
                    <w:spacing w:after="200" w:line="276" w:lineRule="auto"/>
                    <w:rPr>
                      <w:rFonts w:ascii="Times New Roman" w:eastAsia="Calibri" w:hAnsi="Times New Roman"/>
                      <w:color w:val="000000"/>
                      <w:lang w:eastAsia="en-US"/>
                    </w:rPr>
                  </w:pPr>
                  <w:r w:rsidRPr="004E2A58">
                    <w:rPr>
                      <w:rFonts w:ascii="Times New Roman" w:eastAsia="Calibri" w:hAnsi="Times New Roman"/>
                      <w:color w:val="000000"/>
                      <w:lang w:eastAsia="en-US"/>
                    </w:rPr>
                    <w:t>Beløp</w:t>
                  </w:r>
                </w:p>
              </w:tc>
            </w:tr>
            <w:tr w:rsidR="009D6A68" w:rsidRPr="004E2A58" w:rsidTr="009D6A68">
              <w:trPr>
                <w:trHeight w:hRule="exact" w:val="312"/>
              </w:trPr>
              <w:tc>
                <w:tcPr>
                  <w:tcW w:w="189" w:type="pct"/>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4E2A58" w:rsidRPr="004E2A58" w:rsidRDefault="004E2A58" w:rsidP="004E2A58">
                  <w:pPr>
                    <w:spacing w:after="200" w:line="276" w:lineRule="auto"/>
                    <w:rPr>
                      <w:rFonts w:ascii="Times New Roman" w:eastAsia="Calibri" w:hAnsi="Times New Roman"/>
                      <w:color w:val="000000"/>
                      <w:lang w:eastAsia="en-US"/>
                    </w:rPr>
                  </w:pPr>
                  <w:r w:rsidRPr="004E2A58">
                    <w:rPr>
                      <w:rFonts w:ascii="Times New Roman" w:eastAsia="Calibri" w:hAnsi="Times New Roman"/>
                      <w:color w:val="000000"/>
                      <w:lang w:eastAsia="en-US"/>
                    </w:rPr>
                    <w:t>1</w:t>
                  </w:r>
                </w:p>
              </w:tc>
              <w:tc>
                <w:tcPr>
                  <w:tcW w:w="837"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E2A58" w:rsidRPr="004E2A58" w:rsidRDefault="004E2A58" w:rsidP="004E2A58">
                  <w:pPr>
                    <w:spacing w:after="200" w:line="276" w:lineRule="auto"/>
                    <w:rPr>
                      <w:rFonts w:ascii="Times New Roman" w:eastAsia="Calibri" w:hAnsi="Times New Roman"/>
                      <w:color w:val="000000"/>
                      <w:lang w:eastAsia="en-US"/>
                    </w:rPr>
                  </w:pPr>
                  <w:r w:rsidRPr="004E2A58">
                    <w:rPr>
                      <w:rFonts w:ascii="Times New Roman" w:eastAsia="Calibri" w:hAnsi="Times New Roman"/>
                      <w:color w:val="000000"/>
                      <w:lang w:eastAsia="en-US"/>
                    </w:rPr>
                    <w:t>Konsulenttjenester</w:t>
                  </w:r>
                </w:p>
              </w:tc>
              <w:tc>
                <w:tcPr>
                  <w:tcW w:w="628"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E2A58" w:rsidRPr="004E2A58" w:rsidRDefault="004E2A58" w:rsidP="004E2A58">
                  <w:pPr>
                    <w:spacing w:after="200" w:line="276" w:lineRule="auto"/>
                    <w:jc w:val="right"/>
                    <w:rPr>
                      <w:rFonts w:ascii="Times New Roman" w:eastAsia="Calibri" w:hAnsi="Times New Roman"/>
                      <w:color w:val="000000"/>
                      <w:lang w:eastAsia="en-US"/>
                    </w:rPr>
                  </w:pPr>
                  <w:r w:rsidRPr="004E2A58">
                    <w:rPr>
                      <w:rFonts w:ascii="Times New Roman" w:eastAsia="Calibri" w:hAnsi="Times New Roman"/>
                      <w:color w:val="000000"/>
                      <w:lang w:eastAsia="en-US"/>
                    </w:rPr>
                    <w:t>200.000</w:t>
                  </w:r>
                </w:p>
              </w:tc>
              <w:tc>
                <w:tcPr>
                  <w:tcW w:w="720"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E2A58" w:rsidRPr="004E2A58" w:rsidRDefault="004E2A58" w:rsidP="004E2A58">
                  <w:pPr>
                    <w:spacing w:after="200" w:line="276" w:lineRule="auto"/>
                    <w:jc w:val="right"/>
                    <w:rPr>
                      <w:rFonts w:ascii="Times New Roman" w:eastAsia="Calibri" w:hAnsi="Times New Roman"/>
                      <w:color w:val="000000"/>
                      <w:lang w:eastAsia="en-US"/>
                    </w:rPr>
                  </w:pPr>
                  <w:r w:rsidRPr="004E2A58">
                    <w:rPr>
                      <w:rFonts w:ascii="Times New Roman" w:eastAsia="Calibri" w:hAnsi="Times New Roman"/>
                      <w:color w:val="000000"/>
                      <w:lang w:eastAsia="en-US"/>
                    </w:rPr>
                    <w:t>400.000</w:t>
                  </w:r>
                </w:p>
              </w:tc>
              <w:tc>
                <w:tcPr>
                  <w:tcW w:w="358"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E2A58" w:rsidRPr="004E2A58" w:rsidRDefault="004E2A58" w:rsidP="004E2A58">
                  <w:pPr>
                    <w:spacing w:after="200" w:line="276" w:lineRule="auto"/>
                    <w:jc w:val="right"/>
                    <w:rPr>
                      <w:rFonts w:ascii="Times New Roman" w:eastAsia="Calibri" w:hAnsi="Times New Roman"/>
                      <w:color w:val="000000"/>
                      <w:lang w:eastAsia="en-US"/>
                    </w:rPr>
                  </w:pPr>
                  <w:r w:rsidRPr="004E2A58">
                    <w:rPr>
                      <w:rFonts w:ascii="Times New Roman" w:eastAsia="Calibri" w:hAnsi="Times New Roman"/>
                      <w:color w:val="000000"/>
                      <w:lang w:eastAsia="en-US"/>
                    </w:rPr>
                    <w:t> </w:t>
                  </w:r>
                </w:p>
              </w:tc>
              <w:tc>
                <w:tcPr>
                  <w:tcW w:w="719"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E2A58" w:rsidRPr="004E2A58" w:rsidRDefault="004E2A58" w:rsidP="004E2A58">
                  <w:pPr>
                    <w:spacing w:after="200" w:line="276" w:lineRule="auto"/>
                    <w:jc w:val="right"/>
                    <w:rPr>
                      <w:rFonts w:ascii="Times New Roman" w:eastAsia="Calibri" w:hAnsi="Times New Roman"/>
                      <w:color w:val="000000"/>
                      <w:lang w:eastAsia="en-US"/>
                    </w:rPr>
                  </w:pPr>
                  <w:r w:rsidRPr="004E2A58">
                    <w:rPr>
                      <w:rFonts w:ascii="Times New Roman" w:eastAsia="Calibri" w:hAnsi="Times New Roman"/>
                      <w:color w:val="000000"/>
                      <w:lang w:eastAsia="en-US"/>
                    </w:rPr>
                    <w:t> 600.000</w:t>
                  </w:r>
                </w:p>
              </w:tc>
              <w:tc>
                <w:tcPr>
                  <w:tcW w:w="101" w:type="pct"/>
                  <w:tcBorders>
                    <w:top w:val="nil"/>
                    <w:left w:val="nil"/>
                    <w:bottom w:val="single" w:sz="8" w:space="0" w:color="auto"/>
                    <w:right w:val="single" w:sz="8" w:space="0" w:color="auto"/>
                  </w:tcBorders>
                  <w:shd w:val="clear" w:color="auto" w:fill="DBE5F1"/>
                  <w:tcMar>
                    <w:top w:w="0" w:type="dxa"/>
                    <w:left w:w="70" w:type="dxa"/>
                    <w:bottom w:w="0" w:type="dxa"/>
                    <w:right w:w="70" w:type="dxa"/>
                  </w:tcMar>
                </w:tcPr>
                <w:p w:rsidR="004E2A58" w:rsidRPr="004E2A58" w:rsidRDefault="004E2A58" w:rsidP="004E2A58">
                  <w:pPr>
                    <w:spacing w:after="200" w:line="276" w:lineRule="auto"/>
                    <w:rPr>
                      <w:rFonts w:ascii="Times New Roman" w:eastAsia="Calibri" w:hAnsi="Times New Roman"/>
                      <w:color w:val="000000"/>
                      <w:lang w:eastAsia="en-US"/>
                    </w:rPr>
                  </w:pPr>
                </w:p>
              </w:tc>
              <w:tc>
                <w:tcPr>
                  <w:tcW w:w="718"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E2A58" w:rsidRPr="004E2A58" w:rsidRDefault="004E2A58" w:rsidP="004E2A58">
                  <w:pPr>
                    <w:spacing w:after="200" w:line="276" w:lineRule="auto"/>
                    <w:rPr>
                      <w:rFonts w:ascii="Times New Roman" w:eastAsia="Calibri" w:hAnsi="Times New Roman"/>
                      <w:color w:val="000000"/>
                      <w:lang w:eastAsia="en-US"/>
                    </w:rPr>
                  </w:pPr>
                  <w:r w:rsidRPr="004E2A58">
                    <w:rPr>
                      <w:rFonts w:ascii="Times New Roman" w:eastAsia="Calibri" w:hAnsi="Times New Roman"/>
                      <w:color w:val="000000"/>
                      <w:lang w:eastAsia="en-US"/>
                    </w:rPr>
                    <w:t>KMD</w:t>
                  </w:r>
                </w:p>
              </w:tc>
              <w:tc>
                <w:tcPr>
                  <w:tcW w:w="729"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E2A58" w:rsidRPr="004E2A58" w:rsidRDefault="004E2A58" w:rsidP="004E2A58">
                  <w:pPr>
                    <w:spacing w:after="200" w:line="276" w:lineRule="auto"/>
                    <w:rPr>
                      <w:rFonts w:ascii="Times New Roman" w:eastAsia="Calibri" w:hAnsi="Times New Roman"/>
                      <w:color w:val="000000"/>
                      <w:lang w:val="nn-NO" w:eastAsia="en-US"/>
                    </w:rPr>
                  </w:pPr>
                  <w:r w:rsidRPr="004E2A58">
                    <w:rPr>
                      <w:rFonts w:ascii="Times New Roman" w:eastAsia="Calibri" w:hAnsi="Times New Roman"/>
                      <w:color w:val="000000"/>
                      <w:lang w:val="nn-NO" w:eastAsia="en-US"/>
                    </w:rPr>
                    <w:t>800.000</w:t>
                  </w:r>
                </w:p>
              </w:tc>
            </w:tr>
            <w:tr w:rsidR="009D6A68" w:rsidRPr="004E2A58" w:rsidTr="009D6A68">
              <w:trPr>
                <w:trHeight w:hRule="exact" w:val="312"/>
              </w:trPr>
              <w:tc>
                <w:tcPr>
                  <w:tcW w:w="189" w:type="pct"/>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4E2A58" w:rsidRPr="004E2A58" w:rsidRDefault="004E2A58" w:rsidP="004E2A58">
                  <w:pPr>
                    <w:spacing w:after="200" w:line="276" w:lineRule="auto"/>
                    <w:rPr>
                      <w:rFonts w:ascii="Times New Roman" w:eastAsia="Calibri" w:hAnsi="Times New Roman"/>
                      <w:color w:val="000000"/>
                      <w:lang w:val="nn-NO" w:eastAsia="en-US"/>
                    </w:rPr>
                  </w:pPr>
                  <w:r w:rsidRPr="004E2A58">
                    <w:rPr>
                      <w:rFonts w:ascii="Times New Roman" w:eastAsia="Calibri" w:hAnsi="Times New Roman"/>
                      <w:color w:val="000000"/>
                      <w:lang w:val="nn-NO" w:eastAsia="en-US"/>
                    </w:rPr>
                    <w:t>2</w:t>
                  </w:r>
                </w:p>
              </w:tc>
              <w:tc>
                <w:tcPr>
                  <w:tcW w:w="837"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E2A58" w:rsidRPr="004E2A58" w:rsidRDefault="004E2A58" w:rsidP="004E2A58">
                  <w:pPr>
                    <w:spacing w:after="200" w:line="276" w:lineRule="auto"/>
                    <w:rPr>
                      <w:rFonts w:ascii="Times New Roman" w:eastAsia="Calibri" w:hAnsi="Times New Roman"/>
                      <w:color w:val="000000"/>
                      <w:lang w:val="nn-NO" w:eastAsia="en-US"/>
                    </w:rPr>
                  </w:pPr>
                  <w:r w:rsidRPr="004E2A58">
                    <w:rPr>
                      <w:rFonts w:ascii="Times New Roman" w:eastAsia="Calibri" w:hAnsi="Times New Roman"/>
                      <w:color w:val="000000"/>
                      <w:lang w:val="nn-NO" w:eastAsia="en-US"/>
                    </w:rPr>
                    <w:t>GIS-Analyser</w:t>
                  </w:r>
                </w:p>
              </w:tc>
              <w:tc>
                <w:tcPr>
                  <w:tcW w:w="628"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E2A58" w:rsidRPr="004E2A58" w:rsidRDefault="004E2A58" w:rsidP="004E2A58">
                  <w:pPr>
                    <w:spacing w:after="200" w:line="276" w:lineRule="auto"/>
                    <w:jc w:val="right"/>
                    <w:rPr>
                      <w:rFonts w:ascii="Times New Roman" w:eastAsia="Calibri" w:hAnsi="Times New Roman"/>
                      <w:color w:val="000000"/>
                      <w:lang w:val="nn-NO" w:eastAsia="en-US"/>
                    </w:rPr>
                  </w:pPr>
                  <w:r w:rsidRPr="004E2A58">
                    <w:rPr>
                      <w:rFonts w:ascii="Times New Roman" w:eastAsia="Calibri" w:hAnsi="Times New Roman"/>
                      <w:color w:val="000000"/>
                      <w:lang w:val="nn-NO" w:eastAsia="en-US"/>
                    </w:rPr>
                    <w:t>200.000</w:t>
                  </w:r>
                </w:p>
              </w:tc>
              <w:tc>
                <w:tcPr>
                  <w:tcW w:w="720"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E2A58" w:rsidRPr="004E2A58" w:rsidRDefault="004E2A58" w:rsidP="004E2A58">
                  <w:pPr>
                    <w:spacing w:after="200" w:line="276" w:lineRule="auto"/>
                    <w:jc w:val="right"/>
                    <w:rPr>
                      <w:rFonts w:ascii="Times New Roman" w:eastAsia="Calibri" w:hAnsi="Times New Roman"/>
                      <w:color w:val="000000"/>
                      <w:lang w:val="nn-NO" w:eastAsia="en-US"/>
                    </w:rPr>
                  </w:pPr>
                  <w:r w:rsidRPr="004E2A58">
                    <w:rPr>
                      <w:rFonts w:ascii="Times New Roman" w:eastAsia="Calibri" w:hAnsi="Times New Roman"/>
                      <w:color w:val="000000"/>
                      <w:lang w:val="nn-NO" w:eastAsia="en-US"/>
                    </w:rPr>
                    <w:t>300.000</w:t>
                  </w:r>
                </w:p>
              </w:tc>
              <w:tc>
                <w:tcPr>
                  <w:tcW w:w="358"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E2A58" w:rsidRPr="004E2A58" w:rsidRDefault="004E2A58" w:rsidP="004E2A58">
                  <w:pPr>
                    <w:spacing w:after="200" w:line="276" w:lineRule="auto"/>
                    <w:jc w:val="right"/>
                    <w:rPr>
                      <w:rFonts w:ascii="Times New Roman" w:eastAsia="Calibri" w:hAnsi="Times New Roman"/>
                      <w:color w:val="000000"/>
                      <w:lang w:val="nn-NO" w:eastAsia="en-US"/>
                    </w:rPr>
                  </w:pPr>
                  <w:r w:rsidRPr="004E2A58">
                    <w:rPr>
                      <w:rFonts w:ascii="Times New Roman" w:eastAsia="Calibri" w:hAnsi="Times New Roman"/>
                      <w:color w:val="000000"/>
                      <w:lang w:val="nn-NO" w:eastAsia="en-US"/>
                    </w:rPr>
                    <w:t> </w:t>
                  </w:r>
                </w:p>
              </w:tc>
              <w:tc>
                <w:tcPr>
                  <w:tcW w:w="719"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E2A58" w:rsidRPr="004E2A58" w:rsidRDefault="004E2A58" w:rsidP="004E2A58">
                  <w:pPr>
                    <w:spacing w:after="200" w:line="276" w:lineRule="auto"/>
                    <w:jc w:val="right"/>
                    <w:rPr>
                      <w:rFonts w:ascii="Times New Roman" w:eastAsia="Calibri" w:hAnsi="Times New Roman"/>
                      <w:color w:val="000000"/>
                      <w:lang w:val="nn-NO" w:eastAsia="en-US"/>
                    </w:rPr>
                  </w:pPr>
                  <w:r w:rsidRPr="004E2A58">
                    <w:rPr>
                      <w:rFonts w:ascii="Times New Roman" w:eastAsia="Calibri" w:hAnsi="Times New Roman"/>
                      <w:color w:val="000000"/>
                      <w:lang w:val="nn-NO" w:eastAsia="en-US"/>
                    </w:rPr>
                    <w:t> 500.000</w:t>
                  </w:r>
                </w:p>
              </w:tc>
              <w:tc>
                <w:tcPr>
                  <w:tcW w:w="101" w:type="pct"/>
                  <w:tcBorders>
                    <w:top w:val="nil"/>
                    <w:left w:val="nil"/>
                    <w:bottom w:val="single" w:sz="8" w:space="0" w:color="auto"/>
                    <w:right w:val="single" w:sz="8" w:space="0" w:color="auto"/>
                  </w:tcBorders>
                  <w:shd w:val="clear" w:color="auto" w:fill="DBE5F1"/>
                  <w:tcMar>
                    <w:top w:w="0" w:type="dxa"/>
                    <w:left w:w="70" w:type="dxa"/>
                    <w:bottom w:w="0" w:type="dxa"/>
                    <w:right w:w="70" w:type="dxa"/>
                  </w:tcMar>
                </w:tcPr>
                <w:p w:rsidR="004E2A58" w:rsidRPr="004E2A58" w:rsidRDefault="004E2A58" w:rsidP="004E2A58">
                  <w:pPr>
                    <w:spacing w:after="200" w:line="276" w:lineRule="auto"/>
                    <w:rPr>
                      <w:rFonts w:ascii="Times New Roman" w:eastAsia="Calibri" w:hAnsi="Times New Roman"/>
                      <w:color w:val="000000"/>
                      <w:lang w:val="nn-NO" w:eastAsia="en-US"/>
                    </w:rPr>
                  </w:pPr>
                </w:p>
              </w:tc>
              <w:tc>
                <w:tcPr>
                  <w:tcW w:w="718"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E2A58" w:rsidRPr="004E2A58" w:rsidRDefault="004E2A58" w:rsidP="004E2A58">
                  <w:pPr>
                    <w:spacing w:after="200" w:line="276" w:lineRule="auto"/>
                    <w:rPr>
                      <w:rFonts w:ascii="Times New Roman" w:eastAsia="Calibri" w:hAnsi="Times New Roman"/>
                      <w:color w:val="000000"/>
                      <w:lang w:val="nn-NO" w:eastAsia="en-US"/>
                    </w:rPr>
                  </w:pPr>
                  <w:proofErr w:type="spellStart"/>
                  <w:r w:rsidRPr="004E2A58">
                    <w:rPr>
                      <w:rFonts w:ascii="Times New Roman" w:eastAsia="Calibri" w:hAnsi="Times New Roman"/>
                      <w:color w:val="000000"/>
                      <w:lang w:val="nn-NO" w:eastAsia="en-US"/>
                    </w:rPr>
                    <w:t>Kommunene</w:t>
                  </w:r>
                  <w:proofErr w:type="spellEnd"/>
                </w:p>
              </w:tc>
              <w:tc>
                <w:tcPr>
                  <w:tcW w:w="729"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E2A58" w:rsidRPr="004E2A58" w:rsidRDefault="004E2A58" w:rsidP="004E2A58">
                  <w:pPr>
                    <w:spacing w:after="200" w:line="276" w:lineRule="auto"/>
                    <w:rPr>
                      <w:rFonts w:ascii="Times New Roman" w:eastAsia="Calibri" w:hAnsi="Times New Roman"/>
                      <w:color w:val="000000"/>
                      <w:lang w:val="nn-NO" w:eastAsia="en-US"/>
                    </w:rPr>
                  </w:pPr>
                  <w:r w:rsidRPr="004E2A58">
                    <w:rPr>
                      <w:rFonts w:ascii="Times New Roman" w:eastAsia="Calibri" w:hAnsi="Times New Roman"/>
                      <w:color w:val="000000"/>
                      <w:lang w:val="nn-NO" w:eastAsia="en-US"/>
                    </w:rPr>
                    <w:t>800.000</w:t>
                  </w:r>
                </w:p>
              </w:tc>
            </w:tr>
            <w:tr w:rsidR="009D6A68" w:rsidRPr="004E2A58" w:rsidTr="009D6A68">
              <w:trPr>
                <w:trHeight w:hRule="exact" w:val="312"/>
              </w:trPr>
              <w:tc>
                <w:tcPr>
                  <w:tcW w:w="189" w:type="pct"/>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4E2A58" w:rsidRPr="004E2A58" w:rsidRDefault="004E2A58" w:rsidP="004E2A58">
                  <w:pPr>
                    <w:spacing w:after="200" w:line="276" w:lineRule="auto"/>
                    <w:rPr>
                      <w:rFonts w:ascii="Times New Roman" w:eastAsia="Calibri" w:hAnsi="Times New Roman"/>
                      <w:color w:val="000000"/>
                      <w:lang w:val="nn-NO" w:eastAsia="en-US"/>
                    </w:rPr>
                  </w:pPr>
                  <w:r w:rsidRPr="004E2A58">
                    <w:rPr>
                      <w:rFonts w:ascii="Times New Roman" w:eastAsia="Calibri" w:hAnsi="Times New Roman"/>
                      <w:color w:val="000000"/>
                      <w:lang w:val="nn-NO" w:eastAsia="en-US"/>
                    </w:rPr>
                    <w:t>3</w:t>
                  </w:r>
                </w:p>
              </w:tc>
              <w:tc>
                <w:tcPr>
                  <w:tcW w:w="837"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E2A58" w:rsidRPr="004E2A58" w:rsidRDefault="004E2A58" w:rsidP="004E2A58">
                  <w:pPr>
                    <w:spacing w:after="200" w:line="276" w:lineRule="auto"/>
                    <w:rPr>
                      <w:rFonts w:ascii="Times New Roman" w:eastAsia="Calibri" w:hAnsi="Times New Roman"/>
                      <w:color w:val="000000"/>
                      <w:lang w:val="nn-NO" w:eastAsia="en-US"/>
                    </w:rPr>
                  </w:pPr>
                  <w:proofErr w:type="spellStart"/>
                  <w:r w:rsidRPr="004E2A58">
                    <w:rPr>
                      <w:rFonts w:ascii="Times New Roman" w:eastAsia="Calibri" w:hAnsi="Times New Roman"/>
                      <w:color w:val="000000"/>
                      <w:lang w:val="nn-NO" w:eastAsia="en-US"/>
                    </w:rPr>
                    <w:t>Seminarer</w:t>
                  </w:r>
                  <w:proofErr w:type="spellEnd"/>
                  <w:r w:rsidRPr="004E2A58">
                    <w:rPr>
                      <w:rFonts w:ascii="Times New Roman" w:eastAsia="Calibri" w:hAnsi="Times New Roman"/>
                      <w:color w:val="000000"/>
                      <w:lang w:val="nn-NO" w:eastAsia="en-US"/>
                    </w:rPr>
                    <w:t xml:space="preserve"> i Grenland</w:t>
                  </w:r>
                </w:p>
              </w:tc>
              <w:tc>
                <w:tcPr>
                  <w:tcW w:w="628"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E2A58" w:rsidRPr="004E2A58" w:rsidRDefault="004E2A58" w:rsidP="004E2A58">
                  <w:pPr>
                    <w:spacing w:after="200" w:line="276" w:lineRule="auto"/>
                    <w:jc w:val="right"/>
                    <w:rPr>
                      <w:rFonts w:ascii="Times New Roman" w:eastAsia="Calibri" w:hAnsi="Times New Roman"/>
                      <w:color w:val="000000"/>
                      <w:lang w:val="nn-NO" w:eastAsia="en-US"/>
                    </w:rPr>
                  </w:pPr>
                  <w:r w:rsidRPr="004E2A58">
                    <w:rPr>
                      <w:rFonts w:ascii="Times New Roman" w:eastAsia="Calibri" w:hAnsi="Times New Roman"/>
                      <w:color w:val="000000"/>
                      <w:lang w:val="nn-NO" w:eastAsia="en-US"/>
                    </w:rPr>
                    <w:t>0</w:t>
                  </w:r>
                </w:p>
              </w:tc>
              <w:tc>
                <w:tcPr>
                  <w:tcW w:w="720"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E2A58" w:rsidRPr="004E2A58" w:rsidRDefault="004E2A58" w:rsidP="004E2A58">
                  <w:pPr>
                    <w:spacing w:after="200" w:line="276" w:lineRule="auto"/>
                    <w:jc w:val="right"/>
                    <w:rPr>
                      <w:rFonts w:ascii="Times New Roman" w:eastAsia="Calibri" w:hAnsi="Times New Roman"/>
                      <w:color w:val="000000"/>
                      <w:lang w:val="nn-NO" w:eastAsia="en-US"/>
                    </w:rPr>
                  </w:pPr>
                  <w:r w:rsidRPr="004E2A58">
                    <w:rPr>
                      <w:rFonts w:ascii="Times New Roman" w:eastAsia="Calibri" w:hAnsi="Times New Roman"/>
                      <w:color w:val="000000"/>
                      <w:lang w:val="nn-NO" w:eastAsia="en-US"/>
                    </w:rPr>
                    <w:t>100.000</w:t>
                  </w:r>
                </w:p>
              </w:tc>
              <w:tc>
                <w:tcPr>
                  <w:tcW w:w="358"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E2A58" w:rsidRPr="004E2A58" w:rsidRDefault="004E2A58" w:rsidP="004E2A58">
                  <w:pPr>
                    <w:spacing w:after="200" w:line="276" w:lineRule="auto"/>
                    <w:jc w:val="right"/>
                    <w:rPr>
                      <w:rFonts w:ascii="Times New Roman" w:eastAsia="Calibri" w:hAnsi="Times New Roman"/>
                      <w:color w:val="000000"/>
                      <w:lang w:val="nn-NO" w:eastAsia="en-US"/>
                    </w:rPr>
                  </w:pPr>
                  <w:r w:rsidRPr="004E2A58">
                    <w:rPr>
                      <w:rFonts w:ascii="Times New Roman" w:eastAsia="Calibri" w:hAnsi="Times New Roman"/>
                      <w:color w:val="000000"/>
                      <w:lang w:val="nn-NO" w:eastAsia="en-US"/>
                    </w:rPr>
                    <w:t> </w:t>
                  </w:r>
                </w:p>
              </w:tc>
              <w:tc>
                <w:tcPr>
                  <w:tcW w:w="719"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E2A58" w:rsidRPr="004E2A58" w:rsidRDefault="004E2A58" w:rsidP="004E2A58">
                  <w:pPr>
                    <w:spacing w:after="200" w:line="276" w:lineRule="auto"/>
                    <w:jc w:val="right"/>
                    <w:rPr>
                      <w:rFonts w:ascii="Times New Roman" w:eastAsia="Calibri" w:hAnsi="Times New Roman"/>
                      <w:color w:val="000000"/>
                      <w:lang w:val="nn-NO" w:eastAsia="en-US"/>
                    </w:rPr>
                  </w:pPr>
                  <w:r w:rsidRPr="004E2A58">
                    <w:rPr>
                      <w:rFonts w:ascii="Times New Roman" w:eastAsia="Calibri" w:hAnsi="Times New Roman"/>
                      <w:color w:val="000000"/>
                      <w:lang w:val="nn-NO" w:eastAsia="en-US"/>
                    </w:rPr>
                    <w:t> 100.000</w:t>
                  </w:r>
                </w:p>
              </w:tc>
              <w:tc>
                <w:tcPr>
                  <w:tcW w:w="101" w:type="pct"/>
                  <w:tcBorders>
                    <w:top w:val="nil"/>
                    <w:left w:val="nil"/>
                    <w:bottom w:val="single" w:sz="8" w:space="0" w:color="auto"/>
                    <w:right w:val="single" w:sz="8" w:space="0" w:color="auto"/>
                  </w:tcBorders>
                  <w:shd w:val="clear" w:color="auto" w:fill="DBE5F1"/>
                  <w:tcMar>
                    <w:top w:w="0" w:type="dxa"/>
                    <w:left w:w="70" w:type="dxa"/>
                    <w:bottom w:w="0" w:type="dxa"/>
                    <w:right w:w="70" w:type="dxa"/>
                  </w:tcMar>
                </w:tcPr>
                <w:p w:rsidR="004E2A58" w:rsidRPr="004E2A58" w:rsidRDefault="004E2A58" w:rsidP="004E2A58">
                  <w:pPr>
                    <w:spacing w:after="200" w:line="276" w:lineRule="auto"/>
                    <w:rPr>
                      <w:rFonts w:ascii="Times New Roman" w:eastAsia="Calibri" w:hAnsi="Times New Roman"/>
                      <w:color w:val="000000"/>
                      <w:lang w:val="nn-NO" w:eastAsia="en-US"/>
                    </w:rPr>
                  </w:pPr>
                </w:p>
              </w:tc>
              <w:tc>
                <w:tcPr>
                  <w:tcW w:w="718"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4E2A58" w:rsidRPr="004E2A58" w:rsidRDefault="004E2A58" w:rsidP="004E2A58">
                  <w:pPr>
                    <w:spacing w:after="200" w:line="276" w:lineRule="auto"/>
                    <w:rPr>
                      <w:rFonts w:ascii="Times New Roman" w:eastAsia="Calibri" w:hAnsi="Times New Roman"/>
                      <w:color w:val="000000"/>
                      <w:lang w:val="nn-NO" w:eastAsia="en-US"/>
                    </w:rPr>
                  </w:pPr>
                </w:p>
              </w:tc>
              <w:tc>
                <w:tcPr>
                  <w:tcW w:w="729"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E2A58" w:rsidRPr="004E2A58" w:rsidRDefault="004E2A58" w:rsidP="004E2A58">
                  <w:pPr>
                    <w:spacing w:after="200" w:line="276" w:lineRule="auto"/>
                    <w:rPr>
                      <w:rFonts w:ascii="Times New Roman" w:eastAsia="Calibri" w:hAnsi="Times New Roman"/>
                      <w:color w:val="000000"/>
                      <w:lang w:val="nn-NO" w:eastAsia="en-US"/>
                    </w:rPr>
                  </w:pPr>
                  <w:r w:rsidRPr="004E2A58">
                    <w:rPr>
                      <w:rFonts w:ascii="Times New Roman" w:eastAsia="Calibri" w:hAnsi="Times New Roman"/>
                      <w:color w:val="000000"/>
                      <w:lang w:val="nn-NO" w:eastAsia="en-US"/>
                    </w:rPr>
                    <w:t> </w:t>
                  </w:r>
                </w:p>
              </w:tc>
            </w:tr>
            <w:tr w:rsidR="009D6A68" w:rsidRPr="004E2A58" w:rsidTr="009D6A68">
              <w:trPr>
                <w:trHeight w:hRule="exact" w:val="312"/>
              </w:trPr>
              <w:tc>
                <w:tcPr>
                  <w:tcW w:w="189" w:type="pct"/>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4E2A58" w:rsidRPr="004E2A58" w:rsidRDefault="004E2A58" w:rsidP="004E2A58">
                  <w:pPr>
                    <w:spacing w:after="200" w:line="276" w:lineRule="auto"/>
                    <w:rPr>
                      <w:rFonts w:ascii="Times New Roman" w:eastAsia="Calibri" w:hAnsi="Times New Roman"/>
                      <w:color w:val="000000"/>
                      <w:lang w:val="nn-NO" w:eastAsia="en-US"/>
                    </w:rPr>
                  </w:pPr>
                  <w:r w:rsidRPr="004E2A58">
                    <w:rPr>
                      <w:rFonts w:ascii="Times New Roman" w:eastAsia="Calibri" w:hAnsi="Times New Roman"/>
                      <w:color w:val="000000"/>
                      <w:lang w:val="nn-NO" w:eastAsia="en-US"/>
                    </w:rPr>
                    <w:t>4</w:t>
                  </w:r>
                </w:p>
              </w:tc>
              <w:tc>
                <w:tcPr>
                  <w:tcW w:w="837"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E2A58" w:rsidRPr="004E2A58" w:rsidRDefault="004E2A58" w:rsidP="004E2A58">
                  <w:pPr>
                    <w:spacing w:after="200" w:line="276" w:lineRule="auto"/>
                    <w:rPr>
                      <w:rFonts w:ascii="Times New Roman" w:eastAsia="Calibri" w:hAnsi="Times New Roman"/>
                      <w:color w:val="000000"/>
                      <w:lang w:val="nn-NO" w:eastAsia="en-US"/>
                    </w:rPr>
                  </w:pPr>
                  <w:proofErr w:type="spellStart"/>
                  <w:r w:rsidRPr="004E2A58">
                    <w:rPr>
                      <w:rFonts w:ascii="Times New Roman" w:eastAsia="Calibri" w:hAnsi="Times New Roman"/>
                      <w:color w:val="000000"/>
                      <w:lang w:val="nn-NO" w:eastAsia="en-US"/>
                    </w:rPr>
                    <w:t>Nettverkssamlinger</w:t>
                  </w:r>
                  <w:proofErr w:type="spellEnd"/>
                </w:p>
              </w:tc>
              <w:tc>
                <w:tcPr>
                  <w:tcW w:w="628"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E2A58" w:rsidRPr="004E2A58" w:rsidRDefault="004E2A58" w:rsidP="004E2A58">
                  <w:pPr>
                    <w:spacing w:after="200" w:line="276" w:lineRule="auto"/>
                    <w:jc w:val="right"/>
                    <w:rPr>
                      <w:rFonts w:ascii="Times New Roman" w:eastAsia="Calibri" w:hAnsi="Times New Roman"/>
                      <w:color w:val="000000"/>
                      <w:lang w:val="nn-NO" w:eastAsia="en-US"/>
                    </w:rPr>
                  </w:pPr>
                  <w:r w:rsidRPr="004E2A58">
                    <w:rPr>
                      <w:rFonts w:ascii="Times New Roman" w:eastAsia="Calibri" w:hAnsi="Times New Roman"/>
                      <w:color w:val="000000"/>
                      <w:lang w:val="nn-NO" w:eastAsia="en-US"/>
                    </w:rPr>
                    <w:t>50.000</w:t>
                  </w:r>
                </w:p>
              </w:tc>
              <w:tc>
                <w:tcPr>
                  <w:tcW w:w="720"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E2A58" w:rsidRPr="004E2A58" w:rsidRDefault="004E2A58" w:rsidP="004E2A58">
                  <w:pPr>
                    <w:spacing w:after="200" w:line="276" w:lineRule="auto"/>
                    <w:jc w:val="right"/>
                    <w:rPr>
                      <w:rFonts w:ascii="Times New Roman" w:eastAsia="Calibri" w:hAnsi="Times New Roman"/>
                      <w:color w:val="000000"/>
                      <w:lang w:val="nn-NO" w:eastAsia="en-US"/>
                    </w:rPr>
                  </w:pPr>
                  <w:r w:rsidRPr="004E2A58">
                    <w:rPr>
                      <w:rFonts w:ascii="Times New Roman" w:eastAsia="Calibri" w:hAnsi="Times New Roman"/>
                      <w:color w:val="000000"/>
                      <w:lang w:val="nn-NO" w:eastAsia="en-US"/>
                    </w:rPr>
                    <w:t>50.000</w:t>
                  </w:r>
                </w:p>
              </w:tc>
              <w:tc>
                <w:tcPr>
                  <w:tcW w:w="358"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E2A58" w:rsidRPr="004E2A58" w:rsidRDefault="004E2A58" w:rsidP="004E2A58">
                  <w:pPr>
                    <w:spacing w:after="200" w:line="276" w:lineRule="auto"/>
                    <w:jc w:val="right"/>
                    <w:rPr>
                      <w:rFonts w:ascii="Times New Roman" w:eastAsia="Calibri" w:hAnsi="Times New Roman"/>
                      <w:color w:val="000000"/>
                      <w:lang w:val="nn-NO" w:eastAsia="en-US"/>
                    </w:rPr>
                  </w:pPr>
                  <w:r w:rsidRPr="004E2A58">
                    <w:rPr>
                      <w:rFonts w:ascii="Times New Roman" w:eastAsia="Calibri" w:hAnsi="Times New Roman"/>
                      <w:color w:val="000000"/>
                      <w:lang w:val="nn-NO" w:eastAsia="en-US"/>
                    </w:rPr>
                    <w:t> </w:t>
                  </w:r>
                </w:p>
              </w:tc>
              <w:tc>
                <w:tcPr>
                  <w:tcW w:w="719"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E2A58" w:rsidRPr="004E2A58" w:rsidRDefault="004E2A58" w:rsidP="004E2A58">
                  <w:pPr>
                    <w:spacing w:after="200" w:line="276" w:lineRule="auto"/>
                    <w:jc w:val="right"/>
                    <w:rPr>
                      <w:rFonts w:ascii="Times New Roman" w:eastAsia="Calibri" w:hAnsi="Times New Roman"/>
                      <w:color w:val="000000"/>
                      <w:lang w:val="nn-NO" w:eastAsia="en-US"/>
                    </w:rPr>
                  </w:pPr>
                  <w:r w:rsidRPr="004E2A58">
                    <w:rPr>
                      <w:rFonts w:ascii="Times New Roman" w:eastAsia="Calibri" w:hAnsi="Times New Roman"/>
                      <w:color w:val="000000"/>
                      <w:lang w:val="nn-NO" w:eastAsia="en-US"/>
                    </w:rPr>
                    <w:t> 100.000</w:t>
                  </w:r>
                </w:p>
              </w:tc>
              <w:tc>
                <w:tcPr>
                  <w:tcW w:w="101" w:type="pct"/>
                  <w:tcBorders>
                    <w:top w:val="nil"/>
                    <w:left w:val="nil"/>
                    <w:bottom w:val="single" w:sz="8" w:space="0" w:color="auto"/>
                    <w:right w:val="single" w:sz="8" w:space="0" w:color="auto"/>
                  </w:tcBorders>
                  <w:shd w:val="clear" w:color="auto" w:fill="DBE5F1"/>
                  <w:tcMar>
                    <w:top w:w="0" w:type="dxa"/>
                    <w:left w:w="70" w:type="dxa"/>
                    <w:bottom w:w="0" w:type="dxa"/>
                    <w:right w:w="70" w:type="dxa"/>
                  </w:tcMar>
                </w:tcPr>
                <w:p w:rsidR="004E2A58" w:rsidRPr="004E2A58" w:rsidRDefault="004E2A58" w:rsidP="004E2A58">
                  <w:pPr>
                    <w:spacing w:after="200" w:line="276" w:lineRule="auto"/>
                    <w:rPr>
                      <w:rFonts w:ascii="Times New Roman" w:eastAsia="Calibri" w:hAnsi="Times New Roman"/>
                      <w:color w:val="000000"/>
                      <w:lang w:val="nn-NO" w:eastAsia="en-US"/>
                    </w:rPr>
                  </w:pPr>
                </w:p>
              </w:tc>
              <w:tc>
                <w:tcPr>
                  <w:tcW w:w="718"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4E2A58" w:rsidRPr="004E2A58" w:rsidRDefault="004E2A58" w:rsidP="004E2A58">
                  <w:pPr>
                    <w:spacing w:after="200" w:line="276" w:lineRule="auto"/>
                    <w:rPr>
                      <w:rFonts w:ascii="Times New Roman" w:eastAsia="Calibri" w:hAnsi="Times New Roman"/>
                      <w:color w:val="000000"/>
                      <w:lang w:val="nn-NO" w:eastAsia="en-US"/>
                    </w:rPr>
                  </w:pPr>
                </w:p>
              </w:tc>
              <w:tc>
                <w:tcPr>
                  <w:tcW w:w="729"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E2A58" w:rsidRPr="004E2A58" w:rsidRDefault="004E2A58" w:rsidP="004E2A58">
                  <w:pPr>
                    <w:spacing w:after="200" w:line="276" w:lineRule="auto"/>
                    <w:rPr>
                      <w:rFonts w:ascii="Times New Roman" w:eastAsia="Calibri" w:hAnsi="Times New Roman"/>
                      <w:color w:val="000000"/>
                      <w:lang w:val="nn-NO" w:eastAsia="en-US"/>
                    </w:rPr>
                  </w:pPr>
                  <w:r w:rsidRPr="004E2A58">
                    <w:rPr>
                      <w:rFonts w:ascii="Times New Roman" w:eastAsia="Calibri" w:hAnsi="Times New Roman"/>
                      <w:color w:val="000000"/>
                      <w:lang w:val="nn-NO" w:eastAsia="en-US"/>
                    </w:rPr>
                    <w:t> </w:t>
                  </w:r>
                </w:p>
              </w:tc>
            </w:tr>
            <w:tr w:rsidR="009D6A68" w:rsidRPr="004E2A58" w:rsidTr="009D6A68">
              <w:trPr>
                <w:trHeight w:hRule="exact" w:val="312"/>
              </w:trPr>
              <w:tc>
                <w:tcPr>
                  <w:tcW w:w="189" w:type="pct"/>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4E2A58" w:rsidRPr="004E2A58" w:rsidRDefault="004E2A58" w:rsidP="004E2A58">
                  <w:pPr>
                    <w:spacing w:after="200" w:line="276" w:lineRule="auto"/>
                    <w:rPr>
                      <w:rFonts w:ascii="Times New Roman" w:eastAsia="Calibri" w:hAnsi="Times New Roman"/>
                      <w:color w:val="000000"/>
                      <w:lang w:val="nn-NO" w:eastAsia="en-US"/>
                    </w:rPr>
                  </w:pPr>
                  <w:r w:rsidRPr="004E2A58">
                    <w:rPr>
                      <w:rFonts w:ascii="Times New Roman" w:eastAsia="Calibri" w:hAnsi="Times New Roman"/>
                      <w:color w:val="000000"/>
                      <w:lang w:val="nn-NO" w:eastAsia="en-US"/>
                    </w:rPr>
                    <w:t>5</w:t>
                  </w:r>
                </w:p>
              </w:tc>
              <w:tc>
                <w:tcPr>
                  <w:tcW w:w="837"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E2A58" w:rsidRPr="004E2A58" w:rsidRDefault="004E2A58" w:rsidP="004E2A58">
                  <w:pPr>
                    <w:spacing w:after="200" w:line="276" w:lineRule="auto"/>
                    <w:rPr>
                      <w:rFonts w:ascii="Times New Roman" w:eastAsia="Calibri" w:hAnsi="Times New Roman"/>
                      <w:color w:val="000000"/>
                      <w:lang w:val="nn-NO" w:eastAsia="en-US"/>
                    </w:rPr>
                  </w:pPr>
                  <w:proofErr w:type="spellStart"/>
                  <w:r w:rsidRPr="004E2A58">
                    <w:rPr>
                      <w:rFonts w:ascii="Times New Roman" w:eastAsia="Calibri" w:hAnsi="Times New Roman"/>
                      <w:color w:val="000000"/>
                      <w:lang w:val="nn-NO" w:eastAsia="en-US"/>
                    </w:rPr>
                    <w:t>Egeninnsats</w:t>
                  </w:r>
                  <w:proofErr w:type="spellEnd"/>
                  <w:r w:rsidRPr="004E2A58">
                    <w:rPr>
                      <w:rFonts w:ascii="Times New Roman" w:eastAsia="Calibri" w:hAnsi="Times New Roman"/>
                      <w:color w:val="000000"/>
                      <w:lang w:val="nn-NO" w:eastAsia="en-US"/>
                    </w:rPr>
                    <w:t xml:space="preserve"> (</w:t>
                  </w:r>
                  <w:proofErr w:type="spellStart"/>
                  <w:r w:rsidRPr="004E2A58">
                    <w:rPr>
                      <w:rFonts w:ascii="Times New Roman" w:eastAsia="Calibri" w:hAnsi="Times New Roman"/>
                      <w:color w:val="000000"/>
                      <w:lang w:val="nn-NO" w:eastAsia="en-US"/>
                    </w:rPr>
                    <w:t>utenom</w:t>
                  </w:r>
                  <w:proofErr w:type="spellEnd"/>
                  <w:r w:rsidRPr="004E2A58">
                    <w:rPr>
                      <w:rFonts w:ascii="Times New Roman" w:eastAsia="Calibri" w:hAnsi="Times New Roman"/>
                      <w:color w:val="000000"/>
                      <w:lang w:val="nn-NO" w:eastAsia="en-US"/>
                    </w:rPr>
                    <w:t xml:space="preserve"> analyser)</w:t>
                  </w:r>
                </w:p>
              </w:tc>
              <w:tc>
                <w:tcPr>
                  <w:tcW w:w="628"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E2A58" w:rsidRPr="004E2A58" w:rsidRDefault="004E2A58" w:rsidP="004E2A58">
                  <w:pPr>
                    <w:spacing w:after="200" w:line="276" w:lineRule="auto"/>
                    <w:jc w:val="right"/>
                    <w:rPr>
                      <w:rFonts w:ascii="Times New Roman" w:eastAsia="Calibri" w:hAnsi="Times New Roman"/>
                      <w:color w:val="000000"/>
                      <w:lang w:val="nn-NO" w:eastAsia="en-US"/>
                    </w:rPr>
                  </w:pPr>
                  <w:r w:rsidRPr="004E2A58">
                    <w:rPr>
                      <w:rFonts w:ascii="Times New Roman" w:eastAsia="Calibri" w:hAnsi="Times New Roman"/>
                      <w:color w:val="000000"/>
                      <w:lang w:val="nn-NO" w:eastAsia="en-US"/>
                    </w:rPr>
                    <w:t>100.000</w:t>
                  </w:r>
                </w:p>
              </w:tc>
              <w:tc>
                <w:tcPr>
                  <w:tcW w:w="720"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E2A58" w:rsidRPr="004E2A58" w:rsidRDefault="004E2A58" w:rsidP="004E2A58">
                  <w:pPr>
                    <w:spacing w:after="200" w:line="276" w:lineRule="auto"/>
                    <w:jc w:val="right"/>
                    <w:rPr>
                      <w:rFonts w:ascii="Times New Roman" w:eastAsia="Calibri" w:hAnsi="Times New Roman"/>
                      <w:color w:val="000000"/>
                      <w:lang w:val="nn-NO" w:eastAsia="en-US"/>
                    </w:rPr>
                  </w:pPr>
                  <w:r w:rsidRPr="004E2A58">
                    <w:rPr>
                      <w:rFonts w:ascii="Times New Roman" w:eastAsia="Calibri" w:hAnsi="Times New Roman"/>
                      <w:color w:val="000000"/>
                      <w:lang w:val="nn-NO" w:eastAsia="en-US"/>
                    </w:rPr>
                    <w:t>200.000</w:t>
                  </w:r>
                </w:p>
              </w:tc>
              <w:tc>
                <w:tcPr>
                  <w:tcW w:w="358"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4E2A58" w:rsidRPr="004E2A58" w:rsidRDefault="004E2A58" w:rsidP="004E2A58">
                  <w:pPr>
                    <w:spacing w:after="200" w:line="276" w:lineRule="auto"/>
                    <w:jc w:val="right"/>
                    <w:rPr>
                      <w:rFonts w:ascii="Times New Roman" w:eastAsia="Calibri" w:hAnsi="Times New Roman"/>
                      <w:color w:val="000000"/>
                      <w:lang w:val="nn-NO" w:eastAsia="en-US"/>
                    </w:rPr>
                  </w:pPr>
                </w:p>
              </w:tc>
              <w:tc>
                <w:tcPr>
                  <w:tcW w:w="719"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E2A58" w:rsidRPr="004E2A58" w:rsidRDefault="004E2A58" w:rsidP="004E2A58">
                  <w:pPr>
                    <w:spacing w:after="200" w:line="276" w:lineRule="auto"/>
                    <w:jc w:val="right"/>
                    <w:rPr>
                      <w:rFonts w:ascii="Times New Roman" w:eastAsia="Calibri" w:hAnsi="Times New Roman"/>
                      <w:color w:val="000000"/>
                      <w:lang w:val="nn-NO" w:eastAsia="en-US"/>
                    </w:rPr>
                  </w:pPr>
                  <w:r w:rsidRPr="004E2A58">
                    <w:rPr>
                      <w:rFonts w:ascii="Times New Roman" w:eastAsia="Calibri" w:hAnsi="Times New Roman"/>
                      <w:color w:val="000000"/>
                      <w:lang w:val="nn-NO" w:eastAsia="en-US"/>
                    </w:rPr>
                    <w:t>300.000</w:t>
                  </w:r>
                </w:p>
              </w:tc>
              <w:tc>
                <w:tcPr>
                  <w:tcW w:w="101" w:type="pct"/>
                  <w:tcBorders>
                    <w:top w:val="nil"/>
                    <w:left w:val="nil"/>
                    <w:bottom w:val="single" w:sz="8" w:space="0" w:color="auto"/>
                    <w:right w:val="single" w:sz="8" w:space="0" w:color="auto"/>
                  </w:tcBorders>
                  <w:shd w:val="clear" w:color="auto" w:fill="DBE5F1"/>
                  <w:tcMar>
                    <w:top w:w="0" w:type="dxa"/>
                    <w:left w:w="70" w:type="dxa"/>
                    <w:bottom w:w="0" w:type="dxa"/>
                    <w:right w:w="70" w:type="dxa"/>
                  </w:tcMar>
                </w:tcPr>
                <w:p w:rsidR="004E2A58" w:rsidRPr="004E2A58" w:rsidRDefault="004E2A58" w:rsidP="004E2A58">
                  <w:pPr>
                    <w:spacing w:after="200" w:line="276" w:lineRule="auto"/>
                    <w:rPr>
                      <w:rFonts w:ascii="Times New Roman" w:eastAsia="Calibri" w:hAnsi="Times New Roman"/>
                      <w:color w:val="000000"/>
                      <w:lang w:val="nn-NO" w:eastAsia="en-US"/>
                    </w:rPr>
                  </w:pPr>
                </w:p>
              </w:tc>
              <w:tc>
                <w:tcPr>
                  <w:tcW w:w="718"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4E2A58" w:rsidRPr="004E2A58" w:rsidRDefault="004E2A58" w:rsidP="004E2A58">
                  <w:pPr>
                    <w:spacing w:after="200" w:line="276" w:lineRule="auto"/>
                    <w:rPr>
                      <w:rFonts w:ascii="Times New Roman" w:eastAsia="Calibri" w:hAnsi="Times New Roman"/>
                      <w:color w:val="000000"/>
                      <w:lang w:val="nn-NO" w:eastAsia="en-US"/>
                    </w:rPr>
                  </w:pPr>
                </w:p>
              </w:tc>
              <w:tc>
                <w:tcPr>
                  <w:tcW w:w="729"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4E2A58" w:rsidRPr="004E2A58" w:rsidRDefault="004E2A58" w:rsidP="004E2A58">
                  <w:pPr>
                    <w:spacing w:after="200" w:line="276" w:lineRule="auto"/>
                    <w:rPr>
                      <w:rFonts w:ascii="Times New Roman" w:eastAsia="Calibri" w:hAnsi="Times New Roman"/>
                      <w:color w:val="000000"/>
                      <w:lang w:val="nn-NO" w:eastAsia="en-US"/>
                    </w:rPr>
                  </w:pPr>
                </w:p>
              </w:tc>
            </w:tr>
            <w:tr w:rsidR="009D6A68" w:rsidRPr="004E2A58" w:rsidTr="009D6A68">
              <w:trPr>
                <w:trHeight w:hRule="exact" w:val="312"/>
              </w:trPr>
              <w:tc>
                <w:tcPr>
                  <w:tcW w:w="189" w:type="pct"/>
                  <w:tcBorders>
                    <w:top w:val="nil"/>
                    <w:left w:val="single" w:sz="8" w:space="0" w:color="auto"/>
                    <w:bottom w:val="single" w:sz="8" w:space="0" w:color="auto"/>
                    <w:right w:val="nil"/>
                  </w:tcBorders>
                  <w:shd w:val="clear" w:color="auto" w:fill="DBE5F1"/>
                  <w:noWrap/>
                  <w:tcMar>
                    <w:top w:w="0" w:type="dxa"/>
                    <w:left w:w="70" w:type="dxa"/>
                    <w:bottom w:w="0" w:type="dxa"/>
                    <w:right w:w="70" w:type="dxa"/>
                  </w:tcMar>
                  <w:vAlign w:val="bottom"/>
                  <w:hideMark/>
                </w:tcPr>
                <w:p w:rsidR="004E2A58" w:rsidRPr="004E2A58" w:rsidRDefault="004E2A58" w:rsidP="004E2A58">
                  <w:pPr>
                    <w:spacing w:after="200" w:line="276" w:lineRule="auto"/>
                    <w:rPr>
                      <w:rFonts w:ascii="Times New Roman" w:eastAsia="Calibri" w:hAnsi="Times New Roman"/>
                      <w:color w:val="000000"/>
                      <w:lang w:val="nn-NO" w:eastAsia="en-US"/>
                    </w:rPr>
                  </w:pPr>
                  <w:r w:rsidRPr="004E2A58">
                    <w:rPr>
                      <w:rFonts w:ascii="Times New Roman" w:eastAsia="Calibri" w:hAnsi="Times New Roman"/>
                      <w:color w:val="000000"/>
                      <w:lang w:val="nn-NO" w:eastAsia="en-US"/>
                    </w:rPr>
                    <w:t> </w:t>
                  </w:r>
                </w:p>
              </w:tc>
              <w:tc>
                <w:tcPr>
                  <w:tcW w:w="837" w:type="pct"/>
                  <w:tcBorders>
                    <w:top w:val="nil"/>
                    <w:left w:val="single" w:sz="8" w:space="0" w:color="auto"/>
                    <w:bottom w:val="single" w:sz="8" w:space="0" w:color="auto"/>
                    <w:right w:val="nil"/>
                  </w:tcBorders>
                  <w:shd w:val="clear" w:color="auto" w:fill="DBE5F1"/>
                  <w:noWrap/>
                  <w:tcMar>
                    <w:top w:w="0" w:type="dxa"/>
                    <w:left w:w="70" w:type="dxa"/>
                    <w:bottom w:w="0" w:type="dxa"/>
                    <w:right w:w="70" w:type="dxa"/>
                  </w:tcMar>
                  <w:vAlign w:val="bottom"/>
                  <w:hideMark/>
                </w:tcPr>
                <w:p w:rsidR="004E2A58" w:rsidRPr="004E2A58" w:rsidRDefault="004E2A58" w:rsidP="004E2A58">
                  <w:pPr>
                    <w:spacing w:after="200" w:line="276" w:lineRule="auto"/>
                    <w:rPr>
                      <w:rFonts w:ascii="Times New Roman" w:eastAsia="Calibri" w:hAnsi="Times New Roman"/>
                      <w:color w:val="000000"/>
                      <w:lang w:val="nn-NO" w:eastAsia="en-US"/>
                    </w:rPr>
                  </w:pPr>
                  <w:r w:rsidRPr="004E2A58">
                    <w:rPr>
                      <w:rFonts w:ascii="Times New Roman" w:eastAsia="Calibri" w:hAnsi="Times New Roman"/>
                      <w:color w:val="000000"/>
                      <w:lang w:val="nn-NO" w:eastAsia="en-US"/>
                    </w:rPr>
                    <w:t xml:space="preserve">Sum tot. </w:t>
                  </w:r>
                </w:p>
              </w:tc>
              <w:tc>
                <w:tcPr>
                  <w:tcW w:w="628" w:type="pct"/>
                  <w:tcBorders>
                    <w:top w:val="nil"/>
                    <w:left w:val="single" w:sz="8" w:space="0" w:color="auto"/>
                    <w:bottom w:val="single" w:sz="8" w:space="0" w:color="auto"/>
                    <w:right w:val="single" w:sz="8" w:space="0" w:color="auto"/>
                  </w:tcBorders>
                  <w:shd w:val="clear" w:color="auto" w:fill="DBE5F1"/>
                  <w:noWrap/>
                  <w:tcMar>
                    <w:top w:w="0" w:type="dxa"/>
                    <w:left w:w="70" w:type="dxa"/>
                    <w:bottom w:w="0" w:type="dxa"/>
                    <w:right w:w="70" w:type="dxa"/>
                  </w:tcMar>
                  <w:vAlign w:val="bottom"/>
                  <w:hideMark/>
                </w:tcPr>
                <w:p w:rsidR="004E2A58" w:rsidRPr="004E2A58" w:rsidRDefault="004E2A58" w:rsidP="004E2A58">
                  <w:pPr>
                    <w:spacing w:after="200" w:line="276" w:lineRule="auto"/>
                    <w:jc w:val="right"/>
                    <w:rPr>
                      <w:rFonts w:ascii="Times New Roman" w:eastAsia="Calibri" w:hAnsi="Times New Roman"/>
                      <w:color w:val="000000"/>
                      <w:lang w:val="nn-NO" w:eastAsia="en-US"/>
                    </w:rPr>
                  </w:pPr>
                  <w:r w:rsidRPr="004E2A58">
                    <w:rPr>
                      <w:rFonts w:ascii="Times New Roman" w:eastAsia="Calibri" w:hAnsi="Times New Roman"/>
                      <w:color w:val="000000"/>
                      <w:lang w:val="nn-NO" w:eastAsia="en-US"/>
                    </w:rPr>
                    <w:t>550.000</w:t>
                  </w:r>
                </w:p>
              </w:tc>
              <w:tc>
                <w:tcPr>
                  <w:tcW w:w="720" w:type="pct"/>
                  <w:tcBorders>
                    <w:top w:val="nil"/>
                    <w:left w:val="nil"/>
                    <w:bottom w:val="single" w:sz="8" w:space="0" w:color="auto"/>
                    <w:right w:val="single" w:sz="8" w:space="0" w:color="auto"/>
                  </w:tcBorders>
                  <w:shd w:val="clear" w:color="auto" w:fill="DBE5F1"/>
                  <w:noWrap/>
                  <w:tcMar>
                    <w:top w:w="0" w:type="dxa"/>
                    <w:left w:w="70" w:type="dxa"/>
                    <w:bottom w:w="0" w:type="dxa"/>
                    <w:right w:w="70" w:type="dxa"/>
                  </w:tcMar>
                  <w:vAlign w:val="bottom"/>
                  <w:hideMark/>
                </w:tcPr>
                <w:p w:rsidR="004E2A58" w:rsidRPr="004E2A58" w:rsidRDefault="004E2A58" w:rsidP="004E2A58">
                  <w:pPr>
                    <w:spacing w:after="200" w:line="276" w:lineRule="auto"/>
                    <w:jc w:val="right"/>
                    <w:rPr>
                      <w:rFonts w:ascii="Times New Roman" w:eastAsia="Calibri" w:hAnsi="Times New Roman"/>
                      <w:color w:val="000000"/>
                      <w:lang w:val="nn-NO" w:eastAsia="en-US"/>
                    </w:rPr>
                  </w:pPr>
                  <w:r w:rsidRPr="004E2A58">
                    <w:rPr>
                      <w:rFonts w:ascii="Times New Roman" w:eastAsia="Calibri" w:hAnsi="Times New Roman"/>
                      <w:color w:val="000000"/>
                      <w:lang w:val="nn-NO" w:eastAsia="en-US"/>
                    </w:rPr>
                    <w:t>1.050.000</w:t>
                  </w:r>
                </w:p>
              </w:tc>
              <w:tc>
                <w:tcPr>
                  <w:tcW w:w="358" w:type="pct"/>
                  <w:tcBorders>
                    <w:top w:val="nil"/>
                    <w:left w:val="nil"/>
                    <w:bottom w:val="single" w:sz="8" w:space="0" w:color="auto"/>
                    <w:right w:val="single" w:sz="8" w:space="0" w:color="auto"/>
                  </w:tcBorders>
                  <w:shd w:val="clear" w:color="auto" w:fill="DBE5F1"/>
                  <w:noWrap/>
                  <w:tcMar>
                    <w:top w:w="0" w:type="dxa"/>
                    <w:left w:w="70" w:type="dxa"/>
                    <w:bottom w:w="0" w:type="dxa"/>
                    <w:right w:w="70" w:type="dxa"/>
                  </w:tcMar>
                  <w:vAlign w:val="bottom"/>
                  <w:hideMark/>
                </w:tcPr>
                <w:p w:rsidR="004E2A58" w:rsidRPr="004E2A58" w:rsidRDefault="004E2A58" w:rsidP="004E2A58">
                  <w:pPr>
                    <w:spacing w:after="200" w:line="276" w:lineRule="auto"/>
                    <w:jc w:val="right"/>
                    <w:rPr>
                      <w:rFonts w:ascii="Times New Roman" w:eastAsia="Calibri" w:hAnsi="Times New Roman"/>
                      <w:color w:val="000000"/>
                      <w:lang w:val="nn-NO" w:eastAsia="en-US"/>
                    </w:rPr>
                  </w:pPr>
                  <w:r w:rsidRPr="004E2A58">
                    <w:rPr>
                      <w:rFonts w:ascii="Times New Roman" w:eastAsia="Calibri" w:hAnsi="Times New Roman"/>
                      <w:color w:val="000000"/>
                      <w:lang w:val="nn-NO" w:eastAsia="en-US"/>
                    </w:rPr>
                    <w:t>0</w:t>
                  </w:r>
                </w:p>
              </w:tc>
              <w:tc>
                <w:tcPr>
                  <w:tcW w:w="719" w:type="pct"/>
                  <w:tcBorders>
                    <w:top w:val="nil"/>
                    <w:left w:val="nil"/>
                    <w:bottom w:val="single" w:sz="8" w:space="0" w:color="auto"/>
                    <w:right w:val="single" w:sz="8" w:space="0" w:color="auto"/>
                  </w:tcBorders>
                  <w:shd w:val="clear" w:color="auto" w:fill="DBE5F1"/>
                  <w:noWrap/>
                  <w:tcMar>
                    <w:top w:w="0" w:type="dxa"/>
                    <w:left w:w="70" w:type="dxa"/>
                    <w:bottom w:w="0" w:type="dxa"/>
                    <w:right w:w="70" w:type="dxa"/>
                  </w:tcMar>
                  <w:vAlign w:val="bottom"/>
                  <w:hideMark/>
                </w:tcPr>
                <w:p w:rsidR="004E2A58" w:rsidRPr="004E2A58" w:rsidRDefault="004E2A58" w:rsidP="004E2A58">
                  <w:pPr>
                    <w:spacing w:after="200" w:line="276" w:lineRule="auto"/>
                    <w:jc w:val="right"/>
                    <w:rPr>
                      <w:rFonts w:ascii="Times New Roman" w:eastAsia="Calibri" w:hAnsi="Times New Roman"/>
                      <w:color w:val="000000"/>
                      <w:lang w:val="nn-NO" w:eastAsia="en-US"/>
                    </w:rPr>
                  </w:pPr>
                  <w:r w:rsidRPr="004E2A58">
                    <w:rPr>
                      <w:rFonts w:ascii="Times New Roman" w:eastAsia="Calibri" w:hAnsi="Times New Roman"/>
                      <w:color w:val="000000"/>
                      <w:lang w:val="nn-NO" w:eastAsia="en-US"/>
                    </w:rPr>
                    <w:t>1.600.000</w:t>
                  </w:r>
                </w:p>
              </w:tc>
              <w:tc>
                <w:tcPr>
                  <w:tcW w:w="101" w:type="pct"/>
                  <w:tcBorders>
                    <w:top w:val="nil"/>
                    <w:left w:val="nil"/>
                    <w:bottom w:val="single" w:sz="8" w:space="0" w:color="auto"/>
                    <w:right w:val="single" w:sz="8" w:space="0" w:color="auto"/>
                  </w:tcBorders>
                  <w:shd w:val="clear" w:color="auto" w:fill="DBE5F1"/>
                  <w:tcMar>
                    <w:top w:w="0" w:type="dxa"/>
                    <w:left w:w="70" w:type="dxa"/>
                    <w:bottom w:w="0" w:type="dxa"/>
                    <w:right w:w="70" w:type="dxa"/>
                  </w:tcMar>
                </w:tcPr>
                <w:p w:rsidR="004E2A58" w:rsidRPr="004E2A58" w:rsidRDefault="004E2A58" w:rsidP="004E2A58">
                  <w:pPr>
                    <w:spacing w:after="200" w:line="276" w:lineRule="auto"/>
                    <w:rPr>
                      <w:rFonts w:ascii="Times New Roman" w:eastAsia="Calibri" w:hAnsi="Times New Roman"/>
                      <w:color w:val="000000"/>
                      <w:lang w:val="nn-NO" w:eastAsia="en-US"/>
                    </w:rPr>
                  </w:pPr>
                </w:p>
              </w:tc>
              <w:tc>
                <w:tcPr>
                  <w:tcW w:w="718" w:type="pct"/>
                  <w:tcBorders>
                    <w:top w:val="nil"/>
                    <w:left w:val="nil"/>
                    <w:bottom w:val="single" w:sz="8" w:space="0" w:color="auto"/>
                    <w:right w:val="single" w:sz="8" w:space="0" w:color="auto"/>
                  </w:tcBorders>
                  <w:shd w:val="clear" w:color="auto" w:fill="DBE5F1"/>
                  <w:noWrap/>
                  <w:tcMar>
                    <w:top w:w="0" w:type="dxa"/>
                    <w:left w:w="70" w:type="dxa"/>
                    <w:bottom w:w="0" w:type="dxa"/>
                    <w:right w:w="70" w:type="dxa"/>
                  </w:tcMar>
                  <w:vAlign w:val="bottom"/>
                  <w:hideMark/>
                </w:tcPr>
                <w:p w:rsidR="004E2A58" w:rsidRPr="004E2A58" w:rsidRDefault="004E2A58" w:rsidP="004E2A58">
                  <w:pPr>
                    <w:spacing w:after="200" w:line="276" w:lineRule="auto"/>
                    <w:rPr>
                      <w:rFonts w:ascii="Times New Roman" w:hAnsi="Times New Roman"/>
                    </w:rPr>
                  </w:pPr>
                </w:p>
              </w:tc>
              <w:tc>
                <w:tcPr>
                  <w:tcW w:w="729" w:type="pct"/>
                  <w:tcBorders>
                    <w:top w:val="nil"/>
                    <w:left w:val="nil"/>
                    <w:bottom w:val="single" w:sz="8" w:space="0" w:color="auto"/>
                    <w:right w:val="single" w:sz="8" w:space="0" w:color="auto"/>
                  </w:tcBorders>
                  <w:shd w:val="clear" w:color="auto" w:fill="DBE5F1"/>
                  <w:noWrap/>
                  <w:tcMar>
                    <w:top w:w="0" w:type="dxa"/>
                    <w:left w:w="70" w:type="dxa"/>
                    <w:bottom w:w="0" w:type="dxa"/>
                    <w:right w:w="70" w:type="dxa"/>
                  </w:tcMar>
                  <w:vAlign w:val="bottom"/>
                  <w:hideMark/>
                </w:tcPr>
                <w:p w:rsidR="004E2A58" w:rsidRPr="004E2A58" w:rsidRDefault="004E2A58" w:rsidP="004E2A58">
                  <w:pPr>
                    <w:spacing w:after="200" w:line="276" w:lineRule="auto"/>
                    <w:rPr>
                      <w:rFonts w:ascii="Times New Roman" w:eastAsia="Calibri" w:hAnsi="Times New Roman"/>
                      <w:color w:val="000000"/>
                      <w:lang w:val="nn-NO" w:eastAsia="en-US"/>
                    </w:rPr>
                  </w:pPr>
                  <w:r w:rsidRPr="004E2A58">
                    <w:rPr>
                      <w:rFonts w:ascii="Times New Roman" w:eastAsia="Calibri" w:hAnsi="Times New Roman"/>
                      <w:color w:val="000000"/>
                      <w:lang w:val="nn-NO" w:eastAsia="en-US"/>
                    </w:rPr>
                    <w:t>1.600.000</w:t>
                  </w:r>
                </w:p>
              </w:tc>
            </w:tr>
          </w:tbl>
          <w:p w:rsidR="004E2A58" w:rsidRDefault="004E2A58" w:rsidP="004E2A58">
            <w:pPr>
              <w:spacing w:after="200" w:line="276" w:lineRule="auto"/>
              <w:rPr>
                <w:rFonts w:ascii="Times New Roman" w:eastAsia="Calibri" w:hAnsi="Times New Roman"/>
                <w:sz w:val="24"/>
                <w:lang w:eastAsia="en-US"/>
              </w:rPr>
            </w:pPr>
          </w:p>
          <w:p w:rsidR="0073387C" w:rsidRDefault="0073387C" w:rsidP="004E2A58">
            <w:pPr>
              <w:spacing w:after="200" w:line="276" w:lineRule="auto"/>
              <w:rPr>
                <w:rFonts w:ascii="Times New Roman" w:eastAsia="Calibri" w:hAnsi="Times New Roman"/>
                <w:sz w:val="24"/>
                <w:lang w:eastAsia="en-US"/>
              </w:rPr>
            </w:pPr>
            <w:r>
              <w:rPr>
                <w:rFonts w:ascii="Times New Roman" w:eastAsia="Calibri" w:hAnsi="Times New Roman"/>
                <w:sz w:val="24"/>
                <w:lang w:eastAsia="en-US"/>
              </w:rPr>
              <w:t xml:space="preserve">Fylkesrådmann var ikke </w:t>
            </w:r>
            <w:proofErr w:type="gramStart"/>
            <w:r>
              <w:rPr>
                <w:rFonts w:ascii="Times New Roman" w:eastAsia="Calibri" w:hAnsi="Times New Roman"/>
                <w:sz w:val="24"/>
                <w:lang w:eastAsia="en-US"/>
              </w:rPr>
              <w:t>tilstede</w:t>
            </w:r>
            <w:proofErr w:type="gramEnd"/>
            <w:r>
              <w:rPr>
                <w:rFonts w:ascii="Times New Roman" w:eastAsia="Calibri" w:hAnsi="Times New Roman"/>
                <w:sz w:val="24"/>
                <w:lang w:eastAsia="en-US"/>
              </w:rPr>
              <w:t xml:space="preserve"> på styringsgruppemøtet men hadde gitt følgende kommentar i forkant:</w:t>
            </w:r>
          </w:p>
          <w:p w:rsidR="0073387C" w:rsidRPr="0073387C" w:rsidRDefault="0073387C" w:rsidP="0073387C">
            <w:pPr>
              <w:rPr>
                <w:rFonts w:ascii="Calibri" w:hAnsi="Calibri"/>
                <w:szCs w:val="22"/>
                <w:lang w:eastAsia="en-US"/>
              </w:rPr>
            </w:pPr>
            <w:r>
              <w:rPr>
                <w:rFonts w:ascii="Calibri" w:hAnsi="Calibri"/>
                <w:szCs w:val="22"/>
                <w:lang w:eastAsia="en-US"/>
              </w:rPr>
              <w:t>«</w:t>
            </w:r>
            <w:r w:rsidRPr="0073387C">
              <w:rPr>
                <w:rFonts w:ascii="Calibri" w:hAnsi="Calibri"/>
                <w:szCs w:val="22"/>
                <w:lang w:eastAsia="en-US"/>
              </w:rPr>
              <w:t>Fylkeskommunen har ingen kommentarer til rammene.</w:t>
            </w:r>
          </w:p>
          <w:p w:rsidR="0073387C" w:rsidRPr="0073387C" w:rsidRDefault="0073387C" w:rsidP="0073387C">
            <w:pPr>
              <w:rPr>
                <w:rFonts w:ascii="Calibri" w:hAnsi="Calibri"/>
                <w:szCs w:val="22"/>
                <w:lang w:eastAsia="en-US"/>
              </w:rPr>
            </w:pPr>
          </w:p>
          <w:p w:rsidR="0073387C" w:rsidRPr="0073387C" w:rsidRDefault="0073387C" w:rsidP="0073387C">
            <w:pPr>
              <w:rPr>
                <w:rFonts w:ascii="Calibri" w:hAnsi="Calibri"/>
                <w:szCs w:val="22"/>
                <w:lang w:eastAsia="en-US"/>
              </w:rPr>
            </w:pPr>
            <w:r w:rsidRPr="0073387C">
              <w:rPr>
                <w:rFonts w:ascii="Calibri" w:hAnsi="Calibri"/>
                <w:szCs w:val="22"/>
                <w:lang w:eastAsia="en-US"/>
              </w:rPr>
              <w:t>Forøvrig ser vi det som hensiktsmessig at styringsgruppa blir orientert om og er med på å drøfte rammene for møtene og seminarene i strategifasen, spesielt i forhold til politisk deltagelse. Det er viktig med forankring og arenaer som gir gode drøftinger for Grenland som helhet.</w:t>
            </w:r>
            <w:r>
              <w:rPr>
                <w:rFonts w:ascii="Calibri" w:hAnsi="Calibri"/>
                <w:szCs w:val="22"/>
                <w:lang w:eastAsia="en-US"/>
              </w:rPr>
              <w:t>»</w:t>
            </w:r>
          </w:p>
          <w:p w:rsidR="0073387C" w:rsidRDefault="0073387C" w:rsidP="004E2A58">
            <w:pPr>
              <w:spacing w:after="200" w:line="276" w:lineRule="auto"/>
              <w:rPr>
                <w:rFonts w:ascii="Times New Roman" w:eastAsia="Calibri" w:hAnsi="Times New Roman"/>
                <w:sz w:val="24"/>
                <w:lang w:eastAsia="en-US"/>
              </w:rPr>
            </w:pPr>
            <w:r>
              <w:rPr>
                <w:rFonts w:ascii="Times New Roman" w:eastAsia="Calibri" w:hAnsi="Times New Roman"/>
                <w:sz w:val="24"/>
                <w:lang w:eastAsia="en-US"/>
              </w:rPr>
              <w:lastRenderedPageBreak/>
              <w:t>Styringsgruppen anses derfor beslutningsdyktig og trakk følgende</w:t>
            </w:r>
          </w:p>
          <w:p w:rsidR="004E2A58" w:rsidRPr="004E2A58" w:rsidRDefault="0073387C" w:rsidP="004E2A58">
            <w:pPr>
              <w:spacing w:after="200" w:line="276" w:lineRule="auto"/>
              <w:rPr>
                <w:rFonts w:ascii="Times New Roman" w:eastAsia="Calibri" w:hAnsi="Times New Roman"/>
                <w:sz w:val="24"/>
                <w:lang w:eastAsia="en-US"/>
              </w:rPr>
            </w:pPr>
            <w:r w:rsidRPr="0073387C">
              <w:rPr>
                <w:rFonts w:ascii="Times New Roman" w:eastAsia="Calibri" w:hAnsi="Times New Roman"/>
                <w:b/>
                <w:sz w:val="24"/>
                <w:lang w:eastAsia="en-US"/>
              </w:rPr>
              <w:t>Konklusjon:</w:t>
            </w:r>
            <w:r>
              <w:rPr>
                <w:rFonts w:ascii="Times New Roman" w:eastAsia="Calibri" w:hAnsi="Times New Roman"/>
                <w:b/>
                <w:sz w:val="24"/>
                <w:lang w:eastAsia="en-US"/>
              </w:rPr>
              <w:br/>
            </w:r>
            <w:r>
              <w:rPr>
                <w:rFonts w:ascii="Times New Roman" w:eastAsia="Calibri" w:hAnsi="Times New Roman"/>
                <w:sz w:val="24"/>
                <w:lang w:eastAsia="en-US"/>
              </w:rPr>
              <w:t>S</w:t>
            </w:r>
            <w:r w:rsidR="004E2A58" w:rsidRPr="004E2A58">
              <w:rPr>
                <w:rFonts w:ascii="Times New Roman" w:eastAsia="Calibri" w:hAnsi="Times New Roman"/>
                <w:sz w:val="24"/>
                <w:lang w:eastAsia="en-US"/>
              </w:rPr>
              <w:t>tyringsgruppa godkjenner forslag til revidert fremdriftsplan og budsjett.</w:t>
            </w:r>
          </w:p>
          <w:p w:rsidR="004E2A58" w:rsidRPr="00C059AE" w:rsidRDefault="004E2A58" w:rsidP="0073387C">
            <w:pPr>
              <w:spacing w:after="200" w:line="276" w:lineRule="auto"/>
              <w:rPr>
                <w:b/>
              </w:rPr>
            </w:pPr>
            <w:r w:rsidRPr="004E2A58">
              <w:rPr>
                <w:rFonts w:ascii="Calibri" w:eastAsia="Calibri" w:hAnsi="Calibri"/>
                <w:szCs w:val="22"/>
                <w:lang w:eastAsia="en-US"/>
              </w:rPr>
              <w:t xml:space="preserve"> </w:t>
            </w:r>
            <w:bookmarkStart w:id="3" w:name="_GoBack"/>
            <w:bookmarkEnd w:id="3"/>
          </w:p>
        </w:tc>
        <w:tc>
          <w:tcPr>
            <w:tcW w:w="3326" w:type="dxa"/>
            <w:tcBorders>
              <w:top w:val="single" w:sz="4" w:space="0" w:color="auto"/>
              <w:left w:val="single" w:sz="6" w:space="0" w:color="auto"/>
              <w:bottom w:val="single" w:sz="4" w:space="0" w:color="auto"/>
            </w:tcBorders>
          </w:tcPr>
          <w:p w:rsidR="004E2A58" w:rsidRDefault="004E2A58">
            <w:pPr>
              <w:pStyle w:val="Dokumenttekst"/>
              <w:rPr>
                <w:bCs/>
              </w:rPr>
            </w:pPr>
          </w:p>
        </w:tc>
      </w:tr>
      <w:tr w:rsidR="00943D19" w:rsidTr="007D5759">
        <w:tc>
          <w:tcPr>
            <w:tcW w:w="8506" w:type="dxa"/>
            <w:tcBorders>
              <w:top w:val="single" w:sz="4" w:space="0" w:color="auto"/>
              <w:bottom w:val="single" w:sz="4" w:space="0" w:color="auto"/>
            </w:tcBorders>
          </w:tcPr>
          <w:p w:rsidR="00C1111C" w:rsidRDefault="00C1111C" w:rsidP="007D5759">
            <w:pPr>
              <w:pStyle w:val="Dokumenttekst"/>
              <w:rPr>
                <w:b/>
                <w:szCs w:val="24"/>
              </w:rPr>
            </w:pPr>
            <w:r w:rsidRPr="00C1111C">
              <w:rPr>
                <w:b/>
                <w:szCs w:val="24"/>
              </w:rPr>
              <w:lastRenderedPageBreak/>
              <w:t xml:space="preserve">Sak </w:t>
            </w:r>
            <w:r w:rsidR="004E2A58">
              <w:rPr>
                <w:b/>
                <w:szCs w:val="24"/>
              </w:rPr>
              <w:t>4/15 Kommunereformen i Grenland – prosjektgruppemøte</w:t>
            </w:r>
          </w:p>
          <w:p w:rsidR="0073387C" w:rsidRDefault="0073387C" w:rsidP="007D5759">
            <w:pPr>
              <w:pStyle w:val="Dokumenttekst"/>
              <w:rPr>
                <w:szCs w:val="24"/>
              </w:rPr>
            </w:pPr>
          </w:p>
          <w:p w:rsidR="004E2A58" w:rsidRPr="0041674B" w:rsidRDefault="0073387C" w:rsidP="007D5759">
            <w:pPr>
              <w:pStyle w:val="Dokumenttekst"/>
              <w:rPr>
                <w:szCs w:val="24"/>
              </w:rPr>
            </w:pPr>
            <w:r w:rsidRPr="0041674B">
              <w:rPr>
                <w:szCs w:val="24"/>
              </w:rPr>
              <w:t>Prosessveileder hos Fylkesmannen i Telemark, Per Dehli deltok.</w:t>
            </w:r>
          </w:p>
          <w:p w:rsidR="0073387C" w:rsidRPr="007F662B" w:rsidRDefault="0073387C" w:rsidP="004E2A58">
            <w:pPr>
              <w:pStyle w:val="Rentekst"/>
              <w:rPr>
                <w:rFonts w:ascii="Times New Roman" w:hAnsi="Times New Roman"/>
                <w:sz w:val="24"/>
                <w:szCs w:val="24"/>
              </w:rPr>
            </w:pPr>
          </w:p>
          <w:p w:rsidR="0041674B" w:rsidRPr="00AF2DA6" w:rsidRDefault="0073387C" w:rsidP="00987AD1">
            <w:pPr>
              <w:pStyle w:val="Rentekst"/>
              <w:rPr>
                <w:rFonts w:ascii="Times New Roman" w:eastAsia="Calibri" w:hAnsi="Times New Roman"/>
                <w:sz w:val="24"/>
                <w:u w:val="single"/>
              </w:rPr>
            </w:pPr>
            <w:r w:rsidRPr="00AF2DA6">
              <w:rPr>
                <w:rFonts w:ascii="Times New Roman" w:hAnsi="Times New Roman"/>
                <w:sz w:val="24"/>
                <w:szCs w:val="24"/>
                <w:u w:val="single"/>
              </w:rPr>
              <w:t xml:space="preserve">Prosjektleder Morten Næss </w:t>
            </w:r>
            <w:r w:rsidR="004E2A58" w:rsidRPr="00AF2DA6">
              <w:rPr>
                <w:rFonts w:ascii="Times New Roman" w:hAnsi="Times New Roman"/>
                <w:sz w:val="24"/>
                <w:szCs w:val="24"/>
                <w:u w:val="single"/>
              </w:rPr>
              <w:t>gikk igjennom utsendt notat med forsla</w:t>
            </w:r>
            <w:r w:rsidR="00987AD1" w:rsidRPr="00AF2DA6">
              <w:rPr>
                <w:rFonts w:ascii="Times New Roman" w:hAnsi="Times New Roman"/>
                <w:sz w:val="24"/>
                <w:szCs w:val="24"/>
                <w:u w:val="single"/>
              </w:rPr>
              <w:t xml:space="preserve">g om prosess/opplegg for fase </w:t>
            </w:r>
            <w:r w:rsidR="000270A0" w:rsidRPr="00AF2DA6">
              <w:rPr>
                <w:rFonts w:ascii="Times New Roman" w:hAnsi="Times New Roman"/>
                <w:sz w:val="24"/>
                <w:szCs w:val="24"/>
                <w:u w:val="single"/>
              </w:rPr>
              <w:t>1.</w:t>
            </w:r>
            <w:r w:rsidR="00987AD1" w:rsidRPr="00AF2DA6">
              <w:rPr>
                <w:rFonts w:ascii="Times New Roman" w:hAnsi="Times New Roman"/>
                <w:sz w:val="24"/>
                <w:szCs w:val="24"/>
                <w:u w:val="single"/>
              </w:rPr>
              <w:br/>
            </w:r>
          </w:p>
          <w:p w:rsidR="0041674B" w:rsidRPr="00AF2DA6" w:rsidRDefault="003D7F62" w:rsidP="004E2A58">
            <w:pPr>
              <w:pStyle w:val="Rentekst"/>
              <w:rPr>
                <w:rFonts w:ascii="Times New Roman" w:hAnsi="Times New Roman"/>
                <w:sz w:val="24"/>
                <w:szCs w:val="24"/>
                <w:u w:val="single"/>
              </w:rPr>
            </w:pPr>
            <w:r w:rsidRPr="00AF2DA6">
              <w:rPr>
                <w:rFonts w:ascii="Times New Roman" w:hAnsi="Times New Roman"/>
                <w:sz w:val="24"/>
                <w:szCs w:val="24"/>
                <w:u w:val="single"/>
              </w:rPr>
              <w:t>Rådmennene drøftet forslaget til videre prosess:</w:t>
            </w:r>
          </w:p>
          <w:p w:rsidR="003D7F62" w:rsidRPr="003D7F62" w:rsidRDefault="003D7F62" w:rsidP="004E2A58">
            <w:pPr>
              <w:pStyle w:val="Rentekst"/>
              <w:rPr>
                <w:rFonts w:ascii="Times New Roman" w:hAnsi="Times New Roman"/>
                <w:sz w:val="24"/>
                <w:szCs w:val="24"/>
              </w:rPr>
            </w:pPr>
          </w:p>
          <w:p w:rsidR="003D7F62" w:rsidRPr="003D7F62" w:rsidRDefault="00F971AE" w:rsidP="004E2A58">
            <w:pPr>
              <w:pStyle w:val="Rentekst"/>
              <w:rPr>
                <w:rFonts w:ascii="Times New Roman" w:hAnsi="Times New Roman"/>
                <w:sz w:val="24"/>
                <w:szCs w:val="24"/>
              </w:rPr>
            </w:pPr>
            <w:r>
              <w:rPr>
                <w:rFonts w:ascii="Times New Roman" w:hAnsi="Times New Roman"/>
                <w:sz w:val="24"/>
                <w:szCs w:val="24"/>
              </w:rPr>
              <w:t>Samfunnsutviklingsområdet blir sentralt i vurderingene.</w:t>
            </w:r>
          </w:p>
          <w:p w:rsidR="004E2A58" w:rsidRPr="003D7F62" w:rsidRDefault="003D7F62" w:rsidP="004E2A58">
            <w:pPr>
              <w:pStyle w:val="Rentekst"/>
              <w:rPr>
                <w:rFonts w:ascii="Times New Roman" w:hAnsi="Times New Roman"/>
                <w:sz w:val="24"/>
                <w:szCs w:val="24"/>
              </w:rPr>
            </w:pPr>
            <w:r>
              <w:rPr>
                <w:rFonts w:ascii="Times New Roman" w:hAnsi="Times New Roman"/>
                <w:sz w:val="24"/>
                <w:szCs w:val="24"/>
              </w:rPr>
              <w:t>Det ble kommentert at det som er nevnt i regjeringens stortingsmelding om kommunereformen</w:t>
            </w:r>
            <w:r w:rsidR="004E2A58" w:rsidRPr="003D7F62">
              <w:rPr>
                <w:rFonts w:ascii="Times New Roman" w:hAnsi="Times New Roman"/>
                <w:sz w:val="24"/>
                <w:szCs w:val="24"/>
              </w:rPr>
              <w:t xml:space="preserve"> </w:t>
            </w:r>
            <w:r>
              <w:rPr>
                <w:rFonts w:ascii="Times New Roman" w:hAnsi="Times New Roman"/>
                <w:sz w:val="24"/>
                <w:szCs w:val="24"/>
              </w:rPr>
              <w:t xml:space="preserve">vedr Skien-Porsgrunn som </w:t>
            </w:r>
            <w:r w:rsidR="004E2A58" w:rsidRPr="003D7F62">
              <w:rPr>
                <w:rFonts w:ascii="Times New Roman" w:hAnsi="Times New Roman"/>
                <w:sz w:val="24"/>
                <w:szCs w:val="24"/>
              </w:rPr>
              <w:t>et</w:t>
            </w:r>
            <w:r w:rsidR="00151C7B" w:rsidRPr="003D7F62">
              <w:rPr>
                <w:rFonts w:ascii="Times New Roman" w:hAnsi="Times New Roman"/>
                <w:sz w:val="24"/>
                <w:szCs w:val="24"/>
              </w:rPr>
              <w:t xml:space="preserve"> </w:t>
            </w:r>
            <w:r w:rsidR="0041674B" w:rsidRPr="003D7F62">
              <w:rPr>
                <w:rFonts w:ascii="Times New Roman" w:hAnsi="Times New Roman"/>
                <w:sz w:val="24"/>
                <w:szCs w:val="24"/>
              </w:rPr>
              <w:t>samfunnsutviklingsområde</w:t>
            </w:r>
            <w:r w:rsidR="004E2A58" w:rsidRPr="003D7F62">
              <w:rPr>
                <w:rFonts w:ascii="Times New Roman" w:hAnsi="Times New Roman"/>
                <w:sz w:val="24"/>
                <w:szCs w:val="24"/>
              </w:rPr>
              <w:t xml:space="preserve"> bør kommenterer også i dette</w:t>
            </w:r>
            <w:r w:rsidR="00151C7B" w:rsidRPr="003D7F62">
              <w:rPr>
                <w:rFonts w:ascii="Times New Roman" w:hAnsi="Times New Roman"/>
                <w:sz w:val="24"/>
                <w:szCs w:val="24"/>
              </w:rPr>
              <w:t xml:space="preserve"> </w:t>
            </w:r>
            <w:r w:rsidR="004E2A58" w:rsidRPr="003D7F62">
              <w:rPr>
                <w:rFonts w:ascii="Times New Roman" w:hAnsi="Times New Roman"/>
                <w:sz w:val="24"/>
                <w:szCs w:val="24"/>
              </w:rPr>
              <w:t>dokum</w:t>
            </w:r>
            <w:r w:rsidR="00151C7B" w:rsidRPr="003D7F62">
              <w:rPr>
                <w:rFonts w:ascii="Times New Roman" w:hAnsi="Times New Roman"/>
                <w:sz w:val="24"/>
                <w:szCs w:val="24"/>
              </w:rPr>
              <w:t>en</w:t>
            </w:r>
            <w:r w:rsidR="004E2A58" w:rsidRPr="003D7F62">
              <w:rPr>
                <w:rFonts w:ascii="Times New Roman" w:hAnsi="Times New Roman"/>
                <w:sz w:val="24"/>
                <w:szCs w:val="24"/>
              </w:rPr>
              <w:t>tet.</w:t>
            </w:r>
          </w:p>
          <w:p w:rsidR="004E2A58" w:rsidRPr="003D7F62" w:rsidRDefault="00F971AE" w:rsidP="004E2A58">
            <w:pPr>
              <w:pStyle w:val="Rentekst"/>
              <w:rPr>
                <w:rFonts w:ascii="Times New Roman" w:hAnsi="Times New Roman"/>
                <w:sz w:val="24"/>
                <w:szCs w:val="24"/>
              </w:rPr>
            </w:pPr>
            <w:r>
              <w:rPr>
                <w:rFonts w:ascii="Times New Roman" w:hAnsi="Times New Roman"/>
                <w:sz w:val="24"/>
                <w:szCs w:val="24"/>
              </w:rPr>
              <w:t>Videre henvisning til NIBR</w:t>
            </w:r>
            <w:r w:rsidR="004E2A58" w:rsidRPr="003D7F62">
              <w:rPr>
                <w:rFonts w:ascii="Times New Roman" w:hAnsi="Times New Roman"/>
                <w:sz w:val="24"/>
                <w:szCs w:val="24"/>
              </w:rPr>
              <w:t>s</w:t>
            </w:r>
            <w:r>
              <w:rPr>
                <w:rFonts w:ascii="Times New Roman" w:hAnsi="Times New Roman"/>
                <w:sz w:val="24"/>
                <w:szCs w:val="24"/>
              </w:rPr>
              <w:t xml:space="preserve"> </w:t>
            </w:r>
            <w:r w:rsidR="004E2A58" w:rsidRPr="003D7F62">
              <w:rPr>
                <w:rFonts w:ascii="Times New Roman" w:hAnsi="Times New Roman"/>
                <w:sz w:val="24"/>
                <w:szCs w:val="24"/>
              </w:rPr>
              <w:t>inndeling av storbyer og sto</w:t>
            </w:r>
            <w:r w:rsidR="00151C7B" w:rsidRPr="003D7F62">
              <w:rPr>
                <w:rFonts w:ascii="Times New Roman" w:hAnsi="Times New Roman"/>
                <w:sz w:val="24"/>
                <w:szCs w:val="24"/>
              </w:rPr>
              <w:t>r</w:t>
            </w:r>
            <w:r w:rsidR="004E2A58" w:rsidRPr="003D7F62">
              <w:rPr>
                <w:rFonts w:ascii="Times New Roman" w:hAnsi="Times New Roman"/>
                <w:sz w:val="24"/>
                <w:szCs w:val="24"/>
              </w:rPr>
              <w:t xml:space="preserve">byregioner. </w:t>
            </w:r>
            <w:r>
              <w:rPr>
                <w:rFonts w:ascii="Times New Roman" w:hAnsi="Times New Roman"/>
                <w:sz w:val="24"/>
                <w:szCs w:val="24"/>
              </w:rPr>
              <w:t>Der er Grenland kategorisert som storbyregion kategori 2.</w:t>
            </w:r>
          </w:p>
          <w:p w:rsidR="004E2A58" w:rsidRPr="003D7F62" w:rsidRDefault="004E2A58" w:rsidP="004E2A58">
            <w:pPr>
              <w:pStyle w:val="Rentekst"/>
              <w:rPr>
                <w:rFonts w:ascii="Times New Roman" w:hAnsi="Times New Roman"/>
                <w:sz w:val="24"/>
                <w:szCs w:val="24"/>
              </w:rPr>
            </w:pPr>
          </w:p>
          <w:p w:rsidR="004E2A58" w:rsidRDefault="004E2A58" w:rsidP="004E2A58">
            <w:pPr>
              <w:pStyle w:val="Rentekst"/>
              <w:rPr>
                <w:rFonts w:ascii="Times New Roman" w:hAnsi="Times New Roman"/>
                <w:sz w:val="24"/>
                <w:szCs w:val="24"/>
              </w:rPr>
            </w:pPr>
            <w:r w:rsidRPr="003D7F62">
              <w:rPr>
                <w:rFonts w:ascii="Times New Roman" w:hAnsi="Times New Roman"/>
                <w:sz w:val="24"/>
                <w:szCs w:val="24"/>
              </w:rPr>
              <w:t>I</w:t>
            </w:r>
            <w:r w:rsidR="00F971AE">
              <w:rPr>
                <w:rFonts w:ascii="Times New Roman" w:hAnsi="Times New Roman"/>
                <w:sz w:val="24"/>
                <w:szCs w:val="24"/>
              </w:rPr>
              <w:t>n</w:t>
            </w:r>
            <w:r w:rsidRPr="003D7F62">
              <w:rPr>
                <w:rFonts w:ascii="Times New Roman" w:hAnsi="Times New Roman"/>
                <w:sz w:val="24"/>
                <w:szCs w:val="24"/>
              </w:rPr>
              <w:t xml:space="preserve">nbyggerinvolvering </w:t>
            </w:r>
            <w:r w:rsidR="00F971AE">
              <w:rPr>
                <w:rFonts w:ascii="Times New Roman" w:hAnsi="Times New Roman"/>
                <w:sz w:val="24"/>
                <w:szCs w:val="24"/>
              </w:rPr>
              <w:t>bør</w:t>
            </w:r>
            <w:r w:rsidRPr="003D7F62">
              <w:rPr>
                <w:rFonts w:ascii="Times New Roman" w:hAnsi="Times New Roman"/>
                <w:sz w:val="24"/>
                <w:szCs w:val="24"/>
              </w:rPr>
              <w:t xml:space="preserve"> tas stilling til raskt. </w:t>
            </w:r>
            <w:r w:rsidR="00F971AE">
              <w:rPr>
                <w:rFonts w:ascii="Times New Roman" w:hAnsi="Times New Roman"/>
                <w:sz w:val="24"/>
                <w:szCs w:val="24"/>
              </w:rPr>
              <w:t xml:space="preserve">Kort drøfting vedr involvering og høring av innbyggerne. Enighet om at </w:t>
            </w:r>
            <w:r w:rsidR="008536F4">
              <w:rPr>
                <w:rFonts w:ascii="Times New Roman" w:hAnsi="Times New Roman"/>
                <w:sz w:val="24"/>
                <w:szCs w:val="24"/>
              </w:rPr>
              <w:t>en hensiktsmessig må</w:t>
            </w:r>
            <w:r w:rsidR="006B5AA6">
              <w:rPr>
                <w:rFonts w:ascii="Times New Roman" w:hAnsi="Times New Roman"/>
                <w:sz w:val="24"/>
                <w:szCs w:val="24"/>
              </w:rPr>
              <w:t xml:space="preserve">te er å fokusere på informasjon og involvering frem til utredningen er ferdig. En eventuell høring bør komme vinteren 2016. Anbefaling om </w:t>
            </w:r>
            <w:proofErr w:type="gramStart"/>
            <w:r w:rsidR="006B5AA6">
              <w:rPr>
                <w:rFonts w:ascii="Times New Roman" w:hAnsi="Times New Roman"/>
                <w:sz w:val="24"/>
                <w:szCs w:val="24"/>
              </w:rPr>
              <w:t>å</w:t>
            </w:r>
            <w:proofErr w:type="gramEnd"/>
            <w:r w:rsidR="00F971AE">
              <w:rPr>
                <w:rFonts w:ascii="Times New Roman" w:hAnsi="Times New Roman"/>
                <w:sz w:val="24"/>
                <w:szCs w:val="24"/>
              </w:rPr>
              <w:t xml:space="preserve"> </w:t>
            </w:r>
            <w:r w:rsidRPr="003D7F62">
              <w:rPr>
                <w:rFonts w:ascii="Times New Roman" w:hAnsi="Times New Roman"/>
                <w:sz w:val="24"/>
                <w:szCs w:val="24"/>
              </w:rPr>
              <w:t>lag en intensjonsavtale</w:t>
            </w:r>
            <w:r w:rsidR="006B5AA6">
              <w:rPr>
                <w:rFonts w:ascii="Times New Roman" w:hAnsi="Times New Roman"/>
                <w:sz w:val="24"/>
                <w:szCs w:val="24"/>
              </w:rPr>
              <w:t xml:space="preserve"> knyttet til aktuelle sammenslåingsalternativer </w:t>
            </w:r>
            <w:r w:rsidRPr="003D7F62">
              <w:rPr>
                <w:rFonts w:ascii="Times New Roman" w:hAnsi="Times New Roman"/>
                <w:sz w:val="24"/>
                <w:szCs w:val="24"/>
              </w:rPr>
              <w:t xml:space="preserve">før innbyggerne </w:t>
            </w:r>
            <w:r w:rsidR="006B5AA6">
              <w:rPr>
                <w:rFonts w:ascii="Times New Roman" w:hAnsi="Times New Roman"/>
                <w:sz w:val="24"/>
                <w:szCs w:val="24"/>
              </w:rPr>
              <w:t xml:space="preserve">konkret </w:t>
            </w:r>
            <w:r w:rsidRPr="003D7F62">
              <w:rPr>
                <w:rFonts w:ascii="Times New Roman" w:hAnsi="Times New Roman"/>
                <w:sz w:val="24"/>
                <w:szCs w:val="24"/>
              </w:rPr>
              <w:t>høres.</w:t>
            </w:r>
          </w:p>
          <w:p w:rsidR="005068C0" w:rsidRDefault="005068C0" w:rsidP="004E2A58">
            <w:pPr>
              <w:pStyle w:val="Rentekst"/>
              <w:rPr>
                <w:rFonts w:ascii="Times New Roman" w:hAnsi="Times New Roman"/>
                <w:sz w:val="24"/>
                <w:szCs w:val="24"/>
              </w:rPr>
            </w:pPr>
          </w:p>
          <w:p w:rsidR="005068C0" w:rsidRDefault="005068C0" w:rsidP="004E2A58">
            <w:pPr>
              <w:pStyle w:val="Rentekst"/>
              <w:rPr>
                <w:rFonts w:ascii="Times New Roman" w:hAnsi="Times New Roman"/>
                <w:sz w:val="24"/>
                <w:szCs w:val="24"/>
              </w:rPr>
            </w:pPr>
            <w:r>
              <w:rPr>
                <w:rFonts w:ascii="Times New Roman" w:hAnsi="Times New Roman"/>
                <w:sz w:val="24"/>
                <w:szCs w:val="24"/>
              </w:rPr>
              <w:t>Det er viktig at det raskt utarbeides en kommunikasjons/informasjonsstrategi for prosessen. Her ønskes bistand fra fylkesmannen og det er allerede tatt initiativ til et møte med de kommunikasjonsansvarlige i alle kommunene, FM og prosjektledelsen for å starte dette arbeidet. Møtet er satt til 27. jan.</w:t>
            </w:r>
          </w:p>
          <w:p w:rsidR="005068C0" w:rsidRDefault="005068C0" w:rsidP="004E2A58">
            <w:pPr>
              <w:pStyle w:val="Rentekst"/>
              <w:rPr>
                <w:rFonts w:ascii="Times New Roman" w:hAnsi="Times New Roman"/>
                <w:sz w:val="24"/>
                <w:szCs w:val="24"/>
              </w:rPr>
            </w:pPr>
            <w:r>
              <w:rPr>
                <w:rFonts w:ascii="Times New Roman" w:hAnsi="Times New Roman"/>
                <w:sz w:val="24"/>
                <w:szCs w:val="24"/>
              </w:rPr>
              <w:t>Dette fagforumet skal bistå med erfaring og råd knyttet til informasjonskanaler og involvering av innbyggere. De vil også kunne bistå hverandre i forbindelse med det konkrete informasjonsarbeidet i hver enkelt kommune.</w:t>
            </w:r>
          </w:p>
          <w:p w:rsidR="005068C0" w:rsidRPr="003D7F62" w:rsidRDefault="005068C0" w:rsidP="004E2A58">
            <w:pPr>
              <w:pStyle w:val="Rentekst"/>
              <w:rPr>
                <w:rFonts w:ascii="Times New Roman" w:hAnsi="Times New Roman"/>
                <w:sz w:val="24"/>
                <w:szCs w:val="24"/>
              </w:rPr>
            </w:pPr>
            <w:r>
              <w:rPr>
                <w:rFonts w:ascii="Times New Roman" w:hAnsi="Times New Roman"/>
                <w:sz w:val="24"/>
                <w:szCs w:val="24"/>
              </w:rPr>
              <w:t>De strategiske valgene knyttet til involvering og høring av innbyggere og øvrige interessenter skal vurderes og gjøres av grenlandsprosjektet og ledelsen i den enkelte kommune.</w:t>
            </w:r>
          </w:p>
          <w:p w:rsidR="004E2A58" w:rsidRPr="003D7F62" w:rsidRDefault="004E2A58" w:rsidP="004E2A58">
            <w:pPr>
              <w:pStyle w:val="Rentekst"/>
              <w:rPr>
                <w:rFonts w:ascii="Times New Roman" w:hAnsi="Times New Roman"/>
                <w:sz w:val="24"/>
                <w:szCs w:val="24"/>
              </w:rPr>
            </w:pPr>
          </w:p>
          <w:p w:rsidR="004E2A58" w:rsidRPr="003D7F62" w:rsidRDefault="004E2A58" w:rsidP="004E2A58">
            <w:pPr>
              <w:pStyle w:val="Rentekst"/>
              <w:rPr>
                <w:rFonts w:ascii="Times New Roman" w:hAnsi="Times New Roman"/>
                <w:sz w:val="24"/>
                <w:szCs w:val="24"/>
              </w:rPr>
            </w:pPr>
            <w:r w:rsidRPr="003D7F62">
              <w:rPr>
                <w:rFonts w:ascii="Times New Roman" w:hAnsi="Times New Roman"/>
                <w:sz w:val="24"/>
                <w:szCs w:val="24"/>
              </w:rPr>
              <w:t>Problemstilling</w:t>
            </w:r>
            <w:r w:rsidR="008536F4">
              <w:rPr>
                <w:rFonts w:ascii="Times New Roman" w:hAnsi="Times New Roman"/>
                <w:sz w:val="24"/>
                <w:szCs w:val="24"/>
              </w:rPr>
              <w:t xml:space="preserve"> </w:t>
            </w:r>
            <w:r w:rsidR="006B5AA6">
              <w:rPr>
                <w:rFonts w:ascii="Times New Roman" w:hAnsi="Times New Roman"/>
                <w:sz w:val="24"/>
                <w:szCs w:val="24"/>
              </w:rPr>
              <w:t>som kort ble drøftet:</w:t>
            </w:r>
            <w:r w:rsidRPr="003D7F62">
              <w:rPr>
                <w:rFonts w:ascii="Times New Roman" w:hAnsi="Times New Roman"/>
                <w:sz w:val="24"/>
                <w:szCs w:val="24"/>
              </w:rPr>
              <w:t xml:space="preserve"> </w:t>
            </w:r>
          </w:p>
          <w:p w:rsidR="004E2A58" w:rsidRPr="003D7F62" w:rsidRDefault="004E2A58" w:rsidP="004E2A58">
            <w:pPr>
              <w:pStyle w:val="Rentekst"/>
              <w:rPr>
                <w:rFonts w:ascii="Times New Roman" w:hAnsi="Times New Roman"/>
                <w:sz w:val="24"/>
                <w:szCs w:val="24"/>
              </w:rPr>
            </w:pPr>
            <w:r w:rsidRPr="003D7F62">
              <w:rPr>
                <w:rFonts w:ascii="Times New Roman" w:hAnsi="Times New Roman"/>
                <w:sz w:val="24"/>
                <w:szCs w:val="24"/>
              </w:rPr>
              <w:t>Hva hvis en kommune ikke ønsker å være med lenger?</w:t>
            </w:r>
          </w:p>
          <w:p w:rsidR="004E2A58" w:rsidRPr="003D7F62" w:rsidRDefault="006B5AA6" w:rsidP="004E2A58">
            <w:pPr>
              <w:pStyle w:val="Rentekst"/>
              <w:rPr>
                <w:rFonts w:ascii="Times New Roman" w:hAnsi="Times New Roman"/>
                <w:sz w:val="24"/>
                <w:szCs w:val="24"/>
              </w:rPr>
            </w:pPr>
            <w:r>
              <w:rPr>
                <w:rFonts w:ascii="Times New Roman" w:hAnsi="Times New Roman"/>
                <w:sz w:val="24"/>
                <w:szCs w:val="24"/>
              </w:rPr>
              <w:t>Fylkesmannen har vurdert dette og staten viser til at det påligger kommunene et utredningsansvar. Det er k</w:t>
            </w:r>
            <w:r w:rsidR="004E2A58" w:rsidRPr="003D7F62">
              <w:rPr>
                <w:rFonts w:ascii="Times New Roman" w:hAnsi="Times New Roman"/>
                <w:sz w:val="24"/>
                <w:szCs w:val="24"/>
              </w:rPr>
              <w:t xml:space="preserve">rav om å ha gjennomført en prosess som gir et godt nok grunnlag for å ta </w:t>
            </w:r>
            <w:r w:rsidR="008536F4">
              <w:rPr>
                <w:rFonts w:ascii="Times New Roman" w:hAnsi="Times New Roman"/>
                <w:sz w:val="24"/>
                <w:szCs w:val="24"/>
              </w:rPr>
              <w:t xml:space="preserve">en </w:t>
            </w:r>
            <w:r w:rsidR="004E2A58" w:rsidRPr="003D7F62">
              <w:rPr>
                <w:rFonts w:ascii="Times New Roman" w:hAnsi="Times New Roman"/>
                <w:sz w:val="24"/>
                <w:szCs w:val="24"/>
              </w:rPr>
              <w:t>beslutning om å søke sammenslåing</w:t>
            </w:r>
            <w:r>
              <w:rPr>
                <w:rFonts w:ascii="Times New Roman" w:hAnsi="Times New Roman"/>
                <w:sz w:val="24"/>
                <w:szCs w:val="24"/>
              </w:rPr>
              <w:t xml:space="preserve"> eller ikke.</w:t>
            </w:r>
          </w:p>
          <w:p w:rsidR="004E2A58" w:rsidRDefault="004E2A58" w:rsidP="004E2A58">
            <w:pPr>
              <w:pStyle w:val="Rentekst"/>
              <w:rPr>
                <w:rFonts w:ascii="Times New Roman" w:hAnsi="Times New Roman"/>
                <w:sz w:val="24"/>
                <w:szCs w:val="24"/>
              </w:rPr>
            </w:pPr>
          </w:p>
          <w:p w:rsidR="003D36FF" w:rsidRPr="003D7F62" w:rsidRDefault="003D36FF" w:rsidP="004E2A58">
            <w:pPr>
              <w:pStyle w:val="Rentekst"/>
              <w:rPr>
                <w:rFonts w:ascii="Times New Roman" w:hAnsi="Times New Roman"/>
                <w:sz w:val="24"/>
                <w:szCs w:val="24"/>
              </w:rPr>
            </w:pPr>
          </w:p>
          <w:p w:rsidR="00851B22" w:rsidRDefault="006B5AA6" w:rsidP="004E2A58">
            <w:pPr>
              <w:pStyle w:val="Rentekst"/>
              <w:rPr>
                <w:rFonts w:ascii="Times New Roman" w:hAnsi="Times New Roman"/>
                <w:sz w:val="24"/>
                <w:szCs w:val="24"/>
              </w:rPr>
            </w:pPr>
            <w:r w:rsidRPr="00AF2DA6">
              <w:rPr>
                <w:rFonts w:ascii="Times New Roman" w:hAnsi="Times New Roman"/>
                <w:sz w:val="24"/>
                <w:szCs w:val="24"/>
                <w:u w:val="single"/>
              </w:rPr>
              <w:t xml:space="preserve">Henvendelse fra </w:t>
            </w:r>
            <w:r w:rsidR="004E2A58" w:rsidRPr="00AF2DA6">
              <w:rPr>
                <w:rFonts w:ascii="Times New Roman" w:hAnsi="Times New Roman"/>
                <w:sz w:val="24"/>
                <w:szCs w:val="24"/>
                <w:u w:val="single"/>
              </w:rPr>
              <w:t>Nome</w:t>
            </w:r>
            <w:r w:rsidRPr="00AF2DA6">
              <w:rPr>
                <w:rFonts w:ascii="Times New Roman" w:hAnsi="Times New Roman"/>
                <w:sz w:val="24"/>
                <w:szCs w:val="24"/>
                <w:u w:val="single"/>
              </w:rPr>
              <w:t xml:space="preserve"> kommune om å delta i grenlandskommunenes prosess</w:t>
            </w:r>
            <w:r w:rsidR="004E2A58" w:rsidRPr="00AF2DA6">
              <w:rPr>
                <w:rFonts w:ascii="Times New Roman" w:hAnsi="Times New Roman"/>
                <w:sz w:val="24"/>
                <w:szCs w:val="24"/>
                <w:u w:val="single"/>
              </w:rPr>
              <w:t>:</w:t>
            </w:r>
            <w:r w:rsidR="004E2A58" w:rsidRPr="003D7F62">
              <w:rPr>
                <w:rFonts w:ascii="Times New Roman" w:hAnsi="Times New Roman"/>
                <w:sz w:val="24"/>
                <w:szCs w:val="24"/>
              </w:rPr>
              <w:t xml:space="preserve"> </w:t>
            </w:r>
            <w:r w:rsidR="00851B22">
              <w:rPr>
                <w:rFonts w:ascii="Times New Roman" w:hAnsi="Times New Roman"/>
                <w:sz w:val="24"/>
                <w:szCs w:val="24"/>
              </w:rPr>
              <w:t>Rådmennene drøftet henvendelsen fra Nome.</w:t>
            </w:r>
          </w:p>
          <w:p w:rsidR="004E2A58" w:rsidRPr="003D7F62" w:rsidRDefault="00851B22" w:rsidP="004E2A58">
            <w:pPr>
              <w:pStyle w:val="Rentekst"/>
              <w:rPr>
                <w:rFonts w:ascii="Times New Roman" w:hAnsi="Times New Roman"/>
                <w:sz w:val="24"/>
                <w:szCs w:val="24"/>
              </w:rPr>
            </w:pPr>
            <w:r>
              <w:rPr>
                <w:rFonts w:ascii="Times New Roman" w:hAnsi="Times New Roman"/>
                <w:sz w:val="24"/>
                <w:szCs w:val="24"/>
              </w:rPr>
              <w:t xml:space="preserve">Kommunene bør vær åpne for å vurdere alternative sammenslåinger med også andre kommuner enn grenlandskommunene. Det er imidlertid </w:t>
            </w:r>
            <w:r w:rsidR="004E2A58" w:rsidRPr="003D7F62">
              <w:rPr>
                <w:rFonts w:ascii="Times New Roman" w:hAnsi="Times New Roman"/>
                <w:sz w:val="24"/>
                <w:szCs w:val="24"/>
              </w:rPr>
              <w:t>uhensiktsmessig å ta inn Nome formelt i prosessen og mandatet</w:t>
            </w:r>
            <w:r>
              <w:rPr>
                <w:rFonts w:ascii="Times New Roman" w:hAnsi="Times New Roman"/>
                <w:sz w:val="24"/>
                <w:szCs w:val="24"/>
              </w:rPr>
              <w:t xml:space="preserve"> nå da dette vil kreve en ny politisk behandling av mandatet i alle kommunene. Grenlandskommunene har forpliktet seg til å samarbeide om utredningen og prosessen. Det er på dette tidspunktet ikke åpning f</w:t>
            </w:r>
            <w:r w:rsidR="004E2A58" w:rsidRPr="003D7F62">
              <w:rPr>
                <w:rFonts w:ascii="Times New Roman" w:hAnsi="Times New Roman"/>
                <w:sz w:val="24"/>
                <w:szCs w:val="24"/>
              </w:rPr>
              <w:t xml:space="preserve">or </w:t>
            </w:r>
            <w:proofErr w:type="gramStart"/>
            <w:r w:rsidR="004E2A58" w:rsidRPr="003D7F62">
              <w:rPr>
                <w:rFonts w:ascii="Times New Roman" w:hAnsi="Times New Roman"/>
                <w:sz w:val="24"/>
                <w:szCs w:val="24"/>
              </w:rPr>
              <w:t>å</w:t>
            </w:r>
            <w:proofErr w:type="gramEnd"/>
            <w:r w:rsidR="004E2A58" w:rsidRPr="003D7F62">
              <w:rPr>
                <w:rFonts w:ascii="Times New Roman" w:hAnsi="Times New Roman"/>
                <w:sz w:val="24"/>
                <w:szCs w:val="24"/>
              </w:rPr>
              <w:t xml:space="preserve"> formelt ta inn andre</w:t>
            </w:r>
            <w:r w:rsidR="003D36FF">
              <w:rPr>
                <w:rFonts w:ascii="Times New Roman" w:hAnsi="Times New Roman"/>
                <w:sz w:val="24"/>
                <w:szCs w:val="24"/>
              </w:rPr>
              <w:t xml:space="preserve"> kommuner i utredningen</w:t>
            </w:r>
            <w:r>
              <w:rPr>
                <w:rFonts w:ascii="Times New Roman" w:hAnsi="Times New Roman"/>
                <w:sz w:val="24"/>
                <w:szCs w:val="24"/>
              </w:rPr>
              <w:t>.</w:t>
            </w:r>
            <w:r w:rsidR="004E2A58" w:rsidRPr="003D7F62">
              <w:rPr>
                <w:rFonts w:ascii="Times New Roman" w:hAnsi="Times New Roman"/>
                <w:sz w:val="24"/>
                <w:szCs w:val="24"/>
              </w:rPr>
              <w:t xml:space="preserve"> </w:t>
            </w:r>
          </w:p>
          <w:p w:rsidR="003D36FF" w:rsidRDefault="003D36FF" w:rsidP="004E2A58">
            <w:pPr>
              <w:pStyle w:val="Rentekst"/>
              <w:rPr>
                <w:rFonts w:ascii="Times New Roman" w:hAnsi="Times New Roman"/>
                <w:sz w:val="24"/>
                <w:szCs w:val="24"/>
              </w:rPr>
            </w:pPr>
          </w:p>
          <w:p w:rsidR="004E2A58" w:rsidRDefault="003D36FF" w:rsidP="004E2A58">
            <w:pPr>
              <w:pStyle w:val="Rentekst"/>
              <w:rPr>
                <w:rFonts w:ascii="Times New Roman" w:hAnsi="Times New Roman"/>
                <w:sz w:val="24"/>
                <w:szCs w:val="24"/>
              </w:rPr>
            </w:pPr>
            <w:r>
              <w:rPr>
                <w:rFonts w:ascii="Times New Roman" w:hAnsi="Times New Roman"/>
                <w:sz w:val="24"/>
                <w:szCs w:val="24"/>
              </w:rPr>
              <w:t>K</w:t>
            </w:r>
            <w:r w:rsidR="00851B22">
              <w:rPr>
                <w:rFonts w:ascii="Times New Roman" w:hAnsi="Times New Roman"/>
                <w:sz w:val="24"/>
                <w:szCs w:val="24"/>
              </w:rPr>
              <w:t>ommunene i Grenlandssamarbeidet</w:t>
            </w:r>
            <w:r w:rsidR="004E2A58" w:rsidRPr="003D7F62">
              <w:rPr>
                <w:rFonts w:ascii="Times New Roman" w:hAnsi="Times New Roman"/>
                <w:sz w:val="24"/>
                <w:szCs w:val="24"/>
              </w:rPr>
              <w:t xml:space="preserve"> er åpen for å drøfte</w:t>
            </w:r>
            <w:r>
              <w:rPr>
                <w:rFonts w:ascii="Times New Roman" w:hAnsi="Times New Roman"/>
                <w:sz w:val="24"/>
                <w:szCs w:val="24"/>
              </w:rPr>
              <w:t xml:space="preserve"> eventuelle sammenslåinger med andre kommuner som henvender seg. Slike initiativ og drøftinger ses i sammenheng med kommunenes vedtatte prosess og samordnes av Grenlandssamarbeidsprosjektet.</w:t>
            </w:r>
          </w:p>
          <w:p w:rsidR="003D36FF" w:rsidRDefault="003D36FF" w:rsidP="004E2A58">
            <w:pPr>
              <w:pStyle w:val="Rentekst"/>
              <w:rPr>
                <w:rFonts w:ascii="Times New Roman" w:hAnsi="Times New Roman"/>
                <w:sz w:val="24"/>
                <w:szCs w:val="24"/>
              </w:rPr>
            </w:pPr>
          </w:p>
          <w:p w:rsidR="003D36FF" w:rsidRPr="003D7F62" w:rsidRDefault="003D36FF" w:rsidP="004E2A58">
            <w:pPr>
              <w:pStyle w:val="Rentekst"/>
              <w:rPr>
                <w:rFonts w:ascii="Times New Roman" w:hAnsi="Times New Roman"/>
                <w:sz w:val="24"/>
                <w:szCs w:val="24"/>
              </w:rPr>
            </w:pPr>
            <w:r>
              <w:rPr>
                <w:rFonts w:ascii="Times New Roman" w:hAnsi="Times New Roman"/>
                <w:sz w:val="24"/>
                <w:szCs w:val="24"/>
              </w:rPr>
              <w:t>Kommunene vil videre dele det grunnlaget og de vurderinger som gjøres i prosessen med de som ønsker å vurdere initiativ mot en eller flere av grenlandskommunene.</w:t>
            </w:r>
          </w:p>
          <w:p w:rsidR="003D56CF" w:rsidRDefault="003D56CF" w:rsidP="007D5759">
            <w:pPr>
              <w:pStyle w:val="Dokumenttekst"/>
              <w:rPr>
                <w:b/>
                <w:szCs w:val="24"/>
              </w:rPr>
            </w:pPr>
          </w:p>
          <w:p w:rsidR="00946D07" w:rsidRDefault="00A76E18" w:rsidP="007D5759">
            <w:pPr>
              <w:pStyle w:val="Dokumenttekst"/>
              <w:rPr>
                <w:b/>
                <w:szCs w:val="24"/>
              </w:rPr>
            </w:pPr>
            <w:r w:rsidRPr="00A76E18">
              <w:rPr>
                <w:b/>
                <w:szCs w:val="24"/>
              </w:rPr>
              <w:t>Konklusjon</w:t>
            </w:r>
            <w:r w:rsidR="00404BC5">
              <w:rPr>
                <w:b/>
                <w:szCs w:val="24"/>
              </w:rPr>
              <w:t>:</w:t>
            </w:r>
          </w:p>
          <w:p w:rsidR="00D605A8" w:rsidRPr="00D605A8" w:rsidRDefault="00D605A8" w:rsidP="00D605A8">
            <w:pPr>
              <w:rPr>
                <w:rFonts w:ascii="Times New Roman" w:hAnsi="Times New Roman"/>
                <w:sz w:val="24"/>
                <w:lang w:eastAsia="en-US"/>
              </w:rPr>
            </w:pPr>
            <w:r w:rsidRPr="00D605A8">
              <w:rPr>
                <w:rFonts w:ascii="Times New Roman" w:hAnsi="Times New Roman"/>
                <w:sz w:val="24"/>
                <w:lang w:eastAsia="en-US"/>
              </w:rPr>
              <w:t>Rådmennene vedtok planen for gjennomføring av fase 1 av prosjektet slik det fremgår av notatet utarbeidet av prosjektleder. Samfunnsutviklingsperspektivet må få en bredere omtale i tråd med ekspertutvalgets seneste rapport. Prosjektleder arbeider videre med notat og opplegg under denne forutsetning.</w:t>
            </w:r>
          </w:p>
          <w:p w:rsidR="005068C0" w:rsidRDefault="00D605A8" w:rsidP="00D605A8">
            <w:r w:rsidRPr="00D605A8">
              <w:rPr>
                <w:rFonts w:ascii="Arial" w:eastAsia="Calibri" w:hAnsi="Arial" w:cs="Arial"/>
                <w:color w:val="1F497D"/>
                <w:szCs w:val="22"/>
                <w:lang w:eastAsia="en-US"/>
              </w:rPr>
              <w:t> </w:t>
            </w:r>
          </w:p>
          <w:p w:rsidR="005068C0" w:rsidRDefault="005068C0" w:rsidP="007D5759">
            <w:pPr>
              <w:pStyle w:val="Dokumenttekst"/>
              <w:rPr>
                <w:szCs w:val="24"/>
              </w:rPr>
            </w:pPr>
            <w:r>
              <w:rPr>
                <w:szCs w:val="24"/>
              </w:rPr>
              <w:t>Henvendelsen fra Nome kommune:</w:t>
            </w:r>
          </w:p>
          <w:p w:rsidR="005068C0" w:rsidRDefault="005068C0" w:rsidP="007D5759">
            <w:pPr>
              <w:pStyle w:val="Dokumenttekst"/>
              <w:rPr>
                <w:szCs w:val="24"/>
              </w:rPr>
            </w:pPr>
            <w:r>
              <w:rPr>
                <w:szCs w:val="24"/>
              </w:rPr>
              <w:t>Rådmennene foreslår at det gis følgende tilbakemelding til Nome:</w:t>
            </w:r>
          </w:p>
          <w:p w:rsidR="005068C0" w:rsidRPr="005068C0" w:rsidRDefault="005068C0" w:rsidP="005068C0">
            <w:pPr>
              <w:pStyle w:val="Rentekst"/>
              <w:rPr>
                <w:rFonts w:ascii="Times New Roman" w:hAnsi="Times New Roman"/>
                <w:i/>
                <w:sz w:val="24"/>
                <w:szCs w:val="24"/>
              </w:rPr>
            </w:pPr>
            <w:r w:rsidRPr="005068C0">
              <w:rPr>
                <w:rFonts w:ascii="Times New Roman" w:hAnsi="Times New Roman"/>
                <w:i/>
                <w:sz w:val="24"/>
                <w:szCs w:val="24"/>
              </w:rPr>
              <w:t xml:space="preserve">Grenlandskommunene har forpliktet seg til å samarbeide om utredningen og prosessen. Det er på dette tidspunktet ikke åpning for </w:t>
            </w:r>
            <w:r w:rsidR="008536F4" w:rsidRPr="005068C0">
              <w:rPr>
                <w:rFonts w:ascii="Times New Roman" w:hAnsi="Times New Roman"/>
                <w:i/>
                <w:sz w:val="24"/>
                <w:szCs w:val="24"/>
              </w:rPr>
              <w:t>og</w:t>
            </w:r>
            <w:r w:rsidRPr="005068C0">
              <w:rPr>
                <w:rFonts w:ascii="Times New Roman" w:hAnsi="Times New Roman"/>
                <w:i/>
                <w:sz w:val="24"/>
                <w:szCs w:val="24"/>
              </w:rPr>
              <w:t xml:space="preserve"> formelt </w:t>
            </w:r>
            <w:proofErr w:type="gramStart"/>
            <w:r w:rsidRPr="005068C0">
              <w:rPr>
                <w:rFonts w:ascii="Times New Roman" w:hAnsi="Times New Roman"/>
                <w:i/>
                <w:sz w:val="24"/>
                <w:szCs w:val="24"/>
              </w:rPr>
              <w:t>ta</w:t>
            </w:r>
            <w:proofErr w:type="gramEnd"/>
            <w:r w:rsidRPr="005068C0">
              <w:rPr>
                <w:rFonts w:ascii="Times New Roman" w:hAnsi="Times New Roman"/>
                <w:i/>
                <w:sz w:val="24"/>
                <w:szCs w:val="24"/>
              </w:rPr>
              <w:t xml:space="preserve"> inn andre kommuner i utredningen da mandatet allerede er vedtatt. </w:t>
            </w:r>
          </w:p>
          <w:p w:rsidR="005068C0" w:rsidRPr="005068C0" w:rsidRDefault="005068C0" w:rsidP="005068C0">
            <w:pPr>
              <w:pStyle w:val="Rentekst"/>
              <w:rPr>
                <w:rFonts w:ascii="Times New Roman" w:hAnsi="Times New Roman"/>
                <w:i/>
                <w:sz w:val="24"/>
                <w:szCs w:val="24"/>
              </w:rPr>
            </w:pPr>
            <w:r w:rsidRPr="005068C0">
              <w:rPr>
                <w:rFonts w:ascii="Times New Roman" w:hAnsi="Times New Roman"/>
                <w:i/>
                <w:sz w:val="24"/>
                <w:szCs w:val="24"/>
              </w:rPr>
              <w:t>Kommunene i Grenlandssamarbeidet er åpen for å drøfte eventuelle sammenslåinger med andre kommuner som henvender seg. Slike initiativ og drøftinger ses i sammenheng med kommunenes vedtatte prosess og samordnes av Grenlandssamarbeidsprosjektet.</w:t>
            </w:r>
          </w:p>
          <w:p w:rsidR="005068C0" w:rsidRPr="005068C0" w:rsidRDefault="005068C0" w:rsidP="005068C0">
            <w:pPr>
              <w:pStyle w:val="Rentekst"/>
              <w:rPr>
                <w:rFonts w:ascii="Times New Roman" w:hAnsi="Times New Roman"/>
                <w:i/>
                <w:sz w:val="24"/>
                <w:szCs w:val="24"/>
              </w:rPr>
            </w:pPr>
          </w:p>
          <w:p w:rsidR="005068C0" w:rsidRPr="005068C0" w:rsidRDefault="005068C0" w:rsidP="005068C0">
            <w:pPr>
              <w:pStyle w:val="Rentekst"/>
              <w:rPr>
                <w:rFonts w:ascii="Times New Roman" w:hAnsi="Times New Roman"/>
                <w:i/>
                <w:sz w:val="24"/>
                <w:szCs w:val="24"/>
              </w:rPr>
            </w:pPr>
            <w:r w:rsidRPr="005068C0">
              <w:rPr>
                <w:rFonts w:ascii="Times New Roman" w:hAnsi="Times New Roman"/>
                <w:i/>
                <w:sz w:val="24"/>
                <w:szCs w:val="24"/>
              </w:rPr>
              <w:t>Kommunene vil videre dele det grunnlaget og de vurderinger</w:t>
            </w:r>
            <w:r w:rsidR="008536F4">
              <w:rPr>
                <w:rFonts w:ascii="Times New Roman" w:hAnsi="Times New Roman"/>
                <w:i/>
                <w:sz w:val="24"/>
                <w:szCs w:val="24"/>
              </w:rPr>
              <w:t xml:space="preserve"> som gjøres i prosessen.</w:t>
            </w:r>
          </w:p>
          <w:p w:rsidR="005068C0" w:rsidRDefault="005068C0" w:rsidP="007D5759">
            <w:pPr>
              <w:pStyle w:val="Dokumenttekst"/>
              <w:rPr>
                <w:szCs w:val="24"/>
              </w:rPr>
            </w:pPr>
          </w:p>
          <w:p w:rsidR="0070737A" w:rsidRDefault="005068C0" w:rsidP="00D605A8">
            <w:pPr>
              <w:pStyle w:val="Dokumenttekst"/>
              <w:rPr>
                <w:szCs w:val="24"/>
              </w:rPr>
            </w:pPr>
            <w:r>
              <w:rPr>
                <w:szCs w:val="24"/>
              </w:rPr>
              <w:t>Forslag til svar tas opp og behandles av Ordførerkollegiet i første møte.</w:t>
            </w:r>
          </w:p>
          <w:p w:rsidR="00AF2DA6" w:rsidRDefault="00AF2DA6" w:rsidP="00D605A8">
            <w:pPr>
              <w:pStyle w:val="Dokumenttekst"/>
              <w:rPr>
                <w:szCs w:val="24"/>
              </w:rPr>
            </w:pPr>
          </w:p>
          <w:p w:rsidR="00AF2DA6" w:rsidRPr="00A76E18" w:rsidRDefault="00AF2DA6" w:rsidP="00D605A8">
            <w:pPr>
              <w:pStyle w:val="Dokumenttekst"/>
              <w:rPr>
                <w:szCs w:val="24"/>
              </w:rPr>
            </w:pPr>
          </w:p>
        </w:tc>
        <w:tc>
          <w:tcPr>
            <w:tcW w:w="3326" w:type="dxa"/>
            <w:tcBorders>
              <w:top w:val="single" w:sz="4" w:space="0" w:color="auto"/>
              <w:left w:val="single" w:sz="6" w:space="0" w:color="auto"/>
              <w:bottom w:val="single" w:sz="4" w:space="0" w:color="auto"/>
            </w:tcBorders>
          </w:tcPr>
          <w:p w:rsidR="00943D19" w:rsidRDefault="00943D19">
            <w:pPr>
              <w:pStyle w:val="Dokumenttekst"/>
              <w:rPr>
                <w:bCs/>
              </w:rPr>
            </w:pPr>
          </w:p>
          <w:p w:rsidR="00DA4D72" w:rsidRDefault="00DA4D72">
            <w:pPr>
              <w:pStyle w:val="Dokumenttekst"/>
              <w:rPr>
                <w:bCs/>
              </w:rPr>
            </w:pPr>
          </w:p>
          <w:p w:rsidR="00DA4D72" w:rsidRDefault="00DA4D72">
            <w:pPr>
              <w:pStyle w:val="Dokumenttekst"/>
              <w:rPr>
                <w:bCs/>
              </w:rPr>
            </w:pPr>
          </w:p>
          <w:p w:rsidR="00DA4D72" w:rsidRDefault="00DA4D72">
            <w:pPr>
              <w:pStyle w:val="Dokumenttekst"/>
              <w:rPr>
                <w:bCs/>
              </w:rPr>
            </w:pPr>
          </w:p>
          <w:p w:rsidR="00DA4D72" w:rsidRDefault="00DA4D72">
            <w:pPr>
              <w:pStyle w:val="Dokumenttekst"/>
              <w:rPr>
                <w:bCs/>
              </w:rPr>
            </w:pPr>
          </w:p>
          <w:p w:rsidR="00DA4D72" w:rsidRDefault="00DA4D72">
            <w:pPr>
              <w:pStyle w:val="Dokumenttekst"/>
              <w:rPr>
                <w:bCs/>
              </w:rPr>
            </w:pPr>
          </w:p>
          <w:p w:rsidR="00DA4D72" w:rsidRDefault="00DA4D72">
            <w:pPr>
              <w:pStyle w:val="Dokumenttekst"/>
              <w:rPr>
                <w:bCs/>
              </w:rPr>
            </w:pPr>
          </w:p>
          <w:p w:rsidR="00E07CC4" w:rsidRDefault="00E07CC4">
            <w:pPr>
              <w:pStyle w:val="Dokumenttekst"/>
              <w:rPr>
                <w:bCs/>
              </w:rPr>
            </w:pPr>
          </w:p>
          <w:p w:rsidR="00DA4D72" w:rsidRDefault="00DA4D72" w:rsidP="00404BC5">
            <w:pPr>
              <w:pStyle w:val="Dokumenttekst"/>
              <w:rPr>
                <w:bCs/>
              </w:rPr>
            </w:pPr>
          </w:p>
        </w:tc>
      </w:tr>
      <w:tr w:rsidR="00813EF3" w:rsidTr="008440A6">
        <w:tc>
          <w:tcPr>
            <w:tcW w:w="8506" w:type="dxa"/>
            <w:tcBorders>
              <w:top w:val="single" w:sz="4" w:space="0" w:color="auto"/>
              <w:bottom w:val="single" w:sz="4" w:space="0" w:color="auto"/>
            </w:tcBorders>
          </w:tcPr>
          <w:p w:rsidR="003D56CF" w:rsidRPr="003D56CF" w:rsidRDefault="003D56CF" w:rsidP="003D56CF">
            <w:pPr>
              <w:pStyle w:val="Dokumenttekst"/>
              <w:rPr>
                <w:b/>
                <w:szCs w:val="24"/>
              </w:rPr>
            </w:pPr>
            <w:r w:rsidRPr="003D56CF">
              <w:rPr>
                <w:b/>
                <w:szCs w:val="24"/>
              </w:rPr>
              <w:lastRenderedPageBreak/>
              <w:t xml:space="preserve">Sak </w:t>
            </w:r>
            <w:r w:rsidR="004E2A58">
              <w:rPr>
                <w:b/>
                <w:szCs w:val="24"/>
              </w:rPr>
              <w:t>5/15 Dialogmøte med Telemark Museum</w:t>
            </w:r>
          </w:p>
          <w:p w:rsidR="004E2A58" w:rsidRDefault="004E2A58" w:rsidP="004E2A58">
            <w:pPr>
              <w:pStyle w:val="Rentekst"/>
            </w:pPr>
          </w:p>
          <w:p w:rsidR="007347CC" w:rsidRDefault="007347CC" w:rsidP="007347CC">
            <w:pPr>
              <w:pStyle w:val="Dokumenttekst"/>
            </w:pPr>
            <w:r>
              <w:t xml:space="preserve">Jorunn Fure og Siv </w:t>
            </w:r>
            <w:proofErr w:type="spellStart"/>
            <w:r>
              <w:t>Dyrkolbotn</w:t>
            </w:r>
            <w:proofErr w:type="spellEnd"/>
            <w:r>
              <w:t xml:space="preserve"> fra Telemark Museum, Bjørn G. Andersen fra Nome kommune og Sindre Flø fra Bø kommune møtte.</w:t>
            </w:r>
          </w:p>
          <w:p w:rsidR="005068C0" w:rsidRDefault="005068C0" w:rsidP="004E2A58">
            <w:pPr>
              <w:pStyle w:val="Rentekst"/>
            </w:pPr>
          </w:p>
          <w:p w:rsidR="004E2A58" w:rsidRPr="00AF2DA6" w:rsidRDefault="004E2A58" w:rsidP="004E2A58">
            <w:pPr>
              <w:pStyle w:val="Rentekst"/>
              <w:rPr>
                <w:rFonts w:ascii="Times New Roman" w:hAnsi="Times New Roman"/>
                <w:sz w:val="24"/>
                <w:szCs w:val="24"/>
                <w:u w:val="single"/>
              </w:rPr>
            </w:pPr>
            <w:r w:rsidRPr="00AF2DA6">
              <w:rPr>
                <w:rFonts w:ascii="Times New Roman" w:hAnsi="Times New Roman"/>
                <w:sz w:val="24"/>
                <w:szCs w:val="24"/>
                <w:u w:val="single"/>
              </w:rPr>
              <w:t>Presentasjonsrunde</w:t>
            </w:r>
          </w:p>
          <w:p w:rsidR="004E2A58" w:rsidRPr="00AF2DA6" w:rsidRDefault="004E2A58" w:rsidP="004E2A58">
            <w:pPr>
              <w:pStyle w:val="Rentekst"/>
              <w:rPr>
                <w:rFonts w:ascii="Times New Roman" w:hAnsi="Times New Roman"/>
                <w:sz w:val="24"/>
                <w:szCs w:val="24"/>
                <w:u w:val="single"/>
              </w:rPr>
            </w:pPr>
            <w:r w:rsidRPr="00AF2DA6">
              <w:rPr>
                <w:rFonts w:ascii="Times New Roman" w:hAnsi="Times New Roman"/>
                <w:sz w:val="24"/>
                <w:szCs w:val="24"/>
                <w:u w:val="single"/>
              </w:rPr>
              <w:t>Innledning av møteleder</w:t>
            </w:r>
            <w:r w:rsidR="007347CC" w:rsidRPr="00AF2DA6">
              <w:rPr>
                <w:rFonts w:ascii="Times New Roman" w:hAnsi="Times New Roman"/>
                <w:sz w:val="24"/>
                <w:szCs w:val="24"/>
                <w:u w:val="single"/>
              </w:rPr>
              <w:t>:</w:t>
            </w:r>
          </w:p>
          <w:p w:rsidR="004E2A58" w:rsidRPr="007347CC" w:rsidRDefault="004E2A58" w:rsidP="004E2A58">
            <w:pPr>
              <w:pStyle w:val="Rentekst"/>
              <w:rPr>
                <w:rFonts w:ascii="Times New Roman" w:hAnsi="Times New Roman"/>
                <w:sz w:val="24"/>
                <w:szCs w:val="24"/>
              </w:rPr>
            </w:pPr>
            <w:r w:rsidRPr="007347CC">
              <w:rPr>
                <w:rFonts w:ascii="Times New Roman" w:hAnsi="Times New Roman"/>
                <w:sz w:val="24"/>
                <w:szCs w:val="24"/>
              </w:rPr>
              <w:t>- bakgrunn for dette møtet</w:t>
            </w:r>
          </w:p>
          <w:p w:rsidR="004E2A58" w:rsidRPr="007347CC" w:rsidRDefault="004E2A58" w:rsidP="004E2A58">
            <w:pPr>
              <w:pStyle w:val="Rentekst"/>
              <w:rPr>
                <w:rFonts w:ascii="Times New Roman" w:hAnsi="Times New Roman"/>
                <w:sz w:val="24"/>
                <w:szCs w:val="24"/>
              </w:rPr>
            </w:pPr>
            <w:r w:rsidRPr="007347CC">
              <w:rPr>
                <w:rFonts w:ascii="Times New Roman" w:hAnsi="Times New Roman"/>
                <w:sz w:val="24"/>
                <w:szCs w:val="24"/>
              </w:rPr>
              <w:t xml:space="preserve">- museet har jobbet med en strategi uten at det ser ut til at det ikke har gjort de nødvendige prinsipielle og </w:t>
            </w:r>
            <w:r w:rsidR="007347CC" w:rsidRPr="007347CC">
              <w:rPr>
                <w:rFonts w:ascii="Times New Roman" w:hAnsi="Times New Roman"/>
                <w:sz w:val="24"/>
                <w:szCs w:val="24"/>
              </w:rPr>
              <w:t>strategiske</w:t>
            </w:r>
            <w:r w:rsidRPr="007347CC">
              <w:rPr>
                <w:rFonts w:ascii="Times New Roman" w:hAnsi="Times New Roman"/>
                <w:sz w:val="24"/>
                <w:szCs w:val="24"/>
              </w:rPr>
              <w:t xml:space="preserve"> avklaringer. </w:t>
            </w:r>
          </w:p>
          <w:p w:rsidR="004E2A58" w:rsidRPr="007347CC" w:rsidRDefault="004E2A58" w:rsidP="004E2A58">
            <w:pPr>
              <w:pStyle w:val="Rentekst"/>
              <w:rPr>
                <w:rFonts w:ascii="Times New Roman" w:hAnsi="Times New Roman"/>
                <w:sz w:val="24"/>
                <w:szCs w:val="24"/>
              </w:rPr>
            </w:pPr>
            <w:r w:rsidRPr="007347CC">
              <w:rPr>
                <w:rFonts w:ascii="Times New Roman" w:hAnsi="Times New Roman"/>
                <w:sz w:val="24"/>
                <w:szCs w:val="24"/>
              </w:rPr>
              <w:t xml:space="preserve">- har vært en del støy rundt </w:t>
            </w:r>
            <w:r w:rsidR="007347CC" w:rsidRPr="007347CC">
              <w:rPr>
                <w:rFonts w:ascii="Times New Roman" w:hAnsi="Times New Roman"/>
                <w:sz w:val="24"/>
                <w:szCs w:val="24"/>
              </w:rPr>
              <w:t>konsolideringen</w:t>
            </w:r>
            <w:r w:rsidRPr="007347CC">
              <w:rPr>
                <w:rFonts w:ascii="Times New Roman" w:hAnsi="Times New Roman"/>
                <w:sz w:val="24"/>
                <w:szCs w:val="24"/>
              </w:rPr>
              <w:t>.</w:t>
            </w:r>
          </w:p>
          <w:p w:rsidR="004E2A58" w:rsidRPr="007347CC" w:rsidRDefault="004E2A58" w:rsidP="004E2A58">
            <w:pPr>
              <w:pStyle w:val="Rentekst"/>
              <w:rPr>
                <w:rFonts w:ascii="Times New Roman" w:hAnsi="Times New Roman"/>
                <w:sz w:val="24"/>
                <w:szCs w:val="24"/>
              </w:rPr>
            </w:pPr>
            <w:r w:rsidRPr="007347CC">
              <w:rPr>
                <w:rFonts w:ascii="Times New Roman" w:hAnsi="Times New Roman"/>
                <w:sz w:val="24"/>
                <w:szCs w:val="24"/>
              </w:rPr>
              <w:t>- ønske om å se på hvordan kommunene kan bidra og tas med i prosessen frem mot endelig strategi.</w:t>
            </w:r>
          </w:p>
          <w:p w:rsidR="004E2A58" w:rsidRPr="007347CC" w:rsidRDefault="004E2A58" w:rsidP="004E2A58">
            <w:pPr>
              <w:pStyle w:val="Rentekst"/>
              <w:rPr>
                <w:rFonts w:ascii="Times New Roman" w:hAnsi="Times New Roman"/>
                <w:sz w:val="24"/>
                <w:szCs w:val="24"/>
              </w:rPr>
            </w:pPr>
          </w:p>
          <w:p w:rsidR="004E2A58" w:rsidRPr="00AF2DA6" w:rsidRDefault="004E2A58" w:rsidP="004E2A58">
            <w:pPr>
              <w:pStyle w:val="Rentekst"/>
              <w:rPr>
                <w:rFonts w:ascii="Times New Roman" w:hAnsi="Times New Roman"/>
                <w:sz w:val="24"/>
                <w:szCs w:val="24"/>
                <w:u w:val="single"/>
              </w:rPr>
            </w:pPr>
            <w:r w:rsidRPr="00AF2DA6">
              <w:rPr>
                <w:rFonts w:ascii="Times New Roman" w:hAnsi="Times New Roman"/>
                <w:sz w:val="24"/>
                <w:szCs w:val="24"/>
                <w:u w:val="single"/>
              </w:rPr>
              <w:t xml:space="preserve">Innledning ved </w:t>
            </w:r>
            <w:r w:rsidR="00A55578" w:rsidRPr="00AF2DA6">
              <w:rPr>
                <w:rFonts w:ascii="Times New Roman" w:hAnsi="Times New Roman"/>
                <w:sz w:val="24"/>
                <w:szCs w:val="24"/>
                <w:u w:val="single"/>
              </w:rPr>
              <w:t xml:space="preserve">Museet v/Jorunn </w:t>
            </w:r>
            <w:r w:rsidRPr="00AF2DA6">
              <w:rPr>
                <w:rFonts w:ascii="Times New Roman" w:hAnsi="Times New Roman"/>
                <w:sz w:val="24"/>
                <w:szCs w:val="24"/>
                <w:u w:val="single"/>
              </w:rPr>
              <w:t xml:space="preserve">Fure </w:t>
            </w:r>
          </w:p>
          <w:p w:rsidR="004E2A58" w:rsidRPr="007347CC" w:rsidRDefault="004E2A58" w:rsidP="004E2A58">
            <w:pPr>
              <w:pStyle w:val="Rentekst"/>
              <w:rPr>
                <w:rFonts w:ascii="Times New Roman" w:hAnsi="Times New Roman"/>
                <w:sz w:val="24"/>
                <w:szCs w:val="24"/>
              </w:rPr>
            </w:pPr>
            <w:r w:rsidRPr="007347CC">
              <w:rPr>
                <w:rFonts w:ascii="Times New Roman" w:hAnsi="Times New Roman"/>
                <w:sz w:val="24"/>
                <w:szCs w:val="24"/>
              </w:rPr>
              <w:t>- kort om prosessen</w:t>
            </w:r>
          </w:p>
          <w:p w:rsidR="004E2A58" w:rsidRPr="007347CC" w:rsidRDefault="004E2A58" w:rsidP="004E2A58">
            <w:pPr>
              <w:pStyle w:val="Rentekst"/>
              <w:rPr>
                <w:rFonts w:ascii="Times New Roman" w:hAnsi="Times New Roman"/>
                <w:sz w:val="24"/>
                <w:szCs w:val="24"/>
              </w:rPr>
            </w:pPr>
            <w:r w:rsidRPr="007347CC">
              <w:rPr>
                <w:rFonts w:ascii="Times New Roman" w:hAnsi="Times New Roman"/>
                <w:sz w:val="24"/>
                <w:szCs w:val="24"/>
              </w:rPr>
              <w:t>- ser at vi trenger avtaler også med vertskommunene ikke bare eierne. Disse eksisterer ikke i dag.</w:t>
            </w:r>
            <w:r w:rsidR="00A55578">
              <w:rPr>
                <w:rFonts w:ascii="Times New Roman" w:hAnsi="Times New Roman"/>
                <w:sz w:val="24"/>
                <w:szCs w:val="24"/>
              </w:rPr>
              <w:t xml:space="preserve"> Ønsker reforhandling av avtalene som eksisterer i dag.</w:t>
            </w:r>
          </w:p>
          <w:p w:rsidR="004E2A58" w:rsidRPr="007347CC" w:rsidRDefault="004E2A58" w:rsidP="004E2A58">
            <w:pPr>
              <w:pStyle w:val="Rentekst"/>
              <w:rPr>
                <w:rFonts w:ascii="Times New Roman" w:hAnsi="Times New Roman"/>
                <w:sz w:val="24"/>
                <w:szCs w:val="24"/>
              </w:rPr>
            </w:pPr>
            <w:r w:rsidRPr="007347CC">
              <w:rPr>
                <w:rFonts w:ascii="Times New Roman" w:hAnsi="Times New Roman"/>
                <w:sz w:val="24"/>
                <w:szCs w:val="24"/>
              </w:rPr>
              <w:t>Kommunene er involvert underveis gjennom dialogmøter der det primært er gitt informasjon.</w:t>
            </w:r>
          </w:p>
          <w:p w:rsidR="004E2A58" w:rsidRPr="00AF2DA6" w:rsidRDefault="004E2A58" w:rsidP="004E2A58">
            <w:pPr>
              <w:pStyle w:val="Rentekst"/>
              <w:rPr>
                <w:rFonts w:ascii="Times New Roman" w:hAnsi="Times New Roman"/>
                <w:sz w:val="24"/>
                <w:szCs w:val="24"/>
                <w:u w:val="single"/>
              </w:rPr>
            </w:pPr>
          </w:p>
          <w:p w:rsidR="004E2A58" w:rsidRPr="00AF2DA6" w:rsidRDefault="004E2A58" w:rsidP="004E2A58">
            <w:pPr>
              <w:pStyle w:val="Rentekst"/>
              <w:rPr>
                <w:rFonts w:ascii="Times New Roman" w:hAnsi="Times New Roman"/>
                <w:sz w:val="24"/>
                <w:szCs w:val="24"/>
                <w:u w:val="single"/>
              </w:rPr>
            </w:pPr>
            <w:r w:rsidRPr="00AF2DA6">
              <w:rPr>
                <w:rFonts w:ascii="Times New Roman" w:hAnsi="Times New Roman"/>
                <w:sz w:val="24"/>
                <w:szCs w:val="24"/>
                <w:u w:val="single"/>
              </w:rPr>
              <w:t>To hovedtemaer</w:t>
            </w:r>
            <w:r w:rsidR="00A55578" w:rsidRPr="00AF2DA6">
              <w:rPr>
                <w:rFonts w:ascii="Times New Roman" w:hAnsi="Times New Roman"/>
                <w:sz w:val="24"/>
                <w:szCs w:val="24"/>
                <w:u w:val="single"/>
              </w:rPr>
              <w:t xml:space="preserve"> </w:t>
            </w:r>
            <w:r w:rsidR="008536F4" w:rsidRPr="00AF2DA6">
              <w:rPr>
                <w:rFonts w:ascii="Times New Roman" w:hAnsi="Times New Roman"/>
                <w:sz w:val="24"/>
                <w:szCs w:val="24"/>
                <w:u w:val="single"/>
              </w:rPr>
              <w:t>ble drøftet</w:t>
            </w:r>
            <w:r w:rsidRPr="00AF2DA6">
              <w:rPr>
                <w:rFonts w:ascii="Times New Roman" w:hAnsi="Times New Roman"/>
                <w:sz w:val="24"/>
                <w:szCs w:val="24"/>
                <w:u w:val="single"/>
              </w:rPr>
              <w:t xml:space="preserve">: </w:t>
            </w:r>
            <w:r w:rsidR="00A55578" w:rsidRPr="00AF2DA6">
              <w:rPr>
                <w:rFonts w:ascii="Times New Roman" w:hAnsi="Times New Roman"/>
                <w:sz w:val="24"/>
                <w:szCs w:val="24"/>
                <w:u w:val="single"/>
              </w:rPr>
              <w:t xml:space="preserve">forholdet til </w:t>
            </w:r>
            <w:r w:rsidRPr="00AF2DA6">
              <w:rPr>
                <w:rFonts w:ascii="Times New Roman" w:hAnsi="Times New Roman"/>
                <w:sz w:val="24"/>
                <w:szCs w:val="24"/>
                <w:u w:val="single"/>
              </w:rPr>
              <w:t>frivillighet</w:t>
            </w:r>
            <w:r w:rsidR="00A55578" w:rsidRPr="00AF2DA6">
              <w:rPr>
                <w:rFonts w:ascii="Times New Roman" w:hAnsi="Times New Roman"/>
                <w:sz w:val="24"/>
                <w:szCs w:val="24"/>
                <w:u w:val="single"/>
              </w:rPr>
              <w:t>en</w:t>
            </w:r>
            <w:r w:rsidRPr="00AF2DA6">
              <w:rPr>
                <w:rFonts w:ascii="Times New Roman" w:hAnsi="Times New Roman"/>
                <w:sz w:val="24"/>
                <w:szCs w:val="24"/>
                <w:u w:val="single"/>
              </w:rPr>
              <w:t xml:space="preserve"> og strategiprosess. </w:t>
            </w:r>
          </w:p>
          <w:p w:rsidR="004E2A58" w:rsidRPr="00A55578" w:rsidRDefault="004E2A58" w:rsidP="004E2A58">
            <w:pPr>
              <w:pStyle w:val="Rentekst"/>
              <w:rPr>
                <w:rFonts w:ascii="Times New Roman" w:hAnsi="Times New Roman"/>
                <w:b/>
                <w:sz w:val="24"/>
                <w:szCs w:val="24"/>
              </w:rPr>
            </w:pPr>
          </w:p>
          <w:p w:rsidR="004E2A58" w:rsidRPr="007347CC" w:rsidRDefault="004E2A58" w:rsidP="004E2A58">
            <w:pPr>
              <w:pStyle w:val="Rentekst"/>
              <w:rPr>
                <w:rFonts w:ascii="Times New Roman" w:hAnsi="Times New Roman"/>
                <w:sz w:val="24"/>
                <w:szCs w:val="24"/>
              </w:rPr>
            </w:pPr>
            <w:r w:rsidRPr="007347CC">
              <w:rPr>
                <w:rFonts w:ascii="Times New Roman" w:hAnsi="Times New Roman"/>
                <w:sz w:val="24"/>
                <w:szCs w:val="24"/>
              </w:rPr>
              <w:t xml:space="preserve">Kragerø: </w:t>
            </w:r>
            <w:r w:rsidR="008536F4">
              <w:rPr>
                <w:rFonts w:ascii="Times New Roman" w:hAnsi="Times New Roman"/>
                <w:sz w:val="24"/>
                <w:szCs w:val="24"/>
              </w:rPr>
              <w:t>Ønsker at museet</w:t>
            </w:r>
            <w:r w:rsidRPr="007347CC">
              <w:rPr>
                <w:rFonts w:ascii="Times New Roman" w:hAnsi="Times New Roman"/>
                <w:sz w:val="24"/>
                <w:szCs w:val="24"/>
              </w:rPr>
              <w:t xml:space="preserve"> vurder</w:t>
            </w:r>
            <w:r w:rsidR="008536F4">
              <w:rPr>
                <w:rFonts w:ascii="Times New Roman" w:hAnsi="Times New Roman"/>
                <w:sz w:val="24"/>
                <w:szCs w:val="24"/>
              </w:rPr>
              <w:t>er</w:t>
            </w:r>
            <w:r w:rsidRPr="007347CC">
              <w:rPr>
                <w:rFonts w:ascii="Times New Roman" w:hAnsi="Times New Roman"/>
                <w:sz w:val="24"/>
                <w:szCs w:val="24"/>
              </w:rPr>
              <w:t xml:space="preserve"> en direkte involvering av kommunene før endelig plan vedtas av museet.</w:t>
            </w:r>
            <w:r w:rsidR="00A55578">
              <w:rPr>
                <w:rFonts w:ascii="Times New Roman" w:hAnsi="Times New Roman"/>
                <w:sz w:val="24"/>
                <w:szCs w:val="24"/>
              </w:rPr>
              <w:t xml:space="preserve"> K</w:t>
            </w:r>
            <w:r w:rsidRPr="007347CC">
              <w:rPr>
                <w:rFonts w:ascii="Times New Roman" w:hAnsi="Times New Roman"/>
                <w:sz w:val="24"/>
                <w:szCs w:val="24"/>
              </w:rPr>
              <w:t>ommunenes planer bør tas med/fås med.</w:t>
            </w:r>
          </w:p>
          <w:p w:rsidR="004E2A58" w:rsidRPr="007347CC" w:rsidRDefault="004E2A58" w:rsidP="004E2A58">
            <w:pPr>
              <w:pStyle w:val="Rentekst"/>
              <w:rPr>
                <w:rFonts w:ascii="Times New Roman" w:hAnsi="Times New Roman"/>
                <w:sz w:val="24"/>
                <w:szCs w:val="24"/>
              </w:rPr>
            </w:pPr>
            <w:r w:rsidRPr="007347CC">
              <w:rPr>
                <w:rFonts w:ascii="Times New Roman" w:hAnsi="Times New Roman"/>
                <w:sz w:val="24"/>
                <w:szCs w:val="24"/>
              </w:rPr>
              <w:t>Ser en profesjonalisering og en nedbygging av aktiviteter lokalt med bakgrunn i den økonomiske situasjonen. Stort fokus på dette i Kragerø. Mye støy.</w:t>
            </w:r>
          </w:p>
          <w:p w:rsidR="004E2A58" w:rsidRPr="007347CC" w:rsidRDefault="004E2A58" w:rsidP="004E2A58">
            <w:pPr>
              <w:pStyle w:val="Rentekst"/>
              <w:rPr>
                <w:rFonts w:ascii="Times New Roman" w:hAnsi="Times New Roman"/>
                <w:sz w:val="24"/>
                <w:szCs w:val="24"/>
              </w:rPr>
            </w:pPr>
          </w:p>
          <w:p w:rsidR="004E2A58" w:rsidRPr="007347CC" w:rsidRDefault="004E2A58" w:rsidP="004E2A58">
            <w:pPr>
              <w:pStyle w:val="Rentekst"/>
              <w:rPr>
                <w:rFonts w:ascii="Times New Roman" w:hAnsi="Times New Roman"/>
                <w:sz w:val="24"/>
                <w:szCs w:val="24"/>
              </w:rPr>
            </w:pPr>
            <w:r w:rsidRPr="007347CC">
              <w:rPr>
                <w:rFonts w:ascii="Times New Roman" w:hAnsi="Times New Roman"/>
                <w:sz w:val="24"/>
                <w:szCs w:val="24"/>
              </w:rPr>
              <w:t>Nome: Ser at det kan være viktig å etablere en tettere dialog med kommunene før stiftelsesstyret vedtar planen. En høringskonferanse med alle kommunene?</w:t>
            </w:r>
          </w:p>
          <w:p w:rsidR="004E2A58" w:rsidRPr="007347CC" w:rsidRDefault="004E2A58" w:rsidP="004E2A58">
            <w:pPr>
              <w:pStyle w:val="Rentekst"/>
              <w:rPr>
                <w:rFonts w:ascii="Times New Roman" w:hAnsi="Times New Roman"/>
                <w:sz w:val="24"/>
                <w:szCs w:val="24"/>
              </w:rPr>
            </w:pPr>
            <w:r w:rsidRPr="007347CC">
              <w:rPr>
                <w:rFonts w:ascii="Times New Roman" w:hAnsi="Times New Roman"/>
                <w:sz w:val="24"/>
                <w:szCs w:val="24"/>
              </w:rPr>
              <w:t>Her vil dere kunne få frem innspill og kommentarer fra kommunene og etablerer en nærere dialog.</w:t>
            </w:r>
          </w:p>
          <w:p w:rsidR="004E2A58" w:rsidRPr="007347CC" w:rsidRDefault="004E2A58" w:rsidP="004E2A58">
            <w:pPr>
              <w:pStyle w:val="Rentekst"/>
              <w:rPr>
                <w:rFonts w:ascii="Times New Roman" w:hAnsi="Times New Roman"/>
                <w:sz w:val="24"/>
                <w:szCs w:val="24"/>
              </w:rPr>
            </w:pPr>
          </w:p>
          <w:p w:rsidR="004E2A58" w:rsidRPr="007347CC" w:rsidRDefault="004E2A58" w:rsidP="004E2A58">
            <w:pPr>
              <w:pStyle w:val="Rentekst"/>
              <w:rPr>
                <w:rFonts w:ascii="Times New Roman" w:hAnsi="Times New Roman"/>
                <w:sz w:val="24"/>
                <w:szCs w:val="24"/>
              </w:rPr>
            </w:pPr>
            <w:r w:rsidRPr="007347CC">
              <w:rPr>
                <w:rFonts w:ascii="Times New Roman" w:hAnsi="Times New Roman"/>
                <w:sz w:val="24"/>
                <w:szCs w:val="24"/>
              </w:rPr>
              <w:t xml:space="preserve">Bamble: </w:t>
            </w:r>
            <w:r w:rsidR="008536F4">
              <w:rPr>
                <w:rFonts w:ascii="Times New Roman" w:hAnsi="Times New Roman"/>
                <w:sz w:val="24"/>
                <w:szCs w:val="24"/>
              </w:rPr>
              <w:t>K</w:t>
            </w:r>
            <w:r w:rsidR="00A55578" w:rsidRPr="007347CC">
              <w:rPr>
                <w:rFonts w:ascii="Times New Roman" w:hAnsi="Times New Roman"/>
                <w:sz w:val="24"/>
                <w:szCs w:val="24"/>
              </w:rPr>
              <w:t>onsolideringen</w:t>
            </w:r>
            <w:r w:rsidRPr="007347CC">
              <w:rPr>
                <w:rFonts w:ascii="Times New Roman" w:hAnsi="Times New Roman"/>
                <w:sz w:val="24"/>
                <w:szCs w:val="24"/>
              </w:rPr>
              <w:t xml:space="preserve"> har ikke gitt den veksten som var forutsatt.</w:t>
            </w:r>
            <w:r w:rsidR="00A55578">
              <w:rPr>
                <w:rFonts w:ascii="Times New Roman" w:hAnsi="Times New Roman"/>
                <w:sz w:val="24"/>
                <w:szCs w:val="24"/>
              </w:rPr>
              <w:t xml:space="preserve"> Forventninger fra staten andre</w:t>
            </w:r>
            <w:r w:rsidRPr="007347CC">
              <w:rPr>
                <w:rFonts w:ascii="Times New Roman" w:hAnsi="Times New Roman"/>
                <w:sz w:val="24"/>
                <w:szCs w:val="24"/>
              </w:rPr>
              <w:t xml:space="preserve"> enn lokale forventninger. Imøteser debatten om hvordan vi kan bruke museet for å tiltrekke oss besøkende osv. En felles satsing.</w:t>
            </w:r>
          </w:p>
          <w:p w:rsidR="004E2A58" w:rsidRDefault="004E2A58" w:rsidP="004E2A58">
            <w:pPr>
              <w:pStyle w:val="Rentekst"/>
              <w:rPr>
                <w:rFonts w:ascii="Times New Roman" w:hAnsi="Times New Roman"/>
                <w:sz w:val="24"/>
                <w:szCs w:val="24"/>
              </w:rPr>
            </w:pPr>
          </w:p>
          <w:p w:rsidR="004E2A58" w:rsidRDefault="004E2A58" w:rsidP="004E2A58">
            <w:pPr>
              <w:pStyle w:val="Rentekst"/>
              <w:rPr>
                <w:rFonts w:ascii="Times New Roman" w:hAnsi="Times New Roman"/>
                <w:sz w:val="24"/>
                <w:szCs w:val="24"/>
              </w:rPr>
            </w:pPr>
            <w:r w:rsidRPr="007347CC">
              <w:rPr>
                <w:rFonts w:ascii="Times New Roman" w:hAnsi="Times New Roman"/>
                <w:sz w:val="24"/>
                <w:szCs w:val="24"/>
              </w:rPr>
              <w:t xml:space="preserve">Porsgrunn: </w:t>
            </w:r>
            <w:r w:rsidR="008536F4">
              <w:rPr>
                <w:rFonts w:ascii="Times New Roman" w:hAnsi="Times New Roman"/>
                <w:sz w:val="24"/>
                <w:szCs w:val="24"/>
              </w:rPr>
              <w:t xml:space="preserve">Vi anerkjenner at </w:t>
            </w:r>
            <w:r w:rsidRPr="007347CC">
              <w:rPr>
                <w:rFonts w:ascii="Times New Roman" w:hAnsi="Times New Roman"/>
                <w:sz w:val="24"/>
                <w:szCs w:val="24"/>
              </w:rPr>
              <w:t xml:space="preserve">forutsetningene/virkninger av konsolideringen ikke oppfylt fullt ut enda. Det er for lite penger til å oppfylle alle forventninger. </w:t>
            </w:r>
          </w:p>
          <w:p w:rsidR="008536F4" w:rsidRPr="007347CC" w:rsidRDefault="008536F4" w:rsidP="004E2A58">
            <w:pPr>
              <w:pStyle w:val="Rentekst"/>
              <w:rPr>
                <w:rFonts w:ascii="Times New Roman" w:hAnsi="Times New Roman"/>
                <w:sz w:val="24"/>
                <w:szCs w:val="24"/>
              </w:rPr>
            </w:pPr>
          </w:p>
          <w:p w:rsidR="004E2A58" w:rsidRPr="007347CC" w:rsidRDefault="008536F4" w:rsidP="004E2A58">
            <w:pPr>
              <w:pStyle w:val="Rentekst"/>
              <w:rPr>
                <w:rFonts w:ascii="Times New Roman" w:hAnsi="Times New Roman"/>
                <w:sz w:val="24"/>
                <w:szCs w:val="24"/>
              </w:rPr>
            </w:pPr>
            <w:r>
              <w:rPr>
                <w:rFonts w:ascii="Times New Roman" w:hAnsi="Times New Roman"/>
                <w:sz w:val="24"/>
                <w:szCs w:val="24"/>
              </w:rPr>
              <w:t>Kragerø: O</w:t>
            </w:r>
            <w:r w:rsidR="004E2A58" w:rsidRPr="007347CC">
              <w:rPr>
                <w:rFonts w:ascii="Times New Roman" w:hAnsi="Times New Roman"/>
                <w:sz w:val="24"/>
                <w:szCs w:val="24"/>
              </w:rPr>
              <w:t xml:space="preserve">pptatt av å få fram forholdet til foreningslivet og lokalt frivillig engasjement. Det bør inn en prosess som gir mulighet for å gi innspill og får fram en felles forståelse. </w:t>
            </w:r>
          </w:p>
          <w:p w:rsidR="004E2A58" w:rsidRPr="007347CC" w:rsidRDefault="004E2A58" w:rsidP="004E2A58">
            <w:pPr>
              <w:pStyle w:val="Rentekst"/>
              <w:rPr>
                <w:rFonts w:ascii="Times New Roman" w:hAnsi="Times New Roman"/>
                <w:sz w:val="24"/>
                <w:szCs w:val="24"/>
              </w:rPr>
            </w:pPr>
          </w:p>
          <w:p w:rsidR="004E2A58" w:rsidRPr="007347CC" w:rsidRDefault="008536F4" w:rsidP="004E2A58">
            <w:pPr>
              <w:pStyle w:val="Rentekst"/>
              <w:rPr>
                <w:rFonts w:ascii="Times New Roman" w:hAnsi="Times New Roman"/>
                <w:sz w:val="24"/>
                <w:szCs w:val="24"/>
              </w:rPr>
            </w:pPr>
            <w:r>
              <w:rPr>
                <w:rFonts w:ascii="Times New Roman" w:hAnsi="Times New Roman"/>
                <w:sz w:val="24"/>
                <w:szCs w:val="24"/>
              </w:rPr>
              <w:t>Skien: S</w:t>
            </w:r>
            <w:r w:rsidR="004E2A58" w:rsidRPr="007347CC">
              <w:rPr>
                <w:rFonts w:ascii="Times New Roman" w:hAnsi="Times New Roman"/>
                <w:sz w:val="24"/>
                <w:szCs w:val="24"/>
              </w:rPr>
              <w:t xml:space="preserve">trategien bør si noe om hva slags </w:t>
            </w:r>
            <w:r w:rsidR="00A55578" w:rsidRPr="007347CC">
              <w:rPr>
                <w:rFonts w:ascii="Times New Roman" w:hAnsi="Times New Roman"/>
                <w:sz w:val="24"/>
                <w:szCs w:val="24"/>
              </w:rPr>
              <w:t>potensial</w:t>
            </w:r>
            <w:r w:rsidR="004E2A58" w:rsidRPr="007347CC">
              <w:rPr>
                <w:rFonts w:ascii="Times New Roman" w:hAnsi="Times New Roman"/>
                <w:sz w:val="24"/>
                <w:szCs w:val="24"/>
              </w:rPr>
              <w:t xml:space="preserve"> som ligger i der frivillige arbeidet. Går for en mer profesjonalisering av driften. De frivillige må brukes på </w:t>
            </w:r>
            <w:proofErr w:type="gramStart"/>
            <w:r w:rsidR="004E2A58" w:rsidRPr="007347CC">
              <w:rPr>
                <w:rFonts w:ascii="Times New Roman" w:hAnsi="Times New Roman"/>
                <w:sz w:val="24"/>
                <w:szCs w:val="24"/>
              </w:rPr>
              <w:t>en</w:t>
            </w:r>
            <w:proofErr w:type="gramEnd"/>
            <w:r w:rsidR="004E2A58" w:rsidRPr="007347CC">
              <w:rPr>
                <w:rFonts w:ascii="Times New Roman" w:hAnsi="Times New Roman"/>
                <w:sz w:val="24"/>
                <w:szCs w:val="24"/>
              </w:rPr>
              <w:t xml:space="preserve"> annen møte enn før. Men hvordan? Dette bør tas med og omtales i strategien. Bør kommunene også jobbe/bidra på en annen måte?</w:t>
            </w:r>
          </w:p>
          <w:p w:rsidR="004E2A58" w:rsidRPr="007347CC" w:rsidRDefault="004E2A58" w:rsidP="004E2A58">
            <w:pPr>
              <w:pStyle w:val="Rentekst"/>
              <w:rPr>
                <w:rFonts w:ascii="Times New Roman" w:hAnsi="Times New Roman"/>
                <w:sz w:val="24"/>
                <w:szCs w:val="24"/>
              </w:rPr>
            </w:pPr>
          </w:p>
          <w:p w:rsidR="004E2A58" w:rsidRPr="007347CC" w:rsidRDefault="004E2A58" w:rsidP="004E2A58">
            <w:pPr>
              <w:pStyle w:val="Rentekst"/>
              <w:rPr>
                <w:rFonts w:ascii="Times New Roman" w:hAnsi="Times New Roman"/>
                <w:sz w:val="24"/>
                <w:szCs w:val="24"/>
              </w:rPr>
            </w:pPr>
            <w:r w:rsidRPr="007347CC">
              <w:rPr>
                <w:rFonts w:ascii="Times New Roman" w:hAnsi="Times New Roman"/>
                <w:sz w:val="24"/>
                <w:szCs w:val="24"/>
              </w:rPr>
              <w:t>Fure:</w:t>
            </w:r>
          </w:p>
          <w:p w:rsidR="004E2A58" w:rsidRPr="007347CC" w:rsidRDefault="004E2A58" w:rsidP="004E2A58">
            <w:pPr>
              <w:pStyle w:val="Rentekst"/>
              <w:rPr>
                <w:rFonts w:ascii="Times New Roman" w:hAnsi="Times New Roman"/>
                <w:sz w:val="24"/>
                <w:szCs w:val="24"/>
              </w:rPr>
            </w:pPr>
            <w:r w:rsidRPr="007347CC">
              <w:rPr>
                <w:rFonts w:ascii="Times New Roman" w:hAnsi="Times New Roman"/>
                <w:sz w:val="24"/>
                <w:szCs w:val="24"/>
              </w:rPr>
              <w:t>Staten sier ingenting på hvor mange visningssteder vi har.</w:t>
            </w:r>
          </w:p>
          <w:p w:rsidR="004E2A58" w:rsidRPr="007347CC" w:rsidRDefault="004E2A58" w:rsidP="004E2A58">
            <w:pPr>
              <w:pStyle w:val="Rentekst"/>
              <w:rPr>
                <w:rFonts w:ascii="Times New Roman" w:hAnsi="Times New Roman"/>
                <w:sz w:val="24"/>
                <w:szCs w:val="24"/>
              </w:rPr>
            </w:pPr>
            <w:r w:rsidRPr="007347CC">
              <w:rPr>
                <w:rFonts w:ascii="Times New Roman" w:hAnsi="Times New Roman"/>
                <w:sz w:val="24"/>
                <w:szCs w:val="24"/>
              </w:rPr>
              <w:t>Signalene går på å drive mer forretningsmessig. Profesjonalisering av driften.</w:t>
            </w:r>
          </w:p>
          <w:p w:rsidR="004E2A58" w:rsidRPr="007347CC" w:rsidRDefault="004E2A58" w:rsidP="004E2A58">
            <w:pPr>
              <w:pStyle w:val="Rentekst"/>
              <w:rPr>
                <w:rFonts w:ascii="Times New Roman" w:hAnsi="Times New Roman"/>
                <w:sz w:val="24"/>
                <w:szCs w:val="24"/>
              </w:rPr>
            </w:pPr>
            <w:r w:rsidRPr="007347CC">
              <w:rPr>
                <w:rFonts w:ascii="Times New Roman" w:hAnsi="Times New Roman"/>
                <w:sz w:val="24"/>
                <w:szCs w:val="24"/>
              </w:rPr>
              <w:t>Frivillighet koster ressurser og har lite å si for profesjonalisering. Krever mye organisering og utløser kostnader og ressursbruk. Ikke kvalifisert frivillighet tar ressurser. Vi trenger profesjonalisering av driften for å komme i inngrep med statlige bevilgningsmyndigheter.</w:t>
            </w:r>
          </w:p>
          <w:p w:rsidR="004E2A58" w:rsidRPr="007347CC" w:rsidRDefault="008536F4" w:rsidP="004E2A58">
            <w:pPr>
              <w:pStyle w:val="Rentekst"/>
              <w:rPr>
                <w:rFonts w:ascii="Times New Roman" w:hAnsi="Times New Roman"/>
                <w:sz w:val="24"/>
                <w:szCs w:val="24"/>
              </w:rPr>
            </w:pPr>
            <w:r>
              <w:rPr>
                <w:rFonts w:ascii="Times New Roman" w:hAnsi="Times New Roman"/>
                <w:sz w:val="24"/>
                <w:szCs w:val="24"/>
              </w:rPr>
              <w:t>Bygdetunmod</w:t>
            </w:r>
            <w:r w:rsidR="004E2A58" w:rsidRPr="007347CC">
              <w:rPr>
                <w:rFonts w:ascii="Times New Roman" w:hAnsi="Times New Roman"/>
                <w:sz w:val="24"/>
                <w:szCs w:val="24"/>
              </w:rPr>
              <w:t>e</w:t>
            </w:r>
            <w:r>
              <w:rPr>
                <w:rFonts w:ascii="Times New Roman" w:hAnsi="Times New Roman"/>
                <w:sz w:val="24"/>
                <w:szCs w:val="24"/>
              </w:rPr>
              <w:t>l</w:t>
            </w:r>
            <w:r w:rsidR="004E2A58" w:rsidRPr="007347CC">
              <w:rPr>
                <w:rFonts w:ascii="Times New Roman" w:hAnsi="Times New Roman"/>
                <w:sz w:val="24"/>
                <w:szCs w:val="24"/>
              </w:rPr>
              <w:t>len er vi svært positive til og ønsker at dette vurderes flere steder i regionen.</w:t>
            </w:r>
          </w:p>
          <w:p w:rsidR="004E2A58" w:rsidRPr="007347CC" w:rsidRDefault="004E2A58" w:rsidP="004E2A58">
            <w:pPr>
              <w:pStyle w:val="Rentekst"/>
              <w:rPr>
                <w:rFonts w:ascii="Times New Roman" w:hAnsi="Times New Roman"/>
                <w:sz w:val="24"/>
                <w:szCs w:val="24"/>
              </w:rPr>
            </w:pPr>
          </w:p>
          <w:p w:rsidR="004E2A58" w:rsidRPr="007347CC" w:rsidRDefault="004E2A58" w:rsidP="004E2A58">
            <w:pPr>
              <w:pStyle w:val="Rentekst"/>
              <w:rPr>
                <w:rFonts w:ascii="Times New Roman" w:hAnsi="Times New Roman"/>
                <w:sz w:val="24"/>
                <w:szCs w:val="24"/>
              </w:rPr>
            </w:pPr>
            <w:r w:rsidRPr="007347CC">
              <w:rPr>
                <w:rFonts w:ascii="Times New Roman" w:hAnsi="Times New Roman"/>
                <w:sz w:val="24"/>
                <w:szCs w:val="24"/>
              </w:rPr>
              <w:t xml:space="preserve">Nome: Hører begrensningene når det gjelder frivilligheten. Dette bør likevel behandles og informeres om.  Og det betyr ikke at frivilligheten skal avskrives helt. </w:t>
            </w:r>
          </w:p>
          <w:p w:rsidR="004E2A58" w:rsidRPr="007347CC" w:rsidRDefault="004E2A58" w:rsidP="004E2A58">
            <w:pPr>
              <w:pStyle w:val="Rentekst"/>
              <w:rPr>
                <w:rFonts w:ascii="Times New Roman" w:hAnsi="Times New Roman"/>
                <w:sz w:val="24"/>
                <w:szCs w:val="24"/>
              </w:rPr>
            </w:pPr>
            <w:r w:rsidRPr="007347CC">
              <w:rPr>
                <w:rFonts w:ascii="Times New Roman" w:hAnsi="Times New Roman"/>
                <w:sz w:val="24"/>
                <w:szCs w:val="24"/>
              </w:rPr>
              <w:t>Bør i alle tilfelle skape seg fora der det kan føres en dialog.</w:t>
            </w:r>
          </w:p>
          <w:p w:rsidR="004E2A58" w:rsidRPr="007347CC" w:rsidRDefault="004E2A58" w:rsidP="004E2A58">
            <w:pPr>
              <w:pStyle w:val="Rentekst"/>
              <w:rPr>
                <w:rFonts w:ascii="Times New Roman" w:hAnsi="Times New Roman"/>
                <w:sz w:val="24"/>
                <w:szCs w:val="24"/>
              </w:rPr>
            </w:pPr>
          </w:p>
          <w:p w:rsidR="004E2A58" w:rsidRPr="007347CC" w:rsidRDefault="008536F4" w:rsidP="004E2A58">
            <w:pPr>
              <w:pStyle w:val="Rentekst"/>
              <w:rPr>
                <w:rFonts w:ascii="Times New Roman" w:hAnsi="Times New Roman"/>
                <w:sz w:val="24"/>
                <w:szCs w:val="24"/>
              </w:rPr>
            </w:pPr>
            <w:r>
              <w:rPr>
                <w:rFonts w:ascii="Times New Roman" w:hAnsi="Times New Roman"/>
                <w:sz w:val="24"/>
                <w:szCs w:val="24"/>
              </w:rPr>
              <w:t>Bø: S</w:t>
            </w:r>
            <w:r w:rsidR="004E2A58" w:rsidRPr="007347CC">
              <w:rPr>
                <w:rFonts w:ascii="Times New Roman" w:hAnsi="Times New Roman"/>
                <w:sz w:val="24"/>
                <w:szCs w:val="24"/>
              </w:rPr>
              <w:t xml:space="preserve">er klart utfordringer </w:t>
            </w:r>
            <w:r>
              <w:rPr>
                <w:rFonts w:ascii="Times New Roman" w:hAnsi="Times New Roman"/>
                <w:sz w:val="24"/>
                <w:szCs w:val="24"/>
              </w:rPr>
              <w:t xml:space="preserve">og viktigheten av </w:t>
            </w:r>
            <w:r w:rsidR="004E2A58" w:rsidRPr="007347CC">
              <w:rPr>
                <w:rFonts w:ascii="Times New Roman" w:hAnsi="Times New Roman"/>
                <w:sz w:val="24"/>
                <w:szCs w:val="24"/>
              </w:rPr>
              <w:t>frivillighet</w:t>
            </w:r>
            <w:r>
              <w:rPr>
                <w:rFonts w:ascii="Times New Roman" w:hAnsi="Times New Roman"/>
                <w:sz w:val="24"/>
                <w:szCs w:val="24"/>
              </w:rPr>
              <w:t>en</w:t>
            </w:r>
            <w:r w:rsidR="004E2A58" w:rsidRPr="007347CC">
              <w:rPr>
                <w:rFonts w:ascii="Times New Roman" w:hAnsi="Times New Roman"/>
                <w:sz w:val="24"/>
                <w:szCs w:val="24"/>
              </w:rPr>
              <w:t>. Viktig å definere godt i planen og behandle godt!</w:t>
            </w:r>
          </w:p>
          <w:p w:rsidR="004E2A58" w:rsidRPr="007347CC" w:rsidRDefault="004E2A58" w:rsidP="004E2A58">
            <w:pPr>
              <w:pStyle w:val="Rentekst"/>
              <w:rPr>
                <w:rFonts w:ascii="Times New Roman" w:hAnsi="Times New Roman"/>
                <w:sz w:val="24"/>
                <w:szCs w:val="24"/>
              </w:rPr>
            </w:pPr>
          </w:p>
          <w:p w:rsidR="004E2A58" w:rsidRPr="007347CC" w:rsidRDefault="004E2A58" w:rsidP="004E2A58">
            <w:pPr>
              <w:pStyle w:val="Rentekst"/>
              <w:rPr>
                <w:rFonts w:ascii="Times New Roman" w:hAnsi="Times New Roman"/>
                <w:sz w:val="24"/>
                <w:szCs w:val="24"/>
              </w:rPr>
            </w:pPr>
            <w:r w:rsidRPr="007347CC">
              <w:rPr>
                <w:rFonts w:ascii="Times New Roman" w:hAnsi="Times New Roman"/>
                <w:sz w:val="24"/>
                <w:szCs w:val="24"/>
              </w:rPr>
              <w:t xml:space="preserve">Planprosessen: </w:t>
            </w:r>
          </w:p>
          <w:p w:rsidR="004E2A58" w:rsidRPr="007347CC" w:rsidRDefault="008536F4" w:rsidP="004E2A58">
            <w:pPr>
              <w:pStyle w:val="Rentekst"/>
              <w:rPr>
                <w:rFonts w:ascii="Times New Roman" w:hAnsi="Times New Roman"/>
                <w:sz w:val="24"/>
                <w:szCs w:val="24"/>
              </w:rPr>
            </w:pPr>
            <w:r>
              <w:rPr>
                <w:rFonts w:ascii="Times New Roman" w:hAnsi="Times New Roman"/>
                <w:sz w:val="24"/>
                <w:szCs w:val="24"/>
              </w:rPr>
              <w:t xml:space="preserve">Fure: </w:t>
            </w:r>
            <w:r w:rsidR="004E2A58" w:rsidRPr="007347CC">
              <w:rPr>
                <w:rFonts w:ascii="Times New Roman" w:hAnsi="Times New Roman"/>
                <w:sz w:val="24"/>
                <w:szCs w:val="24"/>
              </w:rPr>
              <w:t>Har dialogmøter med eierstyrene. Eierstyrene og dermed kommunene er representert i stiftelsesstyret.</w:t>
            </w:r>
          </w:p>
          <w:p w:rsidR="004E2A58" w:rsidRPr="007347CC" w:rsidRDefault="004E2A58" w:rsidP="004E2A58">
            <w:pPr>
              <w:pStyle w:val="Rentekst"/>
              <w:rPr>
                <w:rFonts w:ascii="Times New Roman" w:hAnsi="Times New Roman"/>
                <w:sz w:val="24"/>
                <w:szCs w:val="24"/>
              </w:rPr>
            </w:pPr>
            <w:r w:rsidRPr="007347CC">
              <w:rPr>
                <w:rFonts w:ascii="Times New Roman" w:hAnsi="Times New Roman"/>
                <w:sz w:val="24"/>
                <w:szCs w:val="24"/>
              </w:rPr>
              <w:t>Museet blir utfordret fra mange hold til å prioritere, bla av fylkeskommunen ved søknader om prosjektstyret.</w:t>
            </w:r>
          </w:p>
          <w:p w:rsidR="004E2A58" w:rsidRPr="007347CC" w:rsidRDefault="004E2A58" w:rsidP="004E2A58">
            <w:pPr>
              <w:pStyle w:val="Rentekst"/>
              <w:rPr>
                <w:rFonts w:ascii="Times New Roman" w:hAnsi="Times New Roman"/>
                <w:sz w:val="24"/>
                <w:szCs w:val="24"/>
              </w:rPr>
            </w:pPr>
            <w:r w:rsidRPr="007347CC">
              <w:rPr>
                <w:rFonts w:ascii="Times New Roman" w:hAnsi="Times New Roman"/>
                <w:sz w:val="24"/>
                <w:szCs w:val="24"/>
              </w:rPr>
              <w:t>Viste sak vedr økning i besøkstallene til tross for spisset og nedtoning av aktiviteter og steder.</w:t>
            </w:r>
          </w:p>
          <w:p w:rsidR="004E2A58" w:rsidRPr="007347CC" w:rsidRDefault="004E2A58" w:rsidP="004E2A58">
            <w:pPr>
              <w:pStyle w:val="Rentekst"/>
              <w:rPr>
                <w:rFonts w:ascii="Times New Roman" w:hAnsi="Times New Roman"/>
                <w:sz w:val="24"/>
                <w:szCs w:val="24"/>
              </w:rPr>
            </w:pPr>
          </w:p>
          <w:p w:rsidR="004E2A58" w:rsidRPr="007347CC" w:rsidRDefault="008536F4" w:rsidP="004E2A58">
            <w:pPr>
              <w:pStyle w:val="Rentekst"/>
              <w:rPr>
                <w:rFonts w:ascii="Times New Roman" w:hAnsi="Times New Roman"/>
                <w:sz w:val="24"/>
                <w:szCs w:val="24"/>
              </w:rPr>
            </w:pPr>
            <w:r>
              <w:rPr>
                <w:rFonts w:ascii="Times New Roman" w:hAnsi="Times New Roman"/>
                <w:sz w:val="24"/>
                <w:szCs w:val="24"/>
              </w:rPr>
              <w:t>Bamble: I</w:t>
            </w:r>
            <w:r w:rsidR="004E2A58" w:rsidRPr="007347CC">
              <w:rPr>
                <w:rFonts w:ascii="Times New Roman" w:hAnsi="Times New Roman"/>
                <w:sz w:val="24"/>
                <w:szCs w:val="24"/>
              </w:rPr>
              <w:t xml:space="preserve">nnspill vedr å bruke </w:t>
            </w:r>
            <w:r>
              <w:rPr>
                <w:rFonts w:ascii="Times New Roman" w:hAnsi="Times New Roman"/>
                <w:sz w:val="24"/>
                <w:szCs w:val="24"/>
              </w:rPr>
              <w:t>de avtalene fylkeskommunen nå er i ferd med å inngå med kommunene</w:t>
            </w:r>
            <w:r w:rsidR="004E2A58" w:rsidRPr="007347CC">
              <w:rPr>
                <w:rFonts w:ascii="Times New Roman" w:hAnsi="Times New Roman"/>
                <w:sz w:val="24"/>
                <w:szCs w:val="24"/>
              </w:rPr>
              <w:t xml:space="preserve"> til også å løfte fram </w:t>
            </w:r>
            <w:proofErr w:type="spellStart"/>
            <w:r w:rsidR="004E2A58" w:rsidRPr="007347CC">
              <w:rPr>
                <w:rFonts w:ascii="Times New Roman" w:hAnsi="Times New Roman"/>
                <w:sz w:val="24"/>
                <w:szCs w:val="24"/>
              </w:rPr>
              <w:t>musesiale</w:t>
            </w:r>
            <w:proofErr w:type="spellEnd"/>
            <w:r w:rsidR="004E2A58" w:rsidRPr="007347CC">
              <w:rPr>
                <w:rFonts w:ascii="Times New Roman" w:hAnsi="Times New Roman"/>
                <w:sz w:val="24"/>
                <w:szCs w:val="24"/>
              </w:rPr>
              <w:t xml:space="preserve"> prosjekter. </w:t>
            </w:r>
          </w:p>
          <w:p w:rsidR="004E2A58" w:rsidRPr="007347CC" w:rsidRDefault="004E2A58" w:rsidP="004E2A58">
            <w:pPr>
              <w:pStyle w:val="Rentekst"/>
              <w:rPr>
                <w:rFonts w:ascii="Times New Roman" w:hAnsi="Times New Roman"/>
                <w:sz w:val="24"/>
                <w:szCs w:val="24"/>
              </w:rPr>
            </w:pPr>
          </w:p>
          <w:p w:rsidR="004E2A58" w:rsidRPr="00A55578" w:rsidRDefault="00A55578" w:rsidP="004E2A58">
            <w:pPr>
              <w:pStyle w:val="Rentekst"/>
              <w:rPr>
                <w:rFonts w:ascii="Times New Roman" w:hAnsi="Times New Roman"/>
                <w:b/>
                <w:sz w:val="24"/>
                <w:szCs w:val="24"/>
              </w:rPr>
            </w:pPr>
            <w:r w:rsidRPr="00A55578">
              <w:rPr>
                <w:rFonts w:ascii="Times New Roman" w:hAnsi="Times New Roman"/>
                <w:b/>
                <w:sz w:val="24"/>
                <w:szCs w:val="24"/>
              </w:rPr>
              <w:t>K</w:t>
            </w:r>
            <w:r w:rsidR="004E2A58" w:rsidRPr="00A55578">
              <w:rPr>
                <w:rFonts w:ascii="Times New Roman" w:hAnsi="Times New Roman"/>
                <w:b/>
                <w:sz w:val="24"/>
                <w:szCs w:val="24"/>
              </w:rPr>
              <w:t>onklusjon:</w:t>
            </w:r>
          </w:p>
          <w:p w:rsidR="00A55578" w:rsidRPr="007347CC" w:rsidRDefault="00A55578" w:rsidP="00A55578">
            <w:pPr>
              <w:pStyle w:val="Rentekst"/>
              <w:rPr>
                <w:rFonts w:ascii="Times New Roman" w:hAnsi="Times New Roman"/>
                <w:sz w:val="24"/>
                <w:szCs w:val="24"/>
              </w:rPr>
            </w:pPr>
            <w:r w:rsidRPr="007347CC">
              <w:rPr>
                <w:rFonts w:ascii="Times New Roman" w:hAnsi="Times New Roman"/>
                <w:sz w:val="24"/>
                <w:szCs w:val="24"/>
              </w:rPr>
              <w:t xml:space="preserve">Kommunene ser at det er en endring i den statlige politikken og museumsutfordringene. </w:t>
            </w:r>
          </w:p>
          <w:p w:rsidR="004E2A58" w:rsidRPr="007347CC" w:rsidRDefault="00A55578" w:rsidP="004E2A58">
            <w:pPr>
              <w:pStyle w:val="Rentekst"/>
              <w:rPr>
                <w:rFonts w:ascii="Times New Roman" w:hAnsi="Times New Roman"/>
                <w:sz w:val="24"/>
                <w:szCs w:val="24"/>
              </w:rPr>
            </w:pPr>
            <w:r>
              <w:rPr>
                <w:rFonts w:ascii="Times New Roman" w:hAnsi="Times New Roman"/>
                <w:sz w:val="24"/>
                <w:szCs w:val="24"/>
              </w:rPr>
              <w:t>Rådmennene foreslår og ø</w:t>
            </w:r>
            <w:r w:rsidR="004E2A58" w:rsidRPr="007347CC">
              <w:rPr>
                <w:rFonts w:ascii="Times New Roman" w:hAnsi="Times New Roman"/>
                <w:sz w:val="24"/>
                <w:szCs w:val="24"/>
              </w:rPr>
              <w:t>nske om en bredere prosess før endelig vedtak av plan. Bredere involvering.</w:t>
            </w:r>
          </w:p>
          <w:p w:rsidR="004E2A58" w:rsidRDefault="00A55578" w:rsidP="004E2A58">
            <w:pPr>
              <w:pStyle w:val="Rentekst"/>
              <w:rPr>
                <w:rFonts w:ascii="Times New Roman" w:hAnsi="Times New Roman"/>
                <w:sz w:val="24"/>
                <w:szCs w:val="24"/>
              </w:rPr>
            </w:pPr>
            <w:r>
              <w:rPr>
                <w:rFonts w:ascii="Times New Roman" w:hAnsi="Times New Roman"/>
                <w:sz w:val="24"/>
                <w:szCs w:val="24"/>
              </w:rPr>
              <w:t>Kommunene foreslår at stra</w:t>
            </w:r>
            <w:r w:rsidR="004E2A58" w:rsidRPr="007347CC">
              <w:rPr>
                <w:rFonts w:ascii="Times New Roman" w:hAnsi="Times New Roman"/>
                <w:sz w:val="24"/>
                <w:szCs w:val="24"/>
              </w:rPr>
              <w:t xml:space="preserve">tegiplan sendes ut på en høring </w:t>
            </w:r>
            <w:r w:rsidR="006E58EE">
              <w:rPr>
                <w:rFonts w:ascii="Times New Roman" w:hAnsi="Times New Roman"/>
                <w:sz w:val="24"/>
                <w:szCs w:val="24"/>
              </w:rPr>
              <w:t>– med behandling i</w:t>
            </w:r>
            <w:r w:rsidR="004E2A58" w:rsidRPr="007347CC">
              <w:rPr>
                <w:rFonts w:ascii="Times New Roman" w:hAnsi="Times New Roman"/>
                <w:sz w:val="24"/>
                <w:szCs w:val="24"/>
              </w:rPr>
              <w:t xml:space="preserve"> alle kommunestyrene. </w:t>
            </w:r>
            <w:r>
              <w:rPr>
                <w:rFonts w:ascii="Times New Roman" w:hAnsi="Times New Roman"/>
                <w:sz w:val="24"/>
                <w:szCs w:val="24"/>
              </w:rPr>
              <w:t>Det g</w:t>
            </w:r>
            <w:r w:rsidR="004E2A58" w:rsidRPr="007347CC">
              <w:rPr>
                <w:rFonts w:ascii="Times New Roman" w:hAnsi="Times New Roman"/>
                <w:sz w:val="24"/>
                <w:szCs w:val="24"/>
              </w:rPr>
              <w:t>jennomføre</w:t>
            </w:r>
            <w:r>
              <w:rPr>
                <w:rFonts w:ascii="Times New Roman" w:hAnsi="Times New Roman"/>
                <w:sz w:val="24"/>
                <w:szCs w:val="24"/>
              </w:rPr>
              <w:t>s</w:t>
            </w:r>
            <w:r w:rsidR="004E2A58" w:rsidRPr="007347CC">
              <w:rPr>
                <w:rFonts w:ascii="Times New Roman" w:hAnsi="Times New Roman"/>
                <w:sz w:val="24"/>
                <w:szCs w:val="24"/>
              </w:rPr>
              <w:t xml:space="preserve"> en høringskonferanse med alle involverte. Bredt sammensatt. Kommunene stiller sine kultursjefer til disposisjon for å bistå i arbeidet med en eventuell konferanse/dialog.</w:t>
            </w:r>
          </w:p>
          <w:p w:rsidR="007F662B" w:rsidRPr="007347CC" w:rsidRDefault="007F662B" w:rsidP="004E2A58">
            <w:pPr>
              <w:pStyle w:val="Rentekst"/>
              <w:rPr>
                <w:rFonts w:ascii="Times New Roman" w:hAnsi="Times New Roman"/>
                <w:sz w:val="24"/>
                <w:szCs w:val="24"/>
              </w:rPr>
            </w:pPr>
            <w:r>
              <w:rPr>
                <w:rFonts w:ascii="Times New Roman" w:hAnsi="Times New Roman"/>
                <w:sz w:val="24"/>
                <w:szCs w:val="24"/>
              </w:rPr>
              <w:t xml:space="preserve">Kommunene avventer museets beslutning </w:t>
            </w:r>
            <w:proofErr w:type="spellStart"/>
            <w:r>
              <w:rPr>
                <w:rFonts w:ascii="Times New Roman" w:hAnsi="Times New Roman"/>
                <w:sz w:val="24"/>
                <w:szCs w:val="24"/>
              </w:rPr>
              <w:t>mht</w:t>
            </w:r>
            <w:proofErr w:type="spellEnd"/>
            <w:r>
              <w:rPr>
                <w:rFonts w:ascii="Times New Roman" w:hAnsi="Times New Roman"/>
                <w:sz w:val="24"/>
                <w:szCs w:val="24"/>
              </w:rPr>
              <w:t xml:space="preserve"> videre fremdrift i arbeidet med strategiplanen. Dvs. om museet vedtar forslag til strategiplan slik den ligger eller den blir sendt ut på høring til kommunene. Rådmennene ber om å bli orientert om dette av museumsledelsen når beslutningen er tatt.</w:t>
            </w:r>
          </w:p>
          <w:p w:rsidR="004E2A58" w:rsidRPr="007347CC" w:rsidRDefault="004E2A58" w:rsidP="004E2A58">
            <w:pPr>
              <w:pStyle w:val="Rentekst"/>
              <w:rPr>
                <w:rFonts w:ascii="Times New Roman" w:hAnsi="Times New Roman"/>
                <w:sz w:val="24"/>
                <w:szCs w:val="24"/>
              </w:rPr>
            </w:pPr>
          </w:p>
          <w:p w:rsidR="00404BC5" w:rsidRPr="00E32EB7" w:rsidRDefault="00404BC5" w:rsidP="00A55578">
            <w:pPr>
              <w:pStyle w:val="Rentekst"/>
            </w:pPr>
          </w:p>
        </w:tc>
        <w:tc>
          <w:tcPr>
            <w:tcW w:w="3326" w:type="dxa"/>
            <w:tcBorders>
              <w:top w:val="single" w:sz="4" w:space="0" w:color="auto"/>
              <w:left w:val="single" w:sz="6" w:space="0" w:color="auto"/>
              <w:bottom w:val="single" w:sz="4" w:space="0" w:color="auto"/>
            </w:tcBorders>
          </w:tcPr>
          <w:p w:rsidR="00C65D3B" w:rsidRDefault="00C65D3B" w:rsidP="00AB670A">
            <w:pPr>
              <w:pStyle w:val="Dokumenttekst"/>
              <w:rPr>
                <w:bCs/>
              </w:rPr>
            </w:pPr>
          </w:p>
          <w:p w:rsidR="00382B74" w:rsidRDefault="00382B74" w:rsidP="00AB670A">
            <w:pPr>
              <w:pStyle w:val="Dokumenttekst"/>
              <w:rPr>
                <w:bCs/>
              </w:rPr>
            </w:pPr>
          </w:p>
          <w:p w:rsidR="00382B74" w:rsidRDefault="00382B74" w:rsidP="00AB670A">
            <w:pPr>
              <w:pStyle w:val="Dokumenttekst"/>
              <w:rPr>
                <w:bCs/>
              </w:rPr>
            </w:pPr>
          </w:p>
          <w:p w:rsidR="00382B74" w:rsidRDefault="00382B74" w:rsidP="00AB670A">
            <w:pPr>
              <w:pStyle w:val="Dokumenttekst"/>
              <w:rPr>
                <w:bCs/>
              </w:rPr>
            </w:pPr>
          </w:p>
          <w:p w:rsidR="00382B74" w:rsidRDefault="00382B74" w:rsidP="00AB670A">
            <w:pPr>
              <w:pStyle w:val="Dokumenttekst"/>
              <w:rPr>
                <w:bCs/>
              </w:rPr>
            </w:pPr>
          </w:p>
          <w:p w:rsidR="00382B74" w:rsidRDefault="00382B74" w:rsidP="00AB670A">
            <w:pPr>
              <w:pStyle w:val="Dokumenttekst"/>
              <w:rPr>
                <w:bCs/>
              </w:rPr>
            </w:pPr>
          </w:p>
          <w:p w:rsidR="00382B74" w:rsidRDefault="00382B74" w:rsidP="00AB670A">
            <w:pPr>
              <w:pStyle w:val="Dokumenttekst"/>
              <w:rPr>
                <w:bCs/>
              </w:rPr>
            </w:pPr>
          </w:p>
          <w:p w:rsidR="00382B74" w:rsidRDefault="00382B74" w:rsidP="00AB670A">
            <w:pPr>
              <w:pStyle w:val="Dokumenttekst"/>
              <w:rPr>
                <w:bCs/>
              </w:rPr>
            </w:pPr>
          </w:p>
          <w:p w:rsidR="00382B74" w:rsidRDefault="00382B74" w:rsidP="00AB670A">
            <w:pPr>
              <w:pStyle w:val="Dokumenttekst"/>
              <w:rPr>
                <w:bCs/>
              </w:rPr>
            </w:pPr>
          </w:p>
          <w:p w:rsidR="00382B74" w:rsidRDefault="00382B74" w:rsidP="00AB670A">
            <w:pPr>
              <w:pStyle w:val="Dokumenttekst"/>
              <w:rPr>
                <w:bCs/>
              </w:rPr>
            </w:pPr>
          </w:p>
          <w:p w:rsidR="00382B74" w:rsidRDefault="00382B74" w:rsidP="00AB670A">
            <w:pPr>
              <w:pStyle w:val="Dokumenttekst"/>
              <w:rPr>
                <w:bCs/>
              </w:rPr>
            </w:pPr>
          </w:p>
          <w:p w:rsidR="00382B74" w:rsidRDefault="00382B74" w:rsidP="00AB670A">
            <w:pPr>
              <w:pStyle w:val="Dokumenttekst"/>
              <w:rPr>
                <w:bCs/>
              </w:rPr>
            </w:pPr>
          </w:p>
          <w:p w:rsidR="00382B74" w:rsidRDefault="00382B74" w:rsidP="00AB670A">
            <w:pPr>
              <w:pStyle w:val="Dokumenttekst"/>
              <w:rPr>
                <w:bCs/>
              </w:rPr>
            </w:pPr>
          </w:p>
          <w:p w:rsidR="00382B74" w:rsidRDefault="00382B74" w:rsidP="00AB670A">
            <w:pPr>
              <w:pStyle w:val="Dokumenttekst"/>
              <w:rPr>
                <w:bCs/>
              </w:rPr>
            </w:pPr>
          </w:p>
          <w:p w:rsidR="00382B74" w:rsidRDefault="00382B74" w:rsidP="00AB670A">
            <w:pPr>
              <w:pStyle w:val="Dokumenttekst"/>
              <w:rPr>
                <w:bCs/>
              </w:rPr>
            </w:pPr>
          </w:p>
          <w:p w:rsidR="00382B74" w:rsidRDefault="00382B74" w:rsidP="00AB670A">
            <w:pPr>
              <w:pStyle w:val="Dokumenttekst"/>
              <w:rPr>
                <w:bCs/>
              </w:rPr>
            </w:pPr>
          </w:p>
          <w:p w:rsidR="00382B74" w:rsidRDefault="00382B74" w:rsidP="00AB670A">
            <w:pPr>
              <w:pStyle w:val="Dokumenttekst"/>
              <w:rPr>
                <w:bCs/>
              </w:rPr>
            </w:pPr>
          </w:p>
          <w:p w:rsidR="00382B74" w:rsidRDefault="00382B74" w:rsidP="00AB670A">
            <w:pPr>
              <w:pStyle w:val="Dokumenttekst"/>
              <w:rPr>
                <w:bCs/>
              </w:rPr>
            </w:pPr>
          </w:p>
          <w:p w:rsidR="00382B74" w:rsidRDefault="00382B74" w:rsidP="00AB670A">
            <w:pPr>
              <w:pStyle w:val="Dokumenttekst"/>
              <w:rPr>
                <w:bCs/>
              </w:rPr>
            </w:pPr>
          </w:p>
          <w:p w:rsidR="00382B74" w:rsidRDefault="00382B74" w:rsidP="00AB670A">
            <w:pPr>
              <w:pStyle w:val="Dokumenttekst"/>
              <w:rPr>
                <w:bCs/>
              </w:rPr>
            </w:pPr>
          </w:p>
          <w:p w:rsidR="00382B74" w:rsidRDefault="00382B74" w:rsidP="00AB670A">
            <w:pPr>
              <w:pStyle w:val="Dokumenttekst"/>
              <w:rPr>
                <w:bCs/>
              </w:rPr>
            </w:pPr>
          </w:p>
          <w:p w:rsidR="00382B74" w:rsidRDefault="00382B74" w:rsidP="00AB670A">
            <w:pPr>
              <w:pStyle w:val="Dokumenttekst"/>
              <w:rPr>
                <w:bCs/>
              </w:rPr>
            </w:pPr>
          </w:p>
          <w:p w:rsidR="00382B74" w:rsidRPr="001B78B5" w:rsidRDefault="00382B74" w:rsidP="00AB670A">
            <w:pPr>
              <w:pStyle w:val="Dokumenttekst"/>
              <w:rPr>
                <w:bCs/>
              </w:rPr>
            </w:pPr>
          </w:p>
        </w:tc>
      </w:tr>
      <w:tr w:rsidR="00CE00D6" w:rsidTr="008440A6">
        <w:tc>
          <w:tcPr>
            <w:tcW w:w="8506" w:type="dxa"/>
            <w:tcBorders>
              <w:top w:val="single" w:sz="4" w:space="0" w:color="auto"/>
              <w:bottom w:val="single" w:sz="4" w:space="0" w:color="auto"/>
            </w:tcBorders>
          </w:tcPr>
          <w:p w:rsidR="00CE00D6" w:rsidRPr="00CE00D6" w:rsidRDefault="00CE00D6" w:rsidP="00CE00D6">
            <w:pPr>
              <w:pStyle w:val="Rentekst"/>
              <w:rPr>
                <w:rFonts w:ascii="Times New Roman" w:hAnsi="Times New Roman"/>
                <w:b/>
                <w:sz w:val="24"/>
                <w:szCs w:val="20"/>
              </w:rPr>
            </w:pPr>
            <w:r w:rsidRPr="00CE00D6">
              <w:rPr>
                <w:rFonts w:ascii="Times New Roman" w:hAnsi="Times New Roman"/>
                <w:b/>
                <w:sz w:val="24"/>
                <w:szCs w:val="20"/>
              </w:rPr>
              <w:lastRenderedPageBreak/>
              <w:t xml:space="preserve">Sak </w:t>
            </w:r>
            <w:r w:rsidR="000A05A9">
              <w:rPr>
                <w:rFonts w:ascii="Times New Roman" w:hAnsi="Times New Roman"/>
                <w:b/>
                <w:sz w:val="24"/>
                <w:szCs w:val="20"/>
              </w:rPr>
              <w:t xml:space="preserve">6/15 </w:t>
            </w:r>
            <w:r w:rsidRPr="00CE00D6">
              <w:rPr>
                <w:rFonts w:ascii="Times New Roman" w:hAnsi="Times New Roman"/>
                <w:b/>
                <w:sz w:val="24"/>
                <w:szCs w:val="20"/>
              </w:rPr>
              <w:t>Høringer</w:t>
            </w:r>
          </w:p>
          <w:p w:rsidR="00CE00D6" w:rsidRPr="000A05A9" w:rsidRDefault="00CE00D6" w:rsidP="000A05A9">
            <w:pPr>
              <w:pStyle w:val="Rentekst"/>
              <w:rPr>
                <w:rFonts w:ascii="Times New Roman" w:hAnsi="Times New Roman"/>
                <w:sz w:val="24"/>
                <w:szCs w:val="20"/>
              </w:rPr>
            </w:pPr>
            <w:r w:rsidRPr="00CE00D6">
              <w:rPr>
                <w:rFonts w:ascii="Times New Roman" w:hAnsi="Times New Roman"/>
                <w:b/>
                <w:sz w:val="24"/>
                <w:szCs w:val="20"/>
              </w:rPr>
              <w:t xml:space="preserve">Høring – </w:t>
            </w:r>
            <w:r w:rsidR="000A05A9">
              <w:rPr>
                <w:rFonts w:ascii="Times New Roman" w:hAnsi="Times New Roman"/>
                <w:b/>
                <w:sz w:val="24"/>
                <w:szCs w:val="20"/>
              </w:rPr>
              <w:t>forslag om endringer i IKS-loven</w:t>
            </w:r>
            <w:r w:rsidR="000A05A9">
              <w:rPr>
                <w:rFonts w:ascii="Times New Roman" w:hAnsi="Times New Roman"/>
                <w:b/>
                <w:sz w:val="24"/>
                <w:szCs w:val="20"/>
              </w:rPr>
              <w:br/>
            </w:r>
            <w:r w:rsidR="000A05A9">
              <w:rPr>
                <w:rFonts w:ascii="Times New Roman" w:hAnsi="Times New Roman"/>
                <w:sz w:val="24"/>
                <w:szCs w:val="20"/>
              </w:rPr>
              <w:t>Porsgrunn har vurdert høringen. Foreløpig ingen særskilte kommentarer. Endringene vil ha liten betydning for grenlandskommunenes selskaper. Det vises til at KS sentralt utarbeider et høringssvar og arrangerer et møte i denne sammenhengen. Se eposter fra Per Wold i denne saken.</w:t>
            </w:r>
          </w:p>
          <w:p w:rsidR="000A05A9" w:rsidRDefault="000A05A9" w:rsidP="000A05A9">
            <w:pPr>
              <w:pStyle w:val="Rentekst"/>
              <w:rPr>
                <w:rFonts w:ascii="Times New Roman" w:hAnsi="Times New Roman"/>
                <w:b/>
                <w:sz w:val="24"/>
                <w:szCs w:val="20"/>
              </w:rPr>
            </w:pPr>
          </w:p>
          <w:p w:rsidR="000A05A9" w:rsidRPr="000A05A9" w:rsidRDefault="000A05A9" w:rsidP="000A05A9">
            <w:pPr>
              <w:pStyle w:val="Rentekst"/>
              <w:rPr>
                <w:rFonts w:ascii="Times New Roman" w:hAnsi="Times New Roman"/>
                <w:sz w:val="24"/>
                <w:szCs w:val="20"/>
              </w:rPr>
            </w:pPr>
            <w:r>
              <w:rPr>
                <w:rFonts w:ascii="Times New Roman" w:hAnsi="Times New Roman"/>
                <w:b/>
                <w:sz w:val="24"/>
                <w:szCs w:val="20"/>
              </w:rPr>
              <w:t xml:space="preserve">Høring – forslag om </w:t>
            </w:r>
            <w:r w:rsidRPr="000A05A9">
              <w:rPr>
                <w:rFonts w:ascii="Times New Roman" w:hAnsi="Times New Roman"/>
                <w:b/>
                <w:sz w:val="24"/>
                <w:szCs w:val="24"/>
              </w:rPr>
              <w:t>overføring av skatteoppkrevingen til Skatteetaten</w:t>
            </w:r>
            <w:r>
              <w:rPr>
                <w:rFonts w:ascii="Times New Roman" w:hAnsi="Times New Roman"/>
                <w:b/>
                <w:sz w:val="24"/>
                <w:szCs w:val="24"/>
              </w:rPr>
              <w:br/>
            </w:r>
            <w:r>
              <w:rPr>
                <w:rFonts w:ascii="Times New Roman" w:hAnsi="Times New Roman"/>
                <w:sz w:val="24"/>
                <w:szCs w:val="24"/>
              </w:rPr>
              <w:t>Kemneren i Grenland har utarbeidet et forslag til høringssvar. Dette ble oversendt alle i løpet av møtet.</w:t>
            </w:r>
          </w:p>
          <w:p w:rsidR="00CE00D6" w:rsidRDefault="00CE00D6" w:rsidP="00CE00D6">
            <w:pPr>
              <w:pStyle w:val="Rentekst"/>
              <w:rPr>
                <w:rFonts w:ascii="Times New Roman" w:hAnsi="Times New Roman"/>
                <w:b/>
                <w:sz w:val="24"/>
                <w:szCs w:val="20"/>
              </w:rPr>
            </w:pPr>
          </w:p>
        </w:tc>
        <w:tc>
          <w:tcPr>
            <w:tcW w:w="3326" w:type="dxa"/>
            <w:tcBorders>
              <w:top w:val="single" w:sz="4" w:space="0" w:color="auto"/>
              <w:left w:val="single" w:sz="6" w:space="0" w:color="auto"/>
              <w:bottom w:val="single" w:sz="4" w:space="0" w:color="auto"/>
            </w:tcBorders>
          </w:tcPr>
          <w:p w:rsidR="00CE00D6" w:rsidRDefault="00CE00D6" w:rsidP="00686648">
            <w:pPr>
              <w:pStyle w:val="Dokumenttekst"/>
              <w:rPr>
                <w:bCs/>
              </w:rPr>
            </w:pPr>
          </w:p>
        </w:tc>
      </w:tr>
      <w:tr w:rsidR="00CE00D6" w:rsidTr="008440A6">
        <w:tc>
          <w:tcPr>
            <w:tcW w:w="8506" w:type="dxa"/>
            <w:tcBorders>
              <w:top w:val="single" w:sz="4" w:space="0" w:color="auto"/>
              <w:bottom w:val="single" w:sz="4" w:space="0" w:color="auto"/>
            </w:tcBorders>
          </w:tcPr>
          <w:p w:rsidR="00CE00D6" w:rsidRDefault="00CE00D6" w:rsidP="00CE00D6">
            <w:pPr>
              <w:pStyle w:val="Rentekst"/>
              <w:rPr>
                <w:rFonts w:ascii="Times New Roman" w:hAnsi="Times New Roman"/>
                <w:b/>
                <w:sz w:val="24"/>
                <w:szCs w:val="20"/>
              </w:rPr>
            </w:pPr>
            <w:r w:rsidRPr="00CE00D6">
              <w:rPr>
                <w:rFonts w:ascii="Times New Roman" w:hAnsi="Times New Roman"/>
                <w:b/>
                <w:sz w:val="24"/>
                <w:szCs w:val="20"/>
              </w:rPr>
              <w:t xml:space="preserve">Sak </w:t>
            </w:r>
            <w:r w:rsidR="000A05A9">
              <w:rPr>
                <w:rFonts w:ascii="Times New Roman" w:hAnsi="Times New Roman"/>
                <w:b/>
                <w:sz w:val="24"/>
                <w:szCs w:val="20"/>
              </w:rPr>
              <w:t>7/15</w:t>
            </w:r>
            <w:r w:rsidRPr="00CE00D6">
              <w:rPr>
                <w:rFonts w:ascii="Times New Roman" w:hAnsi="Times New Roman"/>
                <w:b/>
                <w:sz w:val="24"/>
                <w:szCs w:val="20"/>
              </w:rPr>
              <w:t xml:space="preserve"> Eventuelt</w:t>
            </w:r>
          </w:p>
          <w:p w:rsidR="00CE00D6" w:rsidRPr="00CE00D6" w:rsidRDefault="00CE00D6" w:rsidP="00CE00D6">
            <w:pPr>
              <w:pStyle w:val="Rentekst"/>
              <w:rPr>
                <w:rFonts w:ascii="Times New Roman" w:hAnsi="Times New Roman"/>
                <w:b/>
                <w:sz w:val="24"/>
                <w:szCs w:val="20"/>
              </w:rPr>
            </w:pPr>
            <w:r>
              <w:rPr>
                <w:rFonts w:ascii="Times New Roman" w:hAnsi="Times New Roman"/>
                <w:b/>
                <w:sz w:val="24"/>
                <w:szCs w:val="20"/>
              </w:rPr>
              <w:t>Ingen saker.</w:t>
            </w:r>
          </w:p>
        </w:tc>
        <w:tc>
          <w:tcPr>
            <w:tcW w:w="3326" w:type="dxa"/>
            <w:tcBorders>
              <w:top w:val="single" w:sz="4" w:space="0" w:color="auto"/>
              <w:left w:val="single" w:sz="6" w:space="0" w:color="auto"/>
              <w:bottom w:val="single" w:sz="4" w:space="0" w:color="auto"/>
            </w:tcBorders>
          </w:tcPr>
          <w:p w:rsidR="00CE00D6" w:rsidRDefault="00CE00D6" w:rsidP="00686648">
            <w:pPr>
              <w:pStyle w:val="Dokumenttekst"/>
              <w:rPr>
                <w:bCs/>
              </w:rPr>
            </w:pPr>
          </w:p>
        </w:tc>
      </w:tr>
    </w:tbl>
    <w:p w:rsidR="00AE16E5" w:rsidRDefault="00AE16E5" w:rsidP="004B7F0B">
      <w:pPr>
        <w:rPr>
          <w:rFonts w:ascii="Arial" w:hAnsi="Arial" w:cs="Arial"/>
          <w:b/>
          <w:sz w:val="24"/>
          <w:szCs w:val="28"/>
        </w:rPr>
      </w:pPr>
    </w:p>
    <w:p w:rsidR="008440A6" w:rsidRDefault="008440A6" w:rsidP="004B7F0B">
      <w:pPr>
        <w:rPr>
          <w:rFonts w:ascii="Arial" w:hAnsi="Arial" w:cs="Arial"/>
          <w:b/>
          <w:sz w:val="24"/>
          <w:szCs w:val="28"/>
        </w:rPr>
      </w:pPr>
    </w:p>
    <w:p w:rsidR="008440A6" w:rsidRDefault="00813EF3" w:rsidP="004B7F0B">
      <w:pPr>
        <w:rPr>
          <w:rFonts w:ascii="Arial" w:hAnsi="Arial" w:cs="Arial"/>
          <w:b/>
          <w:sz w:val="24"/>
          <w:szCs w:val="28"/>
        </w:rPr>
      </w:pPr>
      <w:r w:rsidRPr="00EA3AE1">
        <w:rPr>
          <w:rFonts w:ascii="Arial" w:hAnsi="Arial" w:cs="Arial"/>
          <w:b/>
          <w:sz w:val="24"/>
          <w:szCs w:val="28"/>
        </w:rPr>
        <w:t>Neste rådmannsmøte</w:t>
      </w:r>
      <w:r w:rsidR="002A7F49">
        <w:rPr>
          <w:rFonts w:ascii="Arial" w:hAnsi="Arial" w:cs="Arial"/>
          <w:b/>
          <w:sz w:val="24"/>
          <w:szCs w:val="28"/>
        </w:rPr>
        <w:t>r</w:t>
      </w:r>
      <w:r w:rsidR="0079417D">
        <w:rPr>
          <w:rFonts w:ascii="Arial" w:hAnsi="Arial" w:cs="Arial"/>
          <w:b/>
          <w:sz w:val="24"/>
          <w:szCs w:val="28"/>
        </w:rPr>
        <w:t>:</w:t>
      </w:r>
    </w:p>
    <w:p w:rsidR="008440A6" w:rsidRDefault="008440A6" w:rsidP="004B7F0B">
      <w:pPr>
        <w:rPr>
          <w:rFonts w:ascii="Arial" w:hAnsi="Arial" w:cs="Arial"/>
          <w:b/>
          <w:sz w:val="24"/>
          <w:szCs w:val="28"/>
        </w:rPr>
      </w:pPr>
    </w:p>
    <w:p w:rsidR="00CE00D6" w:rsidRDefault="00CE00D6" w:rsidP="004B7F0B">
      <w:pPr>
        <w:rPr>
          <w:rFonts w:ascii="Arial" w:hAnsi="Arial" w:cs="Arial"/>
          <w:sz w:val="24"/>
          <w:szCs w:val="28"/>
        </w:rPr>
      </w:pPr>
      <w:r>
        <w:rPr>
          <w:rFonts w:ascii="Arial" w:hAnsi="Arial" w:cs="Arial"/>
          <w:b/>
          <w:sz w:val="24"/>
          <w:szCs w:val="28"/>
        </w:rPr>
        <w:t xml:space="preserve">Onsdag 11. februar 2015 kl. 8.30 – 11.30 i </w:t>
      </w:r>
      <w:r w:rsidR="000A05A9">
        <w:rPr>
          <w:rFonts w:ascii="Arial" w:hAnsi="Arial" w:cs="Arial"/>
          <w:b/>
          <w:sz w:val="24"/>
          <w:szCs w:val="28"/>
        </w:rPr>
        <w:t xml:space="preserve">Vrådal </w:t>
      </w:r>
      <w:r w:rsidR="000A05A9">
        <w:rPr>
          <w:rFonts w:ascii="Arial" w:hAnsi="Arial" w:cs="Arial"/>
          <w:b/>
          <w:sz w:val="24"/>
          <w:szCs w:val="28"/>
        </w:rPr>
        <w:br/>
      </w:r>
      <w:r w:rsidR="000A05A9" w:rsidRPr="000A05A9">
        <w:rPr>
          <w:rFonts w:ascii="Arial" w:hAnsi="Arial" w:cs="Arial"/>
          <w:sz w:val="24"/>
          <w:szCs w:val="28"/>
        </w:rPr>
        <w:t>(gjennomføres i forbindelse med KS Strategikonferanse)</w:t>
      </w:r>
    </w:p>
    <w:p w:rsidR="000A05A9" w:rsidRDefault="000A05A9" w:rsidP="004B7F0B">
      <w:pPr>
        <w:rPr>
          <w:rFonts w:ascii="Arial" w:hAnsi="Arial" w:cs="Arial"/>
          <w:sz w:val="24"/>
          <w:szCs w:val="28"/>
        </w:rPr>
      </w:pPr>
    </w:p>
    <w:p w:rsidR="000A05A9" w:rsidRDefault="000A05A9" w:rsidP="004B7F0B">
      <w:pPr>
        <w:rPr>
          <w:rFonts w:ascii="Arial" w:hAnsi="Arial" w:cs="Arial"/>
          <w:b/>
          <w:sz w:val="24"/>
          <w:szCs w:val="28"/>
        </w:rPr>
      </w:pPr>
      <w:r w:rsidRPr="000A05A9">
        <w:rPr>
          <w:rFonts w:ascii="Arial" w:hAnsi="Arial" w:cs="Arial"/>
          <w:b/>
          <w:sz w:val="24"/>
          <w:szCs w:val="28"/>
        </w:rPr>
        <w:t>Onsdag 25. mars 2015 kl. 8.30 – 11.30 i Bamble</w:t>
      </w:r>
    </w:p>
    <w:p w:rsidR="000A05A9" w:rsidRDefault="000A05A9" w:rsidP="004B7F0B">
      <w:pPr>
        <w:rPr>
          <w:rFonts w:ascii="Arial" w:hAnsi="Arial" w:cs="Arial"/>
          <w:b/>
          <w:sz w:val="24"/>
          <w:szCs w:val="28"/>
        </w:rPr>
      </w:pPr>
    </w:p>
    <w:p w:rsidR="000A05A9" w:rsidRDefault="000A05A9" w:rsidP="004B7F0B">
      <w:pPr>
        <w:rPr>
          <w:rFonts w:ascii="Arial" w:hAnsi="Arial" w:cs="Arial"/>
          <w:b/>
          <w:sz w:val="24"/>
          <w:szCs w:val="28"/>
        </w:rPr>
      </w:pPr>
    </w:p>
    <w:p w:rsidR="000A05A9" w:rsidRDefault="000A05A9" w:rsidP="004B7F0B">
      <w:pPr>
        <w:rPr>
          <w:rFonts w:ascii="Arial" w:hAnsi="Arial" w:cs="Arial"/>
          <w:b/>
          <w:sz w:val="24"/>
          <w:szCs w:val="28"/>
        </w:rPr>
      </w:pPr>
      <w:r>
        <w:rPr>
          <w:rFonts w:ascii="Arial" w:hAnsi="Arial" w:cs="Arial"/>
          <w:b/>
          <w:sz w:val="24"/>
          <w:szCs w:val="28"/>
        </w:rPr>
        <w:t>Neste Grenlandsråd:</w:t>
      </w:r>
    </w:p>
    <w:p w:rsidR="000A05A9" w:rsidRPr="000A05A9" w:rsidRDefault="000A05A9" w:rsidP="004B7F0B">
      <w:pPr>
        <w:rPr>
          <w:rFonts w:ascii="Arial" w:hAnsi="Arial" w:cs="Arial"/>
          <w:b/>
          <w:sz w:val="24"/>
          <w:szCs w:val="28"/>
        </w:rPr>
      </w:pPr>
      <w:r>
        <w:rPr>
          <w:rFonts w:ascii="Arial" w:hAnsi="Arial" w:cs="Arial"/>
          <w:b/>
          <w:sz w:val="24"/>
          <w:szCs w:val="28"/>
        </w:rPr>
        <w:t>Fredag 27. februar 2015</w:t>
      </w:r>
    </w:p>
    <w:sectPr w:rsidR="000A05A9" w:rsidRPr="000A05A9" w:rsidSect="00AF1360">
      <w:headerReference w:type="default" r:id="rId10"/>
      <w:footerReference w:type="default" r:id="rId11"/>
      <w:pgSz w:w="12242" w:h="15842" w:code="1"/>
      <w:pgMar w:top="16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62B" w:rsidRDefault="007F662B">
      <w:r>
        <w:separator/>
      </w:r>
    </w:p>
  </w:endnote>
  <w:endnote w:type="continuationSeparator" w:id="0">
    <w:p w:rsidR="007F662B" w:rsidRDefault="007F662B">
      <w:r>
        <w:continuationSeparator/>
      </w:r>
    </w:p>
  </w:endnote>
  <w:endnote w:type="continuationNotice" w:id="1">
    <w:p w:rsidR="007F662B" w:rsidRDefault="007F66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umnst777 Blk BT">
    <w:altName w:val="Tahoma"/>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62B" w:rsidRDefault="007F662B">
    <w:pPr>
      <w:pStyle w:val="Bunntekst"/>
    </w:pPr>
    <w:r>
      <w:rPr>
        <w:noProof/>
      </w:rPr>
      <w:drawing>
        <wp:anchor distT="0" distB="0" distL="114300" distR="114300" simplePos="0" relativeHeight="251658752" behindDoc="0" locked="0" layoutInCell="1" allowOverlap="1" wp14:anchorId="38009B37" wp14:editId="0A4F5D9B">
          <wp:simplePos x="0" y="0"/>
          <wp:positionH relativeFrom="column">
            <wp:posOffset>3086100</wp:posOffset>
          </wp:positionH>
          <wp:positionV relativeFrom="paragraph">
            <wp:posOffset>-675005</wp:posOffset>
          </wp:positionV>
          <wp:extent cx="3452495" cy="835025"/>
          <wp:effectExtent l="0" t="0" r="0" b="3175"/>
          <wp:wrapNone/>
          <wp:docPr id="3" name="Bilde 14" descr="skj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4" descr="skjo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2495" cy="8350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62B" w:rsidRDefault="007F662B">
      <w:r>
        <w:separator/>
      </w:r>
    </w:p>
  </w:footnote>
  <w:footnote w:type="continuationSeparator" w:id="0">
    <w:p w:rsidR="007F662B" w:rsidRDefault="007F662B">
      <w:r>
        <w:continuationSeparator/>
      </w:r>
    </w:p>
  </w:footnote>
  <w:footnote w:type="continuationNotice" w:id="1">
    <w:p w:rsidR="007F662B" w:rsidRDefault="007F66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62B" w:rsidRDefault="007F662B">
    <w:pPr>
      <w:pStyle w:val="Topptekst"/>
    </w:pPr>
    <w:r>
      <w:rPr>
        <w:noProof/>
      </w:rPr>
      <w:drawing>
        <wp:anchor distT="0" distB="0" distL="114300" distR="114300" simplePos="0" relativeHeight="251657728" behindDoc="0" locked="0" layoutInCell="1" allowOverlap="1" wp14:anchorId="3CDBD019" wp14:editId="57CB1E35">
          <wp:simplePos x="0" y="0"/>
          <wp:positionH relativeFrom="column">
            <wp:posOffset>-703580</wp:posOffset>
          </wp:positionH>
          <wp:positionV relativeFrom="paragraph">
            <wp:posOffset>-452120</wp:posOffset>
          </wp:positionV>
          <wp:extent cx="3675380" cy="687705"/>
          <wp:effectExtent l="0" t="0" r="1270" b="0"/>
          <wp:wrapNone/>
          <wp:docPr id="1" name="Bild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5380" cy="6877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2652A9E7" wp14:editId="4C4CC3CE">
          <wp:simplePos x="0" y="0"/>
          <wp:positionH relativeFrom="column">
            <wp:posOffset>-1600200</wp:posOffset>
          </wp:positionH>
          <wp:positionV relativeFrom="paragraph">
            <wp:posOffset>-566420</wp:posOffset>
          </wp:positionV>
          <wp:extent cx="8524875" cy="1076325"/>
          <wp:effectExtent l="0" t="0" r="9525" b="9525"/>
          <wp:wrapNone/>
          <wp:docPr id="2" name="Bild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bann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24875" cy="10763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0DAA"/>
    <w:multiLevelType w:val="hybridMultilevel"/>
    <w:tmpl w:val="CCB03522"/>
    <w:lvl w:ilvl="0" w:tplc="A162B07A">
      <w:start w:val="14"/>
      <w:numFmt w:val="bullet"/>
      <w:lvlText w:val="-"/>
      <w:lvlJc w:val="left"/>
      <w:pPr>
        <w:ind w:left="420" w:hanging="360"/>
      </w:pPr>
      <w:rPr>
        <w:rFonts w:ascii="Times New Roman" w:eastAsia="Times New Roman" w:hAnsi="Times New Roman" w:hint="default"/>
      </w:rPr>
    </w:lvl>
    <w:lvl w:ilvl="1" w:tplc="04140003" w:tentative="1">
      <w:start w:val="1"/>
      <w:numFmt w:val="bullet"/>
      <w:lvlText w:val="o"/>
      <w:lvlJc w:val="left"/>
      <w:pPr>
        <w:ind w:left="1140" w:hanging="360"/>
      </w:pPr>
      <w:rPr>
        <w:rFonts w:ascii="Courier New" w:hAnsi="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1">
    <w:nsid w:val="0D9D74AA"/>
    <w:multiLevelType w:val="hybridMultilevel"/>
    <w:tmpl w:val="FFE80E20"/>
    <w:lvl w:ilvl="0" w:tplc="83561E22">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E52025A"/>
    <w:multiLevelType w:val="hybridMultilevel"/>
    <w:tmpl w:val="D09467AC"/>
    <w:lvl w:ilvl="0" w:tplc="2FE607A6">
      <w:start w:val="1"/>
      <w:numFmt w:val="decimal"/>
      <w:lvlText w:val="%1)"/>
      <w:lvlJc w:val="left"/>
      <w:pPr>
        <w:tabs>
          <w:tab w:val="num" w:pos="397"/>
        </w:tabs>
        <w:ind w:left="397" w:hanging="397"/>
      </w:pPr>
      <w:rPr>
        <w:rFonts w:hint="default"/>
        <w:b/>
        <w:i w:val="0"/>
        <w:sz w:val="22"/>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nsid w:val="0FC074A8"/>
    <w:multiLevelType w:val="hybridMultilevel"/>
    <w:tmpl w:val="A1EA13A4"/>
    <w:lvl w:ilvl="0" w:tplc="C8D42688">
      <w:start w:val="10"/>
      <w:numFmt w:val="bullet"/>
      <w:lvlText w:val="-"/>
      <w:lvlJc w:val="left"/>
      <w:pPr>
        <w:ind w:left="420" w:hanging="360"/>
      </w:pPr>
      <w:rPr>
        <w:rFonts w:ascii="Times New Roman" w:eastAsia="Times New Roman" w:hAnsi="Times New Roman" w:hint="default"/>
      </w:rPr>
    </w:lvl>
    <w:lvl w:ilvl="1" w:tplc="04140003" w:tentative="1">
      <w:start w:val="1"/>
      <w:numFmt w:val="bullet"/>
      <w:lvlText w:val="o"/>
      <w:lvlJc w:val="left"/>
      <w:pPr>
        <w:ind w:left="1140" w:hanging="360"/>
      </w:pPr>
      <w:rPr>
        <w:rFonts w:ascii="Courier New" w:hAnsi="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4">
    <w:nsid w:val="0FF131D0"/>
    <w:multiLevelType w:val="hybridMultilevel"/>
    <w:tmpl w:val="7CE4DE5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56D1D6F"/>
    <w:multiLevelType w:val="hybridMultilevel"/>
    <w:tmpl w:val="3FC84F8C"/>
    <w:lvl w:ilvl="0" w:tplc="33D60DB8">
      <w:numFmt w:val="bullet"/>
      <w:lvlText w:val="-"/>
      <w:lvlJc w:val="left"/>
      <w:pPr>
        <w:tabs>
          <w:tab w:val="num" w:pos="720"/>
        </w:tabs>
        <w:ind w:left="720" w:hanging="360"/>
      </w:pPr>
      <w:rPr>
        <w:rFonts w:ascii="Times New Roman" w:eastAsia="Times New Roman" w:hAnsi="Times New Roman" w:hint="default"/>
        <w:b/>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nsid w:val="18617D15"/>
    <w:multiLevelType w:val="hybridMultilevel"/>
    <w:tmpl w:val="C1E0274C"/>
    <w:lvl w:ilvl="0" w:tplc="33D60DB8">
      <w:numFmt w:val="bullet"/>
      <w:lvlText w:val="-"/>
      <w:lvlJc w:val="left"/>
      <w:pPr>
        <w:tabs>
          <w:tab w:val="num" w:pos="720"/>
        </w:tabs>
        <w:ind w:left="720" w:hanging="360"/>
      </w:pPr>
      <w:rPr>
        <w:rFonts w:ascii="Times New Roman" w:eastAsia="Times New Roman" w:hAnsi="Times New Roman" w:hint="default"/>
        <w:b/>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nsid w:val="1B0005DD"/>
    <w:multiLevelType w:val="hybridMultilevel"/>
    <w:tmpl w:val="EE108EAA"/>
    <w:lvl w:ilvl="0" w:tplc="B6C64388">
      <w:start w:val="1"/>
      <w:numFmt w:val="decimal"/>
      <w:lvlText w:val="%1."/>
      <w:lvlJc w:val="left"/>
      <w:pPr>
        <w:ind w:left="720" w:hanging="360"/>
      </w:pPr>
      <w:rPr>
        <w:rFonts w:cs="Times New Roman" w:hint="default"/>
        <w:b/>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8">
    <w:nsid w:val="1D020F4E"/>
    <w:multiLevelType w:val="hybridMultilevel"/>
    <w:tmpl w:val="CE4E12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220139E2"/>
    <w:multiLevelType w:val="hybridMultilevel"/>
    <w:tmpl w:val="24F2B072"/>
    <w:lvl w:ilvl="0" w:tplc="F04E8796">
      <w:numFmt w:val="bullet"/>
      <w:lvlText w:val="-"/>
      <w:lvlJc w:val="left"/>
      <w:pPr>
        <w:ind w:left="420" w:hanging="360"/>
      </w:pPr>
      <w:rPr>
        <w:rFonts w:ascii="Times New Roman" w:eastAsia="Times New Roman"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10">
    <w:nsid w:val="23D607D8"/>
    <w:multiLevelType w:val="hybridMultilevel"/>
    <w:tmpl w:val="79EA8CCE"/>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nsid w:val="2FF92EAA"/>
    <w:multiLevelType w:val="hybridMultilevel"/>
    <w:tmpl w:val="2DAEF27A"/>
    <w:lvl w:ilvl="0" w:tplc="44FE1998">
      <w:start w:val="9"/>
      <w:numFmt w:val="bullet"/>
      <w:lvlText w:val="-"/>
      <w:lvlJc w:val="left"/>
      <w:pPr>
        <w:ind w:left="420" w:hanging="360"/>
      </w:pPr>
      <w:rPr>
        <w:rFonts w:ascii="Times New Roman" w:eastAsia="Times New Roman" w:hAnsi="Times New Roman" w:hint="default"/>
        <w:b/>
      </w:rPr>
    </w:lvl>
    <w:lvl w:ilvl="1" w:tplc="04140003" w:tentative="1">
      <w:start w:val="1"/>
      <w:numFmt w:val="bullet"/>
      <w:lvlText w:val="o"/>
      <w:lvlJc w:val="left"/>
      <w:pPr>
        <w:ind w:left="1140" w:hanging="360"/>
      </w:pPr>
      <w:rPr>
        <w:rFonts w:ascii="Courier New" w:hAnsi="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12">
    <w:nsid w:val="30350D73"/>
    <w:multiLevelType w:val="hybridMultilevel"/>
    <w:tmpl w:val="62EA03BA"/>
    <w:lvl w:ilvl="0" w:tplc="B98EF0B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30CC466C"/>
    <w:multiLevelType w:val="hybridMultilevel"/>
    <w:tmpl w:val="BAEC72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31A53C90"/>
    <w:multiLevelType w:val="hybridMultilevel"/>
    <w:tmpl w:val="3B94FB24"/>
    <w:lvl w:ilvl="0" w:tplc="33D60DB8">
      <w:numFmt w:val="bullet"/>
      <w:lvlText w:val="-"/>
      <w:lvlJc w:val="left"/>
      <w:pPr>
        <w:tabs>
          <w:tab w:val="num" w:pos="360"/>
        </w:tabs>
        <w:ind w:left="360" w:hanging="360"/>
      </w:pPr>
      <w:rPr>
        <w:rFonts w:ascii="Times New Roman" w:eastAsia="Times New Roman" w:hAnsi="Times New Roman" w:hint="default"/>
        <w:b/>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5">
    <w:nsid w:val="37C70C67"/>
    <w:multiLevelType w:val="hybridMultilevel"/>
    <w:tmpl w:val="CEF08184"/>
    <w:lvl w:ilvl="0" w:tplc="71D68884">
      <w:start w:val="11"/>
      <w:numFmt w:val="bullet"/>
      <w:lvlText w:val="-"/>
      <w:lvlJc w:val="left"/>
      <w:pPr>
        <w:ind w:left="780" w:hanging="360"/>
      </w:pPr>
      <w:rPr>
        <w:rFonts w:ascii="Times New Roman" w:eastAsia="Times New Roman" w:hAnsi="Times New Roman" w:hint="default"/>
        <w:b/>
      </w:rPr>
    </w:lvl>
    <w:lvl w:ilvl="1" w:tplc="04140003" w:tentative="1">
      <w:start w:val="1"/>
      <w:numFmt w:val="bullet"/>
      <w:lvlText w:val="o"/>
      <w:lvlJc w:val="left"/>
      <w:pPr>
        <w:ind w:left="1500" w:hanging="360"/>
      </w:pPr>
      <w:rPr>
        <w:rFonts w:ascii="Courier New" w:hAnsi="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6">
    <w:nsid w:val="433D3CD9"/>
    <w:multiLevelType w:val="hybridMultilevel"/>
    <w:tmpl w:val="15C208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43683663"/>
    <w:multiLevelType w:val="hybridMultilevel"/>
    <w:tmpl w:val="9B8E4430"/>
    <w:lvl w:ilvl="0" w:tplc="A0880C42">
      <w:numFmt w:val="bullet"/>
      <w:lvlText w:val="-"/>
      <w:lvlJc w:val="left"/>
      <w:pPr>
        <w:ind w:left="405" w:hanging="360"/>
      </w:pPr>
      <w:rPr>
        <w:rFonts w:ascii="Calibri" w:eastAsia="Times New Roman" w:hAnsi="Calibri" w:hint="default"/>
      </w:rPr>
    </w:lvl>
    <w:lvl w:ilvl="1" w:tplc="04140003">
      <w:start w:val="1"/>
      <w:numFmt w:val="bullet"/>
      <w:lvlText w:val="o"/>
      <w:lvlJc w:val="left"/>
      <w:pPr>
        <w:ind w:left="1125" w:hanging="360"/>
      </w:pPr>
      <w:rPr>
        <w:rFonts w:ascii="Courier New" w:hAnsi="Courier New" w:hint="default"/>
      </w:rPr>
    </w:lvl>
    <w:lvl w:ilvl="2" w:tplc="04140005">
      <w:start w:val="1"/>
      <w:numFmt w:val="bullet"/>
      <w:lvlText w:val=""/>
      <w:lvlJc w:val="left"/>
      <w:pPr>
        <w:ind w:left="1845" w:hanging="360"/>
      </w:pPr>
      <w:rPr>
        <w:rFonts w:ascii="Wingdings" w:hAnsi="Wingdings" w:hint="default"/>
      </w:rPr>
    </w:lvl>
    <w:lvl w:ilvl="3" w:tplc="04140001">
      <w:start w:val="1"/>
      <w:numFmt w:val="bullet"/>
      <w:lvlText w:val=""/>
      <w:lvlJc w:val="left"/>
      <w:pPr>
        <w:ind w:left="2565" w:hanging="360"/>
      </w:pPr>
      <w:rPr>
        <w:rFonts w:ascii="Symbol" w:hAnsi="Symbol" w:hint="default"/>
      </w:rPr>
    </w:lvl>
    <w:lvl w:ilvl="4" w:tplc="04140003">
      <w:start w:val="1"/>
      <w:numFmt w:val="bullet"/>
      <w:lvlText w:val="o"/>
      <w:lvlJc w:val="left"/>
      <w:pPr>
        <w:ind w:left="3285" w:hanging="360"/>
      </w:pPr>
      <w:rPr>
        <w:rFonts w:ascii="Courier New" w:hAnsi="Courier New" w:hint="default"/>
      </w:rPr>
    </w:lvl>
    <w:lvl w:ilvl="5" w:tplc="04140005">
      <w:start w:val="1"/>
      <w:numFmt w:val="bullet"/>
      <w:lvlText w:val=""/>
      <w:lvlJc w:val="left"/>
      <w:pPr>
        <w:ind w:left="4005" w:hanging="360"/>
      </w:pPr>
      <w:rPr>
        <w:rFonts w:ascii="Wingdings" w:hAnsi="Wingdings" w:hint="default"/>
      </w:rPr>
    </w:lvl>
    <w:lvl w:ilvl="6" w:tplc="04140001">
      <w:start w:val="1"/>
      <w:numFmt w:val="bullet"/>
      <w:lvlText w:val=""/>
      <w:lvlJc w:val="left"/>
      <w:pPr>
        <w:ind w:left="4725" w:hanging="360"/>
      </w:pPr>
      <w:rPr>
        <w:rFonts w:ascii="Symbol" w:hAnsi="Symbol" w:hint="default"/>
      </w:rPr>
    </w:lvl>
    <w:lvl w:ilvl="7" w:tplc="04140003">
      <w:start w:val="1"/>
      <w:numFmt w:val="bullet"/>
      <w:lvlText w:val="o"/>
      <w:lvlJc w:val="left"/>
      <w:pPr>
        <w:ind w:left="5445" w:hanging="360"/>
      </w:pPr>
      <w:rPr>
        <w:rFonts w:ascii="Courier New" w:hAnsi="Courier New" w:hint="default"/>
      </w:rPr>
    </w:lvl>
    <w:lvl w:ilvl="8" w:tplc="04140005">
      <w:start w:val="1"/>
      <w:numFmt w:val="bullet"/>
      <w:lvlText w:val=""/>
      <w:lvlJc w:val="left"/>
      <w:pPr>
        <w:ind w:left="6165" w:hanging="360"/>
      </w:pPr>
      <w:rPr>
        <w:rFonts w:ascii="Wingdings" w:hAnsi="Wingdings" w:hint="default"/>
      </w:rPr>
    </w:lvl>
  </w:abstractNum>
  <w:abstractNum w:abstractNumId="18">
    <w:nsid w:val="49F16ACA"/>
    <w:multiLevelType w:val="hybridMultilevel"/>
    <w:tmpl w:val="5F9098A8"/>
    <w:lvl w:ilvl="0" w:tplc="83561E22">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4D6F6A80"/>
    <w:multiLevelType w:val="hybridMultilevel"/>
    <w:tmpl w:val="71F8AC88"/>
    <w:lvl w:ilvl="0" w:tplc="8A682832">
      <w:start w:val="13"/>
      <w:numFmt w:val="bullet"/>
      <w:lvlText w:val="-"/>
      <w:lvlJc w:val="left"/>
      <w:pPr>
        <w:ind w:left="420" w:hanging="360"/>
      </w:pPr>
      <w:rPr>
        <w:rFonts w:ascii="Times New Roman" w:eastAsia="Times New Roman" w:hAnsi="Times New Roman" w:hint="default"/>
      </w:rPr>
    </w:lvl>
    <w:lvl w:ilvl="1" w:tplc="04140003" w:tentative="1">
      <w:start w:val="1"/>
      <w:numFmt w:val="bullet"/>
      <w:lvlText w:val="o"/>
      <w:lvlJc w:val="left"/>
      <w:pPr>
        <w:ind w:left="1140" w:hanging="360"/>
      </w:pPr>
      <w:rPr>
        <w:rFonts w:ascii="Courier New" w:hAnsi="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20">
    <w:nsid w:val="53966A77"/>
    <w:multiLevelType w:val="hybridMultilevel"/>
    <w:tmpl w:val="07B04834"/>
    <w:lvl w:ilvl="0" w:tplc="DA2458BE">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1">
    <w:nsid w:val="59F42B14"/>
    <w:multiLevelType w:val="hybridMultilevel"/>
    <w:tmpl w:val="B0926ACE"/>
    <w:lvl w:ilvl="0" w:tplc="55EA72AC">
      <w:numFmt w:val="bullet"/>
      <w:lvlText w:val="-"/>
      <w:lvlJc w:val="left"/>
      <w:pPr>
        <w:tabs>
          <w:tab w:val="num" w:pos="420"/>
        </w:tabs>
        <w:ind w:left="420" w:hanging="360"/>
      </w:pPr>
      <w:rPr>
        <w:rFonts w:ascii="Times New Roman" w:eastAsia="Times New Roman" w:hAnsi="Times New Roman" w:hint="default"/>
      </w:rPr>
    </w:lvl>
    <w:lvl w:ilvl="1" w:tplc="04140003" w:tentative="1">
      <w:start w:val="1"/>
      <w:numFmt w:val="bullet"/>
      <w:lvlText w:val="o"/>
      <w:lvlJc w:val="left"/>
      <w:pPr>
        <w:tabs>
          <w:tab w:val="num" w:pos="1140"/>
        </w:tabs>
        <w:ind w:left="1140" w:hanging="360"/>
      </w:pPr>
      <w:rPr>
        <w:rFonts w:ascii="Courier New" w:hAnsi="Courier New" w:hint="default"/>
      </w:rPr>
    </w:lvl>
    <w:lvl w:ilvl="2" w:tplc="04140005" w:tentative="1">
      <w:start w:val="1"/>
      <w:numFmt w:val="bullet"/>
      <w:lvlText w:val=""/>
      <w:lvlJc w:val="left"/>
      <w:pPr>
        <w:tabs>
          <w:tab w:val="num" w:pos="1860"/>
        </w:tabs>
        <w:ind w:left="1860" w:hanging="360"/>
      </w:pPr>
      <w:rPr>
        <w:rFonts w:ascii="Wingdings" w:hAnsi="Wingdings" w:hint="default"/>
      </w:rPr>
    </w:lvl>
    <w:lvl w:ilvl="3" w:tplc="04140001" w:tentative="1">
      <w:start w:val="1"/>
      <w:numFmt w:val="bullet"/>
      <w:lvlText w:val=""/>
      <w:lvlJc w:val="left"/>
      <w:pPr>
        <w:tabs>
          <w:tab w:val="num" w:pos="2580"/>
        </w:tabs>
        <w:ind w:left="2580" w:hanging="360"/>
      </w:pPr>
      <w:rPr>
        <w:rFonts w:ascii="Symbol" w:hAnsi="Symbol" w:hint="default"/>
      </w:rPr>
    </w:lvl>
    <w:lvl w:ilvl="4" w:tplc="04140003" w:tentative="1">
      <w:start w:val="1"/>
      <w:numFmt w:val="bullet"/>
      <w:lvlText w:val="o"/>
      <w:lvlJc w:val="left"/>
      <w:pPr>
        <w:tabs>
          <w:tab w:val="num" w:pos="3300"/>
        </w:tabs>
        <w:ind w:left="3300" w:hanging="360"/>
      </w:pPr>
      <w:rPr>
        <w:rFonts w:ascii="Courier New" w:hAnsi="Courier New" w:hint="default"/>
      </w:rPr>
    </w:lvl>
    <w:lvl w:ilvl="5" w:tplc="04140005" w:tentative="1">
      <w:start w:val="1"/>
      <w:numFmt w:val="bullet"/>
      <w:lvlText w:val=""/>
      <w:lvlJc w:val="left"/>
      <w:pPr>
        <w:tabs>
          <w:tab w:val="num" w:pos="4020"/>
        </w:tabs>
        <w:ind w:left="4020" w:hanging="360"/>
      </w:pPr>
      <w:rPr>
        <w:rFonts w:ascii="Wingdings" w:hAnsi="Wingdings" w:hint="default"/>
      </w:rPr>
    </w:lvl>
    <w:lvl w:ilvl="6" w:tplc="04140001" w:tentative="1">
      <w:start w:val="1"/>
      <w:numFmt w:val="bullet"/>
      <w:lvlText w:val=""/>
      <w:lvlJc w:val="left"/>
      <w:pPr>
        <w:tabs>
          <w:tab w:val="num" w:pos="4740"/>
        </w:tabs>
        <w:ind w:left="4740" w:hanging="360"/>
      </w:pPr>
      <w:rPr>
        <w:rFonts w:ascii="Symbol" w:hAnsi="Symbol" w:hint="default"/>
      </w:rPr>
    </w:lvl>
    <w:lvl w:ilvl="7" w:tplc="04140003" w:tentative="1">
      <w:start w:val="1"/>
      <w:numFmt w:val="bullet"/>
      <w:lvlText w:val="o"/>
      <w:lvlJc w:val="left"/>
      <w:pPr>
        <w:tabs>
          <w:tab w:val="num" w:pos="5460"/>
        </w:tabs>
        <w:ind w:left="5460" w:hanging="360"/>
      </w:pPr>
      <w:rPr>
        <w:rFonts w:ascii="Courier New" w:hAnsi="Courier New" w:hint="default"/>
      </w:rPr>
    </w:lvl>
    <w:lvl w:ilvl="8" w:tplc="04140005" w:tentative="1">
      <w:start w:val="1"/>
      <w:numFmt w:val="bullet"/>
      <w:lvlText w:val=""/>
      <w:lvlJc w:val="left"/>
      <w:pPr>
        <w:tabs>
          <w:tab w:val="num" w:pos="6180"/>
        </w:tabs>
        <w:ind w:left="6180" w:hanging="360"/>
      </w:pPr>
      <w:rPr>
        <w:rFonts w:ascii="Wingdings" w:hAnsi="Wingdings" w:hint="default"/>
      </w:rPr>
    </w:lvl>
  </w:abstractNum>
  <w:abstractNum w:abstractNumId="22">
    <w:nsid w:val="617C2141"/>
    <w:multiLevelType w:val="hybridMultilevel"/>
    <w:tmpl w:val="E0BE9DB0"/>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3">
    <w:nsid w:val="61DA3F96"/>
    <w:multiLevelType w:val="hybridMultilevel"/>
    <w:tmpl w:val="A7C6F266"/>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4">
    <w:nsid w:val="628A078B"/>
    <w:multiLevelType w:val="hybridMultilevel"/>
    <w:tmpl w:val="434C2D4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nsid w:val="673F3859"/>
    <w:multiLevelType w:val="hybridMultilevel"/>
    <w:tmpl w:val="DD72EC10"/>
    <w:lvl w:ilvl="0" w:tplc="B98EF0B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67696D1B"/>
    <w:multiLevelType w:val="hybridMultilevel"/>
    <w:tmpl w:val="E59E64C2"/>
    <w:lvl w:ilvl="0" w:tplc="DCF4F6C8">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6FD63025"/>
    <w:multiLevelType w:val="hybridMultilevel"/>
    <w:tmpl w:val="C1AA3232"/>
    <w:lvl w:ilvl="0" w:tplc="416AFD58">
      <w:start w:val="1"/>
      <w:numFmt w:val="decimal"/>
      <w:lvlText w:val="%1."/>
      <w:lvlJc w:val="left"/>
      <w:pPr>
        <w:ind w:left="1080" w:hanging="360"/>
      </w:pPr>
      <w:rPr>
        <w:rFonts w:cs="Times New Roman" w:hint="default"/>
      </w:rPr>
    </w:lvl>
    <w:lvl w:ilvl="1" w:tplc="04140019" w:tentative="1">
      <w:start w:val="1"/>
      <w:numFmt w:val="lowerLetter"/>
      <w:lvlText w:val="%2."/>
      <w:lvlJc w:val="left"/>
      <w:pPr>
        <w:ind w:left="1800" w:hanging="360"/>
      </w:pPr>
      <w:rPr>
        <w:rFonts w:cs="Times New Roman"/>
      </w:rPr>
    </w:lvl>
    <w:lvl w:ilvl="2" w:tplc="0414001B" w:tentative="1">
      <w:start w:val="1"/>
      <w:numFmt w:val="lowerRoman"/>
      <w:lvlText w:val="%3."/>
      <w:lvlJc w:val="right"/>
      <w:pPr>
        <w:ind w:left="2520" w:hanging="180"/>
      </w:pPr>
      <w:rPr>
        <w:rFonts w:cs="Times New Roman"/>
      </w:rPr>
    </w:lvl>
    <w:lvl w:ilvl="3" w:tplc="0414000F" w:tentative="1">
      <w:start w:val="1"/>
      <w:numFmt w:val="decimal"/>
      <w:lvlText w:val="%4."/>
      <w:lvlJc w:val="left"/>
      <w:pPr>
        <w:ind w:left="3240" w:hanging="360"/>
      </w:pPr>
      <w:rPr>
        <w:rFonts w:cs="Times New Roman"/>
      </w:rPr>
    </w:lvl>
    <w:lvl w:ilvl="4" w:tplc="04140019" w:tentative="1">
      <w:start w:val="1"/>
      <w:numFmt w:val="lowerLetter"/>
      <w:lvlText w:val="%5."/>
      <w:lvlJc w:val="left"/>
      <w:pPr>
        <w:ind w:left="3960" w:hanging="360"/>
      </w:pPr>
      <w:rPr>
        <w:rFonts w:cs="Times New Roman"/>
      </w:rPr>
    </w:lvl>
    <w:lvl w:ilvl="5" w:tplc="0414001B" w:tentative="1">
      <w:start w:val="1"/>
      <w:numFmt w:val="lowerRoman"/>
      <w:lvlText w:val="%6."/>
      <w:lvlJc w:val="right"/>
      <w:pPr>
        <w:ind w:left="4680" w:hanging="180"/>
      </w:pPr>
      <w:rPr>
        <w:rFonts w:cs="Times New Roman"/>
      </w:rPr>
    </w:lvl>
    <w:lvl w:ilvl="6" w:tplc="0414000F" w:tentative="1">
      <w:start w:val="1"/>
      <w:numFmt w:val="decimal"/>
      <w:lvlText w:val="%7."/>
      <w:lvlJc w:val="left"/>
      <w:pPr>
        <w:ind w:left="5400" w:hanging="360"/>
      </w:pPr>
      <w:rPr>
        <w:rFonts w:cs="Times New Roman"/>
      </w:rPr>
    </w:lvl>
    <w:lvl w:ilvl="7" w:tplc="04140019" w:tentative="1">
      <w:start w:val="1"/>
      <w:numFmt w:val="lowerLetter"/>
      <w:lvlText w:val="%8."/>
      <w:lvlJc w:val="left"/>
      <w:pPr>
        <w:ind w:left="6120" w:hanging="360"/>
      </w:pPr>
      <w:rPr>
        <w:rFonts w:cs="Times New Roman"/>
      </w:rPr>
    </w:lvl>
    <w:lvl w:ilvl="8" w:tplc="0414001B" w:tentative="1">
      <w:start w:val="1"/>
      <w:numFmt w:val="lowerRoman"/>
      <w:lvlText w:val="%9."/>
      <w:lvlJc w:val="right"/>
      <w:pPr>
        <w:ind w:left="6840" w:hanging="180"/>
      </w:pPr>
      <w:rPr>
        <w:rFonts w:cs="Times New Roman"/>
      </w:rPr>
    </w:lvl>
  </w:abstractNum>
  <w:abstractNum w:abstractNumId="28">
    <w:nsid w:val="731C42CA"/>
    <w:multiLevelType w:val="hybridMultilevel"/>
    <w:tmpl w:val="2472B6C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nsid w:val="73445B4B"/>
    <w:multiLevelType w:val="hybridMultilevel"/>
    <w:tmpl w:val="3E4082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nsid w:val="73DD2E4E"/>
    <w:multiLevelType w:val="hybridMultilevel"/>
    <w:tmpl w:val="535ED18C"/>
    <w:lvl w:ilvl="0" w:tplc="7700BF24">
      <w:start w:val="11"/>
      <w:numFmt w:val="bullet"/>
      <w:lvlText w:val="-"/>
      <w:lvlJc w:val="left"/>
      <w:pPr>
        <w:ind w:left="420" w:hanging="360"/>
      </w:pPr>
      <w:rPr>
        <w:rFonts w:ascii="Times New Roman" w:eastAsia="Times New Roman"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31">
    <w:nsid w:val="75EF1419"/>
    <w:multiLevelType w:val="hybridMultilevel"/>
    <w:tmpl w:val="19645870"/>
    <w:lvl w:ilvl="0" w:tplc="E828DCB4">
      <w:numFmt w:val="bullet"/>
      <w:lvlText w:val="-"/>
      <w:lvlJc w:val="left"/>
      <w:pPr>
        <w:ind w:left="420" w:hanging="360"/>
      </w:pPr>
      <w:rPr>
        <w:rFonts w:ascii="Times New Roman" w:eastAsia="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2">
    <w:nsid w:val="792D0A08"/>
    <w:multiLevelType w:val="hybridMultilevel"/>
    <w:tmpl w:val="FCA4D5F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nsid w:val="7A126107"/>
    <w:multiLevelType w:val="hybridMultilevel"/>
    <w:tmpl w:val="C6C60C6C"/>
    <w:lvl w:ilvl="0" w:tplc="0534DFE4">
      <w:numFmt w:val="bullet"/>
      <w:lvlText w:val="-"/>
      <w:lvlJc w:val="left"/>
      <w:pPr>
        <w:ind w:left="780" w:hanging="360"/>
      </w:pPr>
      <w:rPr>
        <w:rFonts w:ascii="Times New Roman" w:eastAsia="Times New Roman" w:hAnsi="Times New Roman" w:hint="default"/>
      </w:rPr>
    </w:lvl>
    <w:lvl w:ilvl="1" w:tplc="04140003" w:tentative="1">
      <w:start w:val="1"/>
      <w:numFmt w:val="bullet"/>
      <w:lvlText w:val="o"/>
      <w:lvlJc w:val="left"/>
      <w:pPr>
        <w:ind w:left="1500" w:hanging="360"/>
      </w:pPr>
      <w:rPr>
        <w:rFonts w:ascii="Courier New" w:hAnsi="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34">
    <w:nsid w:val="7C437386"/>
    <w:multiLevelType w:val="hybridMultilevel"/>
    <w:tmpl w:val="A7924088"/>
    <w:lvl w:ilvl="0" w:tplc="E828DCB4">
      <w:numFmt w:val="bullet"/>
      <w:lvlText w:val="-"/>
      <w:lvlJc w:val="left"/>
      <w:pPr>
        <w:ind w:left="360" w:hanging="360"/>
      </w:pPr>
      <w:rPr>
        <w:rFonts w:ascii="Times New Roman" w:eastAsia="Times New Roman" w:hAnsi="Times New Roman"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5">
    <w:nsid w:val="7F746589"/>
    <w:multiLevelType w:val="hybridMultilevel"/>
    <w:tmpl w:val="A0264114"/>
    <w:lvl w:ilvl="0" w:tplc="223A77F6">
      <w:start w:val="16"/>
      <w:numFmt w:val="bullet"/>
      <w:lvlText w:val="-"/>
      <w:lvlJc w:val="left"/>
      <w:pPr>
        <w:ind w:left="420" w:hanging="360"/>
      </w:pPr>
      <w:rPr>
        <w:rFonts w:ascii="Times New Roman" w:eastAsia="Times New Roman" w:hAnsi="Times New Roman" w:hint="default"/>
      </w:rPr>
    </w:lvl>
    <w:lvl w:ilvl="1" w:tplc="04140003" w:tentative="1">
      <w:start w:val="1"/>
      <w:numFmt w:val="bullet"/>
      <w:lvlText w:val="o"/>
      <w:lvlJc w:val="left"/>
      <w:pPr>
        <w:ind w:left="1140" w:hanging="360"/>
      </w:pPr>
      <w:rPr>
        <w:rFonts w:ascii="Courier New" w:hAnsi="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hint="default"/>
      </w:rPr>
    </w:lvl>
    <w:lvl w:ilvl="8" w:tplc="04140005" w:tentative="1">
      <w:start w:val="1"/>
      <w:numFmt w:val="bullet"/>
      <w:lvlText w:val=""/>
      <w:lvlJc w:val="left"/>
      <w:pPr>
        <w:ind w:left="6180" w:hanging="360"/>
      </w:pPr>
      <w:rPr>
        <w:rFonts w:ascii="Wingdings" w:hAnsi="Wingdings" w:hint="default"/>
      </w:rPr>
    </w:lvl>
  </w:abstractNum>
  <w:num w:numId="1">
    <w:abstractNumId w:val="34"/>
  </w:num>
  <w:num w:numId="2">
    <w:abstractNumId w:val="10"/>
  </w:num>
  <w:num w:numId="3">
    <w:abstractNumId w:val="35"/>
  </w:num>
  <w:num w:numId="4">
    <w:abstractNumId w:val="15"/>
  </w:num>
  <w:num w:numId="5">
    <w:abstractNumId w:val="31"/>
  </w:num>
  <w:num w:numId="6">
    <w:abstractNumId w:val="23"/>
  </w:num>
  <w:num w:numId="7">
    <w:abstractNumId w:val="26"/>
  </w:num>
  <w:num w:numId="8">
    <w:abstractNumId w:val="18"/>
  </w:num>
  <w:num w:numId="9">
    <w:abstractNumId w:val="3"/>
  </w:num>
  <w:num w:numId="10">
    <w:abstractNumId w:val="17"/>
  </w:num>
  <w:num w:numId="11">
    <w:abstractNumId w:val="17"/>
  </w:num>
  <w:num w:numId="12">
    <w:abstractNumId w:val="29"/>
  </w:num>
  <w:num w:numId="13">
    <w:abstractNumId w:val="1"/>
  </w:num>
  <w:num w:numId="14">
    <w:abstractNumId w:val="6"/>
  </w:num>
  <w:num w:numId="15">
    <w:abstractNumId w:val="0"/>
  </w:num>
  <w:num w:numId="16">
    <w:abstractNumId w:val="14"/>
  </w:num>
  <w:num w:numId="17">
    <w:abstractNumId w:val="5"/>
  </w:num>
  <w:num w:numId="18">
    <w:abstractNumId w:val="11"/>
  </w:num>
  <w:num w:numId="19">
    <w:abstractNumId w:val="33"/>
  </w:num>
  <w:num w:numId="20">
    <w:abstractNumId w:val="19"/>
  </w:num>
  <w:num w:numId="21">
    <w:abstractNumId w:val="7"/>
  </w:num>
  <w:num w:numId="22">
    <w:abstractNumId w:val="22"/>
  </w:num>
  <w:num w:numId="23">
    <w:abstractNumId w:val="27"/>
  </w:num>
  <w:num w:numId="24">
    <w:abstractNumId w:val="21"/>
  </w:num>
  <w:num w:numId="25">
    <w:abstractNumId w:val="2"/>
  </w:num>
  <w:num w:numId="26">
    <w:abstractNumId w:val="9"/>
  </w:num>
  <w:num w:numId="27">
    <w:abstractNumId w:val="30"/>
  </w:num>
  <w:num w:numId="28">
    <w:abstractNumId w:val="20"/>
  </w:num>
  <w:num w:numId="29">
    <w:abstractNumId w:val="4"/>
  </w:num>
  <w:num w:numId="30">
    <w:abstractNumId w:val="12"/>
  </w:num>
  <w:num w:numId="31">
    <w:abstractNumId w:val="28"/>
  </w:num>
  <w:num w:numId="32">
    <w:abstractNumId w:val="16"/>
  </w:num>
  <w:num w:numId="33">
    <w:abstractNumId w:val="32"/>
  </w:num>
  <w:num w:numId="34">
    <w:abstractNumId w:val="13"/>
  </w:num>
  <w:num w:numId="35">
    <w:abstractNumId w:val="24"/>
  </w:num>
  <w:num w:numId="36">
    <w:abstractNumId w:val="8"/>
  </w:num>
  <w:num w:numId="37">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17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3F6"/>
    <w:rsid w:val="000029E6"/>
    <w:rsid w:val="00006F8C"/>
    <w:rsid w:val="000079CC"/>
    <w:rsid w:val="00007ED7"/>
    <w:rsid w:val="00010A4E"/>
    <w:rsid w:val="00010C5E"/>
    <w:rsid w:val="0001377F"/>
    <w:rsid w:val="00016F08"/>
    <w:rsid w:val="00025FCC"/>
    <w:rsid w:val="000270A0"/>
    <w:rsid w:val="00034118"/>
    <w:rsid w:val="000378F4"/>
    <w:rsid w:val="00041794"/>
    <w:rsid w:val="000425F7"/>
    <w:rsid w:val="00043A99"/>
    <w:rsid w:val="0004437A"/>
    <w:rsid w:val="00045F2A"/>
    <w:rsid w:val="00050F10"/>
    <w:rsid w:val="00051699"/>
    <w:rsid w:val="00054B0D"/>
    <w:rsid w:val="00054B61"/>
    <w:rsid w:val="00054FB0"/>
    <w:rsid w:val="00055A64"/>
    <w:rsid w:val="00060081"/>
    <w:rsid w:val="00063F7F"/>
    <w:rsid w:val="00064DE1"/>
    <w:rsid w:val="00065A75"/>
    <w:rsid w:val="000678C8"/>
    <w:rsid w:val="0007340B"/>
    <w:rsid w:val="000737E0"/>
    <w:rsid w:val="00075B4F"/>
    <w:rsid w:val="00076683"/>
    <w:rsid w:val="00076CB0"/>
    <w:rsid w:val="000824B9"/>
    <w:rsid w:val="00082E08"/>
    <w:rsid w:val="00082EE3"/>
    <w:rsid w:val="0008316B"/>
    <w:rsid w:val="000936EC"/>
    <w:rsid w:val="000939D8"/>
    <w:rsid w:val="0009548A"/>
    <w:rsid w:val="000954D9"/>
    <w:rsid w:val="000958C2"/>
    <w:rsid w:val="000A05A9"/>
    <w:rsid w:val="000A257F"/>
    <w:rsid w:val="000A292A"/>
    <w:rsid w:val="000A2BEB"/>
    <w:rsid w:val="000A3306"/>
    <w:rsid w:val="000A6532"/>
    <w:rsid w:val="000B1E80"/>
    <w:rsid w:val="000B23F6"/>
    <w:rsid w:val="000B6253"/>
    <w:rsid w:val="000B62C5"/>
    <w:rsid w:val="000C2D5F"/>
    <w:rsid w:val="000C4D3C"/>
    <w:rsid w:val="000D1EC4"/>
    <w:rsid w:val="000D2B25"/>
    <w:rsid w:val="000D346E"/>
    <w:rsid w:val="000D756D"/>
    <w:rsid w:val="000D7A6A"/>
    <w:rsid w:val="000D7B77"/>
    <w:rsid w:val="000E1259"/>
    <w:rsid w:val="000E2746"/>
    <w:rsid w:val="000E46FB"/>
    <w:rsid w:val="000E72AF"/>
    <w:rsid w:val="000F130C"/>
    <w:rsid w:val="000F2EC8"/>
    <w:rsid w:val="000F3C57"/>
    <w:rsid w:val="000F541A"/>
    <w:rsid w:val="000F6EE0"/>
    <w:rsid w:val="000F7153"/>
    <w:rsid w:val="00100EDC"/>
    <w:rsid w:val="00101E8A"/>
    <w:rsid w:val="00103485"/>
    <w:rsid w:val="00105DE4"/>
    <w:rsid w:val="00111754"/>
    <w:rsid w:val="00115FA3"/>
    <w:rsid w:val="00117CF5"/>
    <w:rsid w:val="0012149A"/>
    <w:rsid w:val="00122880"/>
    <w:rsid w:val="00122EC8"/>
    <w:rsid w:val="00123DF0"/>
    <w:rsid w:val="00124A6C"/>
    <w:rsid w:val="00124F0E"/>
    <w:rsid w:val="001255E0"/>
    <w:rsid w:val="001258BF"/>
    <w:rsid w:val="001271DF"/>
    <w:rsid w:val="00127962"/>
    <w:rsid w:val="00130506"/>
    <w:rsid w:val="00135457"/>
    <w:rsid w:val="001362C1"/>
    <w:rsid w:val="00137BEE"/>
    <w:rsid w:val="00140598"/>
    <w:rsid w:val="001406B5"/>
    <w:rsid w:val="00143556"/>
    <w:rsid w:val="0014407E"/>
    <w:rsid w:val="00144ED8"/>
    <w:rsid w:val="00146942"/>
    <w:rsid w:val="00147819"/>
    <w:rsid w:val="00151C7B"/>
    <w:rsid w:val="001525D8"/>
    <w:rsid w:val="00160E87"/>
    <w:rsid w:val="001613BE"/>
    <w:rsid w:val="001622BA"/>
    <w:rsid w:val="0016705E"/>
    <w:rsid w:val="00167C0E"/>
    <w:rsid w:val="001710FD"/>
    <w:rsid w:val="0017160C"/>
    <w:rsid w:val="001718B6"/>
    <w:rsid w:val="00173D18"/>
    <w:rsid w:val="001876CB"/>
    <w:rsid w:val="001877C3"/>
    <w:rsid w:val="00193BBC"/>
    <w:rsid w:val="00194641"/>
    <w:rsid w:val="00197174"/>
    <w:rsid w:val="00197A13"/>
    <w:rsid w:val="001A79B9"/>
    <w:rsid w:val="001B0611"/>
    <w:rsid w:val="001B0A0C"/>
    <w:rsid w:val="001B0E9D"/>
    <w:rsid w:val="001B2510"/>
    <w:rsid w:val="001B4426"/>
    <w:rsid w:val="001B7496"/>
    <w:rsid w:val="001B78B5"/>
    <w:rsid w:val="001C0CA5"/>
    <w:rsid w:val="001C18BC"/>
    <w:rsid w:val="001C4965"/>
    <w:rsid w:val="001C587E"/>
    <w:rsid w:val="001D19BC"/>
    <w:rsid w:val="001D43F1"/>
    <w:rsid w:val="001D6160"/>
    <w:rsid w:val="001D66F8"/>
    <w:rsid w:val="001D73E9"/>
    <w:rsid w:val="001E0F69"/>
    <w:rsid w:val="00203704"/>
    <w:rsid w:val="00203B80"/>
    <w:rsid w:val="0020769D"/>
    <w:rsid w:val="0021117C"/>
    <w:rsid w:val="00214AEA"/>
    <w:rsid w:val="002205DE"/>
    <w:rsid w:val="00220F10"/>
    <w:rsid w:val="0022188F"/>
    <w:rsid w:val="002226A5"/>
    <w:rsid w:val="00223EF1"/>
    <w:rsid w:val="002311E1"/>
    <w:rsid w:val="00231309"/>
    <w:rsid w:val="00233C7A"/>
    <w:rsid w:val="00234ADC"/>
    <w:rsid w:val="00240A7E"/>
    <w:rsid w:val="0024255A"/>
    <w:rsid w:val="00242F13"/>
    <w:rsid w:val="002458EC"/>
    <w:rsid w:val="00245AC6"/>
    <w:rsid w:val="00246A80"/>
    <w:rsid w:val="00250F21"/>
    <w:rsid w:val="00251192"/>
    <w:rsid w:val="00252B50"/>
    <w:rsid w:val="00256966"/>
    <w:rsid w:val="00262FB5"/>
    <w:rsid w:val="0026395F"/>
    <w:rsid w:val="002661CE"/>
    <w:rsid w:val="00270B36"/>
    <w:rsid w:val="00271BB6"/>
    <w:rsid w:val="0027251C"/>
    <w:rsid w:val="00274CB1"/>
    <w:rsid w:val="0027533B"/>
    <w:rsid w:val="0027565A"/>
    <w:rsid w:val="002806FE"/>
    <w:rsid w:val="00281ED2"/>
    <w:rsid w:val="002822EE"/>
    <w:rsid w:val="0028589B"/>
    <w:rsid w:val="002870E3"/>
    <w:rsid w:val="00290114"/>
    <w:rsid w:val="0029112F"/>
    <w:rsid w:val="00291646"/>
    <w:rsid w:val="00292F48"/>
    <w:rsid w:val="00293DCF"/>
    <w:rsid w:val="0029434A"/>
    <w:rsid w:val="00295867"/>
    <w:rsid w:val="002A013C"/>
    <w:rsid w:val="002A16A4"/>
    <w:rsid w:val="002A3412"/>
    <w:rsid w:val="002A5397"/>
    <w:rsid w:val="002A7D30"/>
    <w:rsid w:val="002A7F49"/>
    <w:rsid w:val="002B0AFA"/>
    <w:rsid w:val="002B25C3"/>
    <w:rsid w:val="002B549B"/>
    <w:rsid w:val="002C0212"/>
    <w:rsid w:val="002C3684"/>
    <w:rsid w:val="002C393F"/>
    <w:rsid w:val="002C4EF4"/>
    <w:rsid w:val="002C6FFF"/>
    <w:rsid w:val="002D01AC"/>
    <w:rsid w:val="002D073A"/>
    <w:rsid w:val="002D23D5"/>
    <w:rsid w:val="002D2735"/>
    <w:rsid w:val="002D5199"/>
    <w:rsid w:val="002D7AFE"/>
    <w:rsid w:val="002E19B0"/>
    <w:rsid w:val="002F03B1"/>
    <w:rsid w:val="002F40C8"/>
    <w:rsid w:val="002F5CAE"/>
    <w:rsid w:val="002F5FE1"/>
    <w:rsid w:val="002F6690"/>
    <w:rsid w:val="0030235E"/>
    <w:rsid w:val="003026B1"/>
    <w:rsid w:val="003078B4"/>
    <w:rsid w:val="00312560"/>
    <w:rsid w:val="00315114"/>
    <w:rsid w:val="00315170"/>
    <w:rsid w:val="0031777E"/>
    <w:rsid w:val="00317A5E"/>
    <w:rsid w:val="00320417"/>
    <w:rsid w:val="00320E8F"/>
    <w:rsid w:val="00321C05"/>
    <w:rsid w:val="00323018"/>
    <w:rsid w:val="003244BF"/>
    <w:rsid w:val="00327280"/>
    <w:rsid w:val="00332A0E"/>
    <w:rsid w:val="003332E3"/>
    <w:rsid w:val="0033435A"/>
    <w:rsid w:val="00334894"/>
    <w:rsid w:val="00336568"/>
    <w:rsid w:val="003403EA"/>
    <w:rsid w:val="00342F47"/>
    <w:rsid w:val="003516C8"/>
    <w:rsid w:val="00353BBB"/>
    <w:rsid w:val="0035556C"/>
    <w:rsid w:val="00355F17"/>
    <w:rsid w:val="00356B29"/>
    <w:rsid w:val="003608D5"/>
    <w:rsid w:val="00365208"/>
    <w:rsid w:val="003745EE"/>
    <w:rsid w:val="00375973"/>
    <w:rsid w:val="00375ED6"/>
    <w:rsid w:val="00377528"/>
    <w:rsid w:val="0038269A"/>
    <w:rsid w:val="00382B74"/>
    <w:rsid w:val="00383A40"/>
    <w:rsid w:val="00384AB7"/>
    <w:rsid w:val="00387149"/>
    <w:rsid w:val="00387C08"/>
    <w:rsid w:val="00391395"/>
    <w:rsid w:val="00393338"/>
    <w:rsid w:val="0039652D"/>
    <w:rsid w:val="003A1C88"/>
    <w:rsid w:val="003A2A7E"/>
    <w:rsid w:val="003A3698"/>
    <w:rsid w:val="003A4077"/>
    <w:rsid w:val="003A66DA"/>
    <w:rsid w:val="003B3E63"/>
    <w:rsid w:val="003B42A0"/>
    <w:rsid w:val="003B4B56"/>
    <w:rsid w:val="003B514B"/>
    <w:rsid w:val="003B52C0"/>
    <w:rsid w:val="003C1842"/>
    <w:rsid w:val="003C1D70"/>
    <w:rsid w:val="003C2BD7"/>
    <w:rsid w:val="003C311A"/>
    <w:rsid w:val="003C6146"/>
    <w:rsid w:val="003C74A2"/>
    <w:rsid w:val="003D1252"/>
    <w:rsid w:val="003D36FF"/>
    <w:rsid w:val="003D3BB5"/>
    <w:rsid w:val="003D4626"/>
    <w:rsid w:val="003D56CF"/>
    <w:rsid w:val="003D7F62"/>
    <w:rsid w:val="003E22A5"/>
    <w:rsid w:val="003E3825"/>
    <w:rsid w:val="003E4BA0"/>
    <w:rsid w:val="003E7A9A"/>
    <w:rsid w:val="003F5102"/>
    <w:rsid w:val="003F5400"/>
    <w:rsid w:val="004019EB"/>
    <w:rsid w:val="00402F9C"/>
    <w:rsid w:val="00404BC5"/>
    <w:rsid w:val="00406900"/>
    <w:rsid w:val="00407591"/>
    <w:rsid w:val="0041040D"/>
    <w:rsid w:val="00411149"/>
    <w:rsid w:val="00414189"/>
    <w:rsid w:val="00415176"/>
    <w:rsid w:val="004151B4"/>
    <w:rsid w:val="00416209"/>
    <w:rsid w:val="0041674B"/>
    <w:rsid w:val="00420FEC"/>
    <w:rsid w:val="00422A19"/>
    <w:rsid w:val="00424F0D"/>
    <w:rsid w:val="00425BA0"/>
    <w:rsid w:val="004267F0"/>
    <w:rsid w:val="0042774A"/>
    <w:rsid w:val="00427FAC"/>
    <w:rsid w:val="00432146"/>
    <w:rsid w:val="00432AC9"/>
    <w:rsid w:val="00433931"/>
    <w:rsid w:val="004343BB"/>
    <w:rsid w:val="0043583D"/>
    <w:rsid w:val="0043734B"/>
    <w:rsid w:val="00442F30"/>
    <w:rsid w:val="00455586"/>
    <w:rsid w:val="0045677D"/>
    <w:rsid w:val="00456C2A"/>
    <w:rsid w:val="004604B1"/>
    <w:rsid w:val="004637FB"/>
    <w:rsid w:val="004643B1"/>
    <w:rsid w:val="004658DB"/>
    <w:rsid w:val="00465D22"/>
    <w:rsid w:val="00465F31"/>
    <w:rsid w:val="00470622"/>
    <w:rsid w:val="00471871"/>
    <w:rsid w:val="00473A98"/>
    <w:rsid w:val="0048171C"/>
    <w:rsid w:val="004819D3"/>
    <w:rsid w:val="0048206B"/>
    <w:rsid w:val="0048333F"/>
    <w:rsid w:val="004945F6"/>
    <w:rsid w:val="00494814"/>
    <w:rsid w:val="0049533F"/>
    <w:rsid w:val="004957AD"/>
    <w:rsid w:val="00497BB9"/>
    <w:rsid w:val="004A01A0"/>
    <w:rsid w:val="004A140C"/>
    <w:rsid w:val="004B25E2"/>
    <w:rsid w:val="004B3BA0"/>
    <w:rsid w:val="004B5656"/>
    <w:rsid w:val="004B5FB2"/>
    <w:rsid w:val="004B6A1B"/>
    <w:rsid w:val="004B7F0B"/>
    <w:rsid w:val="004C39DD"/>
    <w:rsid w:val="004C48C0"/>
    <w:rsid w:val="004C524A"/>
    <w:rsid w:val="004C5317"/>
    <w:rsid w:val="004C635B"/>
    <w:rsid w:val="004C6D7B"/>
    <w:rsid w:val="004D1827"/>
    <w:rsid w:val="004D19DC"/>
    <w:rsid w:val="004D29FC"/>
    <w:rsid w:val="004D3D28"/>
    <w:rsid w:val="004D550B"/>
    <w:rsid w:val="004E033B"/>
    <w:rsid w:val="004E1D78"/>
    <w:rsid w:val="004E2A58"/>
    <w:rsid w:val="004E2C68"/>
    <w:rsid w:val="004E40E8"/>
    <w:rsid w:val="004E5724"/>
    <w:rsid w:val="004E75E7"/>
    <w:rsid w:val="004F0D56"/>
    <w:rsid w:val="004F161F"/>
    <w:rsid w:val="004F1C9D"/>
    <w:rsid w:val="004F48B2"/>
    <w:rsid w:val="004F681E"/>
    <w:rsid w:val="00501185"/>
    <w:rsid w:val="00501D10"/>
    <w:rsid w:val="00503A12"/>
    <w:rsid w:val="005068C0"/>
    <w:rsid w:val="00510227"/>
    <w:rsid w:val="0051357F"/>
    <w:rsid w:val="0052056C"/>
    <w:rsid w:val="0052077B"/>
    <w:rsid w:val="00520C96"/>
    <w:rsid w:val="005238FD"/>
    <w:rsid w:val="005251A0"/>
    <w:rsid w:val="005266C7"/>
    <w:rsid w:val="00526FDF"/>
    <w:rsid w:val="00530D76"/>
    <w:rsid w:val="00530DEF"/>
    <w:rsid w:val="0053207F"/>
    <w:rsid w:val="00532323"/>
    <w:rsid w:val="00532692"/>
    <w:rsid w:val="00533C39"/>
    <w:rsid w:val="00535666"/>
    <w:rsid w:val="005360C1"/>
    <w:rsid w:val="00536B9B"/>
    <w:rsid w:val="0053772C"/>
    <w:rsid w:val="00541DB8"/>
    <w:rsid w:val="00543E90"/>
    <w:rsid w:val="00550985"/>
    <w:rsid w:val="005529FE"/>
    <w:rsid w:val="00552EFC"/>
    <w:rsid w:val="005564C9"/>
    <w:rsid w:val="0056248C"/>
    <w:rsid w:val="005628E3"/>
    <w:rsid w:val="00563822"/>
    <w:rsid w:val="00564730"/>
    <w:rsid w:val="0056641E"/>
    <w:rsid w:val="00566B4D"/>
    <w:rsid w:val="00567C6B"/>
    <w:rsid w:val="00571060"/>
    <w:rsid w:val="005713CF"/>
    <w:rsid w:val="005747FB"/>
    <w:rsid w:val="00576577"/>
    <w:rsid w:val="00577CAC"/>
    <w:rsid w:val="0058418C"/>
    <w:rsid w:val="00587019"/>
    <w:rsid w:val="00595594"/>
    <w:rsid w:val="00597E75"/>
    <w:rsid w:val="005A09C4"/>
    <w:rsid w:val="005A19DD"/>
    <w:rsid w:val="005A5636"/>
    <w:rsid w:val="005A701B"/>
    <w:rsid w:val="005B0AC3"/>
    <w:rsid w:val="005B0E42"/>
    <w:rsid w:val="005B4D43"/>
    <w:rsid w:val="005C0A16"/>
    <w:rsid w:val="005D0AD3"/>
    <w:rsid w:val="005D4C6F"/>
    <w:rsid w:val="005D7EF0"/>
    <w:rsid w:val="005E1B09"/>
    <w:rsid w:val="005E6EB8"/>
    <w:rsid w:val="005E7A14"/>
    <w:rsid w:val="005F27BC"/>
    <w:rsid w:val="005F595C"/>
    <w:rsid w:val="005F5E27"/>
    <w:rsid w:val="005F6F93"/>
    <w:rsid w:val="006000EE"/>
    <w:rsid w:val="00600CDF"/>
    <w:rsid w:val="00601672"/>
    <w:rsid w:val="00602EB0"/>
    <w:rsid w:val="00611C2B"/>
    <w:rsid w:val="00612AFC"/>
    <w:rsid w:val="00613D92"/>
    <w:rsid w:val="00620FE1"/>
    <w:rsid w:val="00621605"/>
    <w:rsid w:val="0062224C"/>
    <w:rsid w:val="00623DD1"/>
    <w:rsid w:val="006305B7"/>
    <w:rsid w:val="00634B47"/>
    <w:rsid w:val="00637564"/>
    <w:rsid w:val="00642E45"/>
    <w:rsid w:val="0064305E"/>
    <w:rsid w:val="006455EA"/>
    <w:rsid w:val="00645A5A"/>
    <w:rsid w:val="00647B9B"/>
    <w:rsid w:val="006512C9"/>
    <w:rsid w:val="006513F1"/>
    <w:rsid w:val="0065434B"/>
    <w:rsid w:val="00654882"/>
    <w:rsid w:val="00662F2E"/>
    <w:rsid w:val="006653F8"/>
    <w:rsid w:val="00673234"/>
    <w:rsid w:val="006736E6"/>
    <w:rsid w:val="00677438"/>
    <w:rsid w:val="0068256D"/>
    <w:rsid w:val="006842AD"/>
    <w:rsid w:val="00684CFB"/>
    <w:rsid w:val="00686648"/>
    <w:rsid w:val="00691454"/>
    <w:rsid w:val="006959CA"/>
    <w:rsid w:val="006A0892"/>
    <w:rsid w:val="006A0D02"/>
    <w:rsid w:val="006A2A12"/>
    <w:rsid w:val="006A316B"/>
    <w:rsid w:val="006A45D7"/>
    <w:rsid w:val="006A46A9"/>
    <w:rsid w:val="006A4AFB"/>
    <w:rsid w:val="006A6FBA"/>
    <w:rsid w:val="006B03CA"/>
    <w:rsid w:val="006B0D0D"/>
    <w:rsid w:val="006B1234"/>
    <w:rsid w:val="006B1C46"/>
    <w:rsid w:val="006B2CE6"/>
    <w:rsid w:val="006B31A6"/>
    <w:rsid w:val="006B376C"/>
    <w:rsid w:val="006B44D7"/>
    <w:rsid w:val="006B56CF"/>
    <w:rsid w:val="006B5AA6"/>
    <w:rsid w:val="006B7C5C"/>
    <w:rsid w:val="006C20FF"/>
    <w:rsid w:val="006C2C63"/>
    <w:rsid w:val="006C5507"/>
    <w:rsid w:val="006C6EEA"/>
    <w:rsid w:val="006D3543"/>
    <w:rsid w:val="006D38E7"/>
    <w:rsid w:val="006D3A2B"/>
    <w:rsid w:val="006D6AAE"/>
    <w:rsid w:val="006D7011"/>
    <w:rsid w:val="006E0399"/>
    <w:rsid w:val="006E15B9"/>
    <w:rsid w:val="006E5015"/>
    <w:rsid w:val="006E58EE"/>
    <w:rsid w:val="006F1C5B"/>
    <w:rsid w:val="006F4FB6"/>
    <w:rsid w:val="00701F57"/>
    <w:rsid w:val="0070737A"/>
    <w:rsid w:val="00710212"/>
    <w:rsid w:val="0071196A"/>
    <w:rsid w:val="007120A5"/>
    <w:rsid w:val="007133DB"/>
    <w:rsid w:val="007178BC"/>
    <w:rsid w:val="00720B8B"/>
    <w:rsid w:val="007211D6"/>
    <w:rsid w:val="00721CF3"/>
    <w:rsid w:val="00722CBA"/>
    <w:rsid w:val="00723399"/>
    <w:rsid w:val="00724068"/>
    <w:rsid w:val="0072751B"/>
    <w:rsid w:val="007332CA"/>
    <w:rsid w:val="0073387C"/>
    <w:rsid w:val="007342DF"/>
    <w:rsid w:val="007347CC"/>
    <w:rsid w:val="007349F6"/>
    <w:rsid w:val="007353E8"/>
    <w:rsid w:val="00736E3B"/>
    <w:rsid w:val="00741151"/>
    <w:rsid w:val="00741DE3"/>
    <w:rsid w:val="007436EC"/>
    <w:rsid w:val="0074654E"/>
    <w:rsid w:val="00750D54"/>
    <w:rsid w:val="00751C54"/>
    <w:rsid w:val="0075405B"/>
    <w:rsid w:val="00755699"/>
    <w:rsid w:val="0075572D"/>
    <w:rsid w:val="007564F6"/>
    <w:rsid w:val="00761E8E"/>
    <w:rsid w:val="0076357C"/>
    <w:rsid w:val="0076452A"/>
    <w:rsid w:val="007703C6"/>
    <w:rsid w:val="00770AB8"/>
    <w:rsid w:val="00773E02"/>
    <w:rsid w:val="00775C4C"/>
    <w:rsid w:val="00775E7B"/>
    <w:rsid w:val="007807A3"/>
    <w:rsid w:val="00781C86"/>
    <w:rsid w:val="00783AE1"/>
    <w:rsid w:val="0078711A"/>
    <w:rsid w:val="00790E7D"/>
    <w:rsid w:val="00791256"/>
    <w:rsid w:val="007928EA"/>
    <w:rsid w:val="007936B3"/>
    <w:rsid w:val="0079370F"/>
    <w:rsid w:val="0079417D"/>
    <w:rsid w:val="0079650C"/>
    <w:rsid w:val="007972AC"/>
    <w:rsid w:val="007A04B4"/>
    <w:rsid w:val="007A2C29"/>
    <w:rsid w:val="007A38AE"/>
    <w:rsid w:val="007A779A"/>
    <w:rsid w:val="007A7EB0"/>
    <w:rsid w:val="007B0F3B"/>
    <w:rsid w:val="007B1416"/>
    <w:rsid w:val="007B152A"/>
    <w:rsid w:val="007B1929"/>
    <w:rsid w:val="007B21A8"/>
    <w:rsid w:val="007B4C52"/>
    <w:rsid w:val="007B7B51"/>
    <w:rsid w:val="007C2D52"/>
    <w:rsid w:val="007C71BC"/>
    <w:rsid w:val="007C7210"/>
    <w:rsid w:val="007D281B"/>
    <w:rsid w:val="007D3788"/>
    <w:rsid w:val="007D5759"/>
    <w:rsid w:val="007D6B70"/>
    <w:rsid w:val="007D7368"/>
    <w:rsid w:val="007E0EE3"/>
    <w:rsid w:val="007E31E8"/>
    <w:rsid w:val="007E6ACE"/>
    <w:rsid w:val="007E731F"/>
    <w:rsid w:val="007F280A"/>
    <w:rsid w:val="007F3278"/>
    <w:rsid w:val="007F662B"/>
    <w:rsid w:val="007F7902"/>
    <w:rsid w:val="00800EF2"/>
    <w:rsid w:val="008025C2"/>
    <w:rsid w:val="00804B8D"/>
    <w:rsid w:val="00806262"/>
    <w:rsid w:val="00806DA3"/>
    <w:rsid w:val="00807741"/>
    <w:rsid w:val="00811AB5"/>
    <w:rsid w:val="00813EF3"/>
    <w:rsid w:val="008154C2"/>
    <w:rsid w:val="00815A25"/>
    <w:rsid w:val="00817F96"/>
    <w:rsid w:val="008339E9"/>
    <w:rsid w:val="00834985"/>
    <w:rsid w:val="008421FB"/>
    <w:rsid w:val="008440A6"/>
    <w:rsid w:val="00844F56"/>
    <w:rsid w:val="00845C6D"/>
    <w:rsid w:val="00850116"/>
    <w:rsid w:val="00851B22"/>
    <w:rsid w:val="0085254A"/>
    <w:rsid w:val="008536F4"/>
    <w:rsid w:val="008554ED"/>
    <w:rsid w:val="00856D62"/>
    <w:rsid w:val="00857D4F"/>
    <w:rsid w:val="00860698"/>
    <w:rsid w:val="00860D58"/>
    <w:rsid w:val="0086261E"/>
    <w:rsid w:val="00865BBC"/>
    <w:rsid w:val="008737E6"/>
    <w:rsid w:val="00874F6A"/>
    <w:rsid w:val="00876DD4"/>
    <w:rsid w:val="00882205"/>
    <w:rsid w:val="0088281F"/>
    <w:rsid w:val="00882D39"/>
    <w:rsid w:val="00882F95"/>
    <w:rsid w:val="00883865"/>
    <w:rsid w:val="008868D0"/>
    <w:rsid w:val="0088714F"/>
    <w:rsid w:val="00887CA6"/>
    <w:rsid w:val="00890B13"/>
    <w:rsid w:val="0089185A"/>
    <w:rsid w:val="0089280E"/>
    <w:rsid w:val="008930FA"/>
    <w:rsid w:val="00893B56"/>
    <w:rsid w:val="00893F9A"/>
    <w:rsid w:val="00895056"/>
    <w:rsid w:val="008950E9"/>
    <w:rsid w:val="008A1889"/>
    <w:rsid w:val="008A31E4"/>
    <w:rsid w:val="008A437D"/>
    <w:rsid w:val="008A6A9D"/>
    <w:rsid w:val="008A7C91"/>
    <w:rsid w:val="008B0E10"/>
    <w:rsid w:val="008B1D05"/>
    <w:rsid w:val="008B2614"/>
    <w:rsid w:val="008B3863"/>
    <w:rsid w:val="008B3981"/>
    <w:rsid w:val="008B4CBD"/>
    <w:rsid w:val="008C21F5"/>
    <w:rsid w:val="008C5AF0"/>
    <w:rsid w:val="008D0EE9"/>
    <w:rsid w:val="008D1DD5"/>
    <w:rsid w:val="008D27C3"/>
    <w:rsid w:val="008D57B0"/>
    <w:rsid w:val="008D608F"/>
    <w:rsid w:val="008E27B4"/>
    <w:rsid w:val="008E350E"/>
    <w:rsid w:val="008F111B"/>
    <w:rsid w:val="008F1882"/>
    <w:rsid w:val="008F3B50"/>
    <w:rsid w:val="009047C4"/>
    <w:rsid w:val="0090654A"/>
    <w:rsid w:val="00906A2C"/>
    <w:rsid w:val="0091186C"/>
    <w:rsid w:val="00911B2F"/>
    <w:rsid w:val="00911FC2"/>
    <w:rsid w:val="00912111"/>
    <w:rsid w:val="00917045"/>
    <w:rsid w:val="00917B9A"/>
    <w:rsid w:val="00917EE1"/>
    <w:rsid w:val="00921CE0"/>
    <w:rsid w:val="009224BA"/>
    <w:rsid w:val="009235E0"/>
    <w:rsid w:val="009241C3"/>
    <w:rsid w:val="00924521"/>
    <w:rsid w:val="0092523F"/>
    <w:rsid w:val="009257BB"/>
    <w:rsid w:val="0092651B"/>
    <w:rsid w:val="009300D1"/>
    <w:rsid w:val="0093155D"/>
    <w:rsid w:val="00931B6C"/>
    <w:rsid w:val="009356B1"/>
    <w:rsid w:val="00937646"/>
    <w:rsid w:val="00940C55"/>
    <w:rsid w:val="009435F1"/>
    <w:rsid w:val="00943C17"/>
    <w:rsid w:val="00943D19"/>
    <w:rsid w:val="00944D56"/>
    <w:rsid w:val="00946D07"/>
    <w:rsid w:val="00946DAD"/>
    <w:rsid w:val="009502E6"/>
    <w:rsid w:val="00953C8E"/>
    <w:rsid w:val="00957332"/>
    <w:rsid w:val="009606A5"/>
    <w:rsid w:val="00962DFD"/>
    <w:rsid w:val="00963E62"/>
    <w:rsid w:val="00967DF6"/>
    <w:rsid w:val="00980FB0"/>
    <w:rsid w:val="0098178F"/>
    <w:rsid w:val="00983632"/>
    <w:rsid w:val="00987AD1"/>
    <w:rsid w:val="009910E7"/>
    <w:rsid w:val="00992C6C"/>
    <w:rsid w:val="0099567B"/>
    <w:rsid w:val="009A3E05"/>
    <w:rsid w:val="009A4463"/>
    <w:rsid w:val="009A6E51"/>
    <w:rsid w:val="009A74C0"/>
    <w:rsid w:val="009A7654"/>
    <w:rsid w:val="009B4183"/>
    <w:rsid w:val="009C14ED"/>
    <w:rsid w:val="009C2919"/>
    <w:rsid w:val="009C3735"/>
    <w:rsid w:val="009C7B94"/>
    <w:rsid w:val="009C7CE9"/>
    <w:rsid w:val="009D2780"/>
    <w:rsid w:val="009D5A7C"/>
    <w:rsid w:val="009D6A57"/>
    <w:rsid w:val="009D6A68"/>
    <w:rsid w:val="009D6A96"/>
    <w:rsid w:val="009E1044"/>
    <w:rsid w:val="009E13C1"/>
    <w:rsid w:val="009E27F6"/>
    <w:rsid w:val="009E29AF"/>
    <w:rsid w:val="009E3806"/>
    <w:rsid w:val="009E6976"/>
    <w:rsid w:val="009F1A4A"/>
    <w:rsid w:val="009F3B97"/>
    <w:rsid w:val="00A01078"/>
    <w:rsid w:val="00A01D4F"/>
    <w:rsid w:val="00A01FDA"/>
    <w:rsid w:val="00A06D33"/>
    <w:rsid w:val="00A11135"/>
    <w:rsid w:val="00A12856"/>
    <w:rsid w:val="00A141D2"/>
    <w:rsid w:val="00A17661"/>
    <w:rsid w:val="00A21E33"/>
    <w:rsid w:val="00A23FF2"/>
    <w:rsid w:val="00A24F6A"/>
    <w:rsid w:val="00A27830"/>
    <w:rsid w:val="00A31B0A"/>
    <w:rsid w:val="00A32444"/>
    <w:rsid w:val="00A32576"/>
    <w:rsid w:val="00A33CC5"/>
    <w:rsid w:val="00A368A6"/>
    <w:rsid w:val="00A37A2D"/>
    <w:rsid w:val="00A40AEB"/>
    <w:rsid w:val="00A42CF2"/>
    <w:rsid w:val="00A43FB2"/>
    <w:rsid w:val="00A55578"/>
    <w:rsid w:val="00A579D9"/>
    <w:rsid w:val="00A628A2"/>
    <w:rsid w:val="00A659C2"/>
    <w:rsid w:val="00A65F8E"/>
    <w:rsid w:val="00A70F30"/>
    <w:rsid w:val="00A73CA7"/>
    <w:rsid w:val="00A751B4"/>
    <w:rsid w:val="00A75726"/>
    <w:rsid w:val="00A75A48"/>
    <w:rsid w:val="00A76B5C"/>
    <w:rsid w:val="00A76E18"/>
    <w:rsid w:val="00A80695"/>
    <w:rsid w:val="00A84C52"/>
    <w:rsid w:val="00A906A7"/>
    <w:rsid w:val="00A90E6C"/>
    <w:rsid w:val="00A93963"/>
    <w:rsid w:val="00A94947"/>
    <w:rsid w:val="00A9528D"/>
    <w:rsid w:val="00A963CB"/>
    <w:rsid w:val="00A971C8"/>
    <w:rsid w:val="00AA0F26"/>
    <w:rsid w:val="00AA294C"/>
    <w:rsid w:val="00AA636F"/>
    <w:rsid w:val="00AA6EDA"/>
    <w:rsid w:val="00AA7DCB"/>
    <w:rsid w:val="00AB14D2"/>
    <w:rsid w:val="00AB670A"/>
    <w:rsid w:val="00AC194F"/>
    <w:rsid w:val="00AD0A8A"/>
    <w:rsid w:val="00AD1FFD"/>
    <w:rsid w:val="00AD31B5"/>
    <w:rsid w:val="00AD3AFA"/>
    <w:rsid w:val="00AD7FC7"/>
    <w:rsid w:val="00AE16E5"/>
    <w:rsid w:val="00AE2B94"/>
    <w:rsid w:val="00AE3540"/>
    <w:rsid w:val="00AE4F40"/>
    <w:rsid w:val="00AE591D"/>
    <w:rsid w:val="00AF1360"/>
    <w:rsid w:val="00AF2A1B"/>
    <w:rsid w:val="00AF2DA6"/>
    <w:rsid w:val="00AF3E5B"/>
    <w:rsid w:val="00B008BF"/>
    <w:rsid w:val="00B045C4"/>
    <w:rsid w:val="00B0485B"/>
    <w:rsid w:val="00B06242"/>
    <w:rsid w:val="00B07E35"/>
    <w:rsid w:val="00B1070E"/>
    <w:rsid w:val="00B1215F"/>
    <w:rsid w:val="00B215B2"/>
    <w:rsid w:val="00B242C6"/>
    <w:rsid w:val="00B24940"/>
    <w:rsid w:val="00B25A2E"/>
    <w:rsid w:val="00B30B6B"/>
    <w:rsid w:val="00B367C4"/>
    <w:rsid w:val="00B37B78"/>
    <w:rsid w:val="00B446B0"/>
    <w:rsid w:val="00B45C18"/>
    <w:rsid w:val="00B473B1"/>
    <w:rsid w:val="00B51AD2"/>
    <w:rsid w:val="00B53A79"/>
    <w:rsid w:val="00B556E6"/>
    <w:rsid w:val="00B5601B"/>
    <w:rsid w:val="00B56942"/>
    <w:rsid w:val="00B61137"/>
    <w:rsid w:val="00B640F7"/>
    <w:rsid w:val="00B66B90"/>
    <w:rsid w:val="00B700CE"/>
    <w:rsid w:val="00B70619"/>
    <w:rsid w:val="00B77072"/>
    <w:rsid w:val="00B86632"/>
    <w:rsid w:val="00B878FD"/>
    <w:rsid w:val="00B916C8"/>
    <w:rsid w:val="00B93E1C"/>
    <w:rsid w:val="00B94E88"/>
    <w:rsid w:val="00B9779E"/>
    <w:rsid w:val="00BA06EE"/>
    <w:rsid w:val="00BA0D9D"/>
    <w:rsid w:val="00BA1018"/>
    <w:rsid w:val="00BA2990"/>
    <w:rsid w:val="00BA42F5"/>
    <w:rsid w:val="00BA620A"/>
    <w:rsid w:val="00BA6572"/>
    <w:rsid w:val="00BB0B37"/>
    <w:rsid w:val="00BB1467"/>
    <w:rsid w:val="00BB51D7"/>
    <w:rsid w:val="00BB79D3"/>
    <w:rsid w:val="00BC45ED"/>
    <w:rsid w:val="00BC7A58"/>
    <w:rsid w:val="00BD0189"/>
    <w:rsid w:val="00BD4129"/>
    <w:rsid w:val="00BD43B3"/>
    <w:rsid w:val="00BD5982"/>
    <w:rsid w:val="00BD67F3"/>
    <w:rsid w:val="00BE0C1D"/>
    <w:rsid w:val="00BE6542"/>
    <w:rsid w:val="00BE7746"/>
    <w:rsid w:val="00BF0474"/>
    <w:rsid w:val="00BF4735"/>
    <w:rsid w:val="00BF526F"/>
    <w:rsid w:val="00BF7663"/>
    <w:rsid w:val="00C02729"/>
    <w:rsid w:val="00C037B2"/>
    <w:rsid w:val="00C059AE"/>
    <w:rsid w:val="00C05ECB"/>
    <w:rsid w:val="00C1111C"/>
    <w:rsid w:val="00C11BE8"/>
    <w:rsid w:val="00C127DB"/>
    <w:rsid w:val="00C13896"/>
    <w:rsid w:val="00C169CC"/>
    <w:rsid w:val="00C2352B"/>
    <w:rsid w:val="00C23611"/>
    <w:rsid w:val="00C24608"/>
    <w:rsid w:val="00C252AE"/>
    <w:rsid w:val="00C31042"/>
    <w:rsid w:val="00C32125"/>
    <w:rsid w:val="00C3214B"/>
    <w:rsid w:val="00C32691"/>
    <w:rsid w:val="00C3618E"/>
    <w:rsid w:val="00C36641"/>
    <w:rsid w:val="00C40159"/>
    <w:rsid w:val="00C4131E"/>
    <w:rsid w:val="00C4526B"/>
    <w:rsid w:val="00C4569C"/>
    <w:rsid w:val="00C53C3C"/>
    <w:rsid w:val="00C5498D"/>
    <w:rsid w:val="00C55901"/>
    <w:rsid w:val="00C56C6F"/>
    <w:rsid w:val="00C57AB7"/>
    <w:rsid w:val="00C63158"/>
    <w:rsid w:val="00C641F3"/>
    <w:rsid w:val="00C65D3B"/>
    <w:rsid w:val="00C6635F"/>
    <w:rsid w:val="00C710A7"/>
    <w:rsid w:val="00C7220C"/>
    <w:rsid w:val="00C72330"/>
    <w:rsid w:val="00C74702"/>
    <w:rsid w:val="00C75645"/>
    <w:rsid w:val="00C8299A"/>
    <w:rsid w:val="00C85E71"/>
    <w:rsid w:val="00C90053"/>
    <w:rsid w:val="00C926C4"/>
    <w:rsid w:val="00C93C76"/>
    <w:rsid w:val="00CA091F"/>
    <w:rsid w:val="00CA1CED"/>
    <w:rsid w:val="00CA3FC9"/>
    <w:rsid w:val="00CA6B0C"/>
    <w:rsid w:val="00CA7965"/>
    <w:rsid w:val="00CB2F5D"/>
    <w:rsid w:val="00CB3655"/>
    <w:rsid w:val="00CB37E3"/>
    <w:rsid w:val="00CB419A"/>
    <w:rsid w:val="00CB6F92"/>
    <w:rsid w:val="00CB777D"/>
    <w:rsid w:val="00CC0162"/>
    <w:rsid w:val="00CC2A7B"/>
    <w:rsid w:val="00CC3AA7"/>
    <w:rsid w:val="00CC7F2E"/>
    <w:rsid w:val="00CD05B1"/>
    <w:rsid w:val="00CD07FB"/>
    <w:rsid w:val="00CD198E"/>
    <w:rsid w:val="00CD67E7"/>
    <w:rsid w:val="00CD6A7B"/>
    <w:rsid w:val="00CE00D6"/>
    <w:rsid w:val="00CE17D7"/>
    <w:rsid w:val="00CE5CBF"/>
    <w:rsid w:val="00CE648B"/>
    <w:rsid w:val="00CF072B"/>
    <w:rsid w:val="00CF2AB7"/>
    <w:rsid w:val="00CF339E"/>
    <w:rsid w:val="00CF33D3"/>
    <w:rsid w:val="00D0217B"/>
    <w:rsid w:val="00D021B6"/>
    <w:rsid w:val="00D02552"/>
    <w:rsid w:val="00D0484B"/>
    <w:rsid w:val="00D048DF"/>
    <w:rsid w:val="00D07FF6"/>
    <w:rsid w:val="00D16285"/>
    <w:rsid w:val="00D16884"/>
    <w:rsid w:val="00D168A3"/>
    <w:rsid w:val="00D204BE"/>
    <w:rsid w:val="00D218BF"/>
    <w:rsid w:val="00D25D01"/>
    <w:rsid w:val="00D30490"/>
    <w:rsid w:val="00D325EC"/>
    <w:rsid w:val="00D3422C"/>
    <w:rsid w:val="00D430E7"/>
    <w:rsid w:val="00D44D5F"/>
    <w:rsid w:val="00D47BCD"/>
    <w:rsid w:val="00D47F7A"/>
    <w:rsid w:val="00D511C4"/>
    <w:rsid w:val="00D5153E"/>
    <w:rsid w:val="00D54E58"/>
    <w:rsid w:val="00D55CB6"/>
    <w:rsid w:val="00D60254"/>
    <w:rsid w:val="00D605A8"/>
    <w:rsid w:val="00D62644"/>
    <w:rsid w:val="00D62D92"/>
    <w:rsid w:val="00D64462"/>
    <w:rsid w:val="00D64FBA"/>
    <w:rsid w:val="00D66606"/>
    <w:rsid w:val="00D6683C"/>
    <w:rsid w:val="00D70E5C"/>
    <w:rsid w:val="00D83E93"/>
    <w:rsid w:val="00D86938"/>
    <w:rsid w:val="00D90753"/>
    <w:rsid w:val="00D93539"/>
    <w:rsid w:val="00D940D5"/>
    <w:rsid w:val="00DA09B2"/>
    <w:rsid w:val="00DA0BC8"/>
    <w:rsid w:val="00DA4858"/>
    <w:rsid w:val="00DA4D72"/>
    <w:rsid w:val="00DA4E2A"/>
    <w:rsid w:val="00DA6756"/>
    <w:rsid w:val="00DB070D"/>
    <w:rsid w:val="00DB12A0"/>
    <w:rsid w:val="00DB2125"/>
    <w:rsid w:val="00DB31FF"/>
    <w:rsid w:val="00DC20D0"/>
    <w:rsid w:val="00DC2EAC"/>
    <w:rsid w:val="00DC458E"/>
    <w:rsid w:val="00DC7D50"/>
    <w:rsid w:val="00DC7EA9"/>
    <w:rsid w:val="00DD09F3"/>
    <w:rsid w:val="00DD3D2D"/>
    <w:rsid w:val="00DD5D4D"/>
    <w:rsid w:val="00DD5F83"/>
    <w:rsid w:val="00DD6680"/>
    <w:rsid w:val="00DD6FC0"/>
    <w:rsid w:val="00DE2F03"/>
    <w:rsid w:val="00DE40F7"/>
    <w:rsid w:val="00DE4C6C"/>
    <w:rsid w:val="00DE5D5D"/>
    <w:rsid w:val="00DF01DB"/>
    <w:rsid w:val="00DF029D"/>
    <w:rsid w:val="00DF098F"/>
    <w:rsid w:val="00DF5F48"/>
    <w:rsid w:val="00DF7C1C"/>
    <w:rsid w:val="00E025AF"/>
    <w:rsid w:val="00E02BC1"/>
    <w:rsid w:val="00E032F8"/>
    <w:rsid w:val="00E03983"/>
    <w:rsid w:val="00E03B28"/>
    <w:rsid w:val="00E05481"/>
    <w:rsid w:val="00E06128"/>
    <w:rsid w:val="00E077B2"/>
    <w:rsid w:val="00E07CC4"/>
    <w:rsid w:val="00E106CB"/>
    <w:rsid w:val="00E11056"/>
    <w:rsid w:val="00E135E1"/>
    <w:rsid w:val="00E1451C"/>
    <w:rsid w:val="00E145A5"/>
    <w:rsid w:val="00E14912"/>
    <w:rsid w:val="00E14B5C"/>
    <w:rsid w:val="00E23698"/>
    <w:rsid w:val="00E25BDC"/>
    <w:rsid w:val="00E26A65"/>
    <w:rsid w:val="00E26F50"/>
    <w:rsid w:val="00E32EB7"/>
    <w:rsid w:val="00E37A75"/>
    <w:rsid w:val="00E37E3E"/>
    <w:rsid w:val="00E41DDA"/>
    <w:rsid w:val="00E4348E"/>
    <w:rsid w:val="00E446D0"/>
    <w:rsid w:val="00E44E9F"/>
    <w:rsid w:val="00E4507D"/>
    <w:rsid w:val="00E45DAE"/>
    <w:rsid w:val="00E46660"/>
    <w:rsid w:val="00E53616"/>
    <w:rsid w:val="00E53C95"/>
    <w:rsid w:val="00E563E6"/>
    <w:rsid w:val="00E5687C"/>
    <w:rsid w:val="00E5744E"/>
    <w:rsid w:val="00E577EB"/>
    <w:rsid w:val="00E604DD"/>
    <w:rsid w:val="00E6147B"/>
    <w:rsid w:val="00E61F1A"/>
    <w:rsid w:val="00E63865"/>
    <w:rsid w:val="00E6442D"/>
    <w:rsid w:val="00E64C05"/>
    <w:rsid w:val="00E6531C"/>
    <w:rsid w:val="00E6734B"/>
    <w:rsid w:val="00E7017B"/>
    <w:rsid w:val="00E7019E"/>
    <w:rsid w:val="00E70609"/>
    <w:rsid w:val="00E70D75"/>
    <w:rsid w:val="00E75A63"/>
    <w:rsid w:val="00E76ED0"/>
    <w:rsid w:val="00E9007E"/>
    <w:rsid w:val="00E90C7D"/>
    <w:rsid w:val="00E91B75"/>
    <w:rsid w:val="00E926E3"/>
    <w:rsid w:val="00E92C3A"/>
    <w:rsid w:val="00E93088"/>
    <w:rsid w:val="00E9713B"/>
    <w:rsid w:val="00E97FC5"/>
    <w:rsid w:val="00EA254E"/>
    <w:rsid w:val="00EA2E09"/>
    <w:rsid w:val="00EA3AE1"/>
    <w:rsid w:val="00EA793C"/>
    <w:rsid w:val="00EB2502"/>
    <w:rsid w:val="00EB3DA3"/>
    <w:rsid w:val="00EB7948"/>
    <w:rsid w:val="00EB7E6C"/>
    <w:rsid w:val="00EC10F9"/>
    <w:rsid w:val="00EC197A"/>
    <w:rsid w:val="00EC36E0"/>
    <w:rsid w:val="00EC70E1"/>
    <w:rsid w:val="00EC7CE3"/>
    <w:rsid w:val="00ED0D98"/>
    <w:rsid w:val="00ED109E"/>
    <w:rsid w:val="00ED1E9B"/>
    <w:rsid w:val="00ED2ACE"/>
    <w:rsid w:val="00ED4ED8"/>
    <w:rsid w:val="00ED5B93"/>
    <w:rsid w:val="00EE04A8"/>
    <w:rsid w:val="00EE0BB4"/>
    <w:rsid w:val="00EE0E9F"/>
    <w:rsid w:val="00EE16BF"/>
    <w:rsid w:val="00EE4B11"/>
    <w:rsid w:val="00EF0B62"/>
    <w:rsid w:val="00EF3EC8"/>
    <w:rsid w:val="00EF4FA7"/>
    <w:rsid w:val="00EF5576"/>
    <w:rsid w:val="00EF56CD"/>
    <w:rsid w:val="00F004EE"/>
    <w:rsid w:val="00F038D9"/>
    <w:rsid w:val="00F05043"/>
    <w:rsid w:val="00F0537E"/>
    <w:rsid w:val="00F077D3"/>
    <w:rsid w:val="00F10897"/>
    <w:rsid w:val="00F138D3"/>
    <w:rsid w:val="00F17FDD"/>
    <w:rsid w:val="00F2134B"/>
    <w:rsid w:val="00F24A82"/>
    <w:rsid w:val="00F2664B"/>
    <w:rsid w:val="00F2723E"/>
    <w:rsid w:val="00F279E3"/>
    <w:rsid w:val="00F30C47"/>
    <w:rsid w:val="00F327F8"/>
    <w:rsid w:val="00F34F87"/>
    <w:rsid w:val="00F36A08"/>
    <w:rsid w:val="00F40511"/>
    <w:rsid w:val="00F42639"/>
    <w:rsid w:val="00F45A23"/>
    <w:rsid w:val="00F45AC1"/>
    <w:rsid w:val="00F5088E"/>
    <w:rsid w:val="00F5209F"/>
    <w:rsid w:val="00F63FC5"/>
    <w:rsid w:val="00F66F29"/>
    <w:rsid w:val="00F67C87"/>
    <w:rsid w:val="00F72E0C"/>
    <w:rsid w:val="00F73059"/>
    <w:rsid w:val="00F73F1E"/>
    <w:rsid w:val="00F76203"/>
    <w:rsid w:val="00F80132"/>
    <w:rsid w:val="00F81674"/>
    <w:rsid w:val="00F83020"/>
    <w:rsid w:val="00F91A4C"/>
    <w:rsid w:val="00F9267F"/>
    <w:rsid w:val="00F93223"/>
    <w:rsid w:val="00F971AE"/>
    <w:rsid w:val="00F97507"/>
    <w:rsid w:val="00FA215B"/>
    <w:rsid w:val="00FA4FFC"/>
    <w:rsid w:val="00FB0733"/>
    <w:rsid w:val="00FC1719"/>
    <w:rsid w:val="00FC3631"/>
    <w:rsid w:val="00FD0592"/>
    <w:rsid w:val="00FD0C9A"/>
    <w:rsid w:val="00FD0CEE"/>
    <w:rsid w:val="00FD1595"/>
    <w:rsid w:val="00FD198E"/>
    <w:rsid w:val="00FD3052"/>
    <w:rsid w:val="00FD5246"/>
    <w:rsid w:val="00FD6AF4"/>
    <w:rsid w:val="00FE05EA"/>
    <w:rsid w:val="00FE1134"/>
    <w:rsid w:val="00FE1ADE"/>
    <w:rsid w:val="00FE2C03"/>
    <w:rsid w:val="00FE40BB"/>
    <w:rsid w:val="00FE7091"/>
    <w:rsid w:val="00FF0E17"/>
    <w:rsid w:val="00FF217B"/>
    <w:rsid w:val="00FF6C29"/>
    <w:rsid w:val="00FF6ECD"/>
    <w:rsid w:val="00FF79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Plain Tex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399"/>
    <w:rPr>
      <w:rFonts w:ascii="Verdana" w:hAnsi="Verdana"/>
      <w:szCs w:val="24"/>
    </w:rPr>
  </w:style>
  <w:style w:type="paragraph" w:styleId="Overskrift1">
    <w:name w:val="heading 1"/>
    <w:basedOn w:val="Normal"/>
    <w:next w:val="Normal"/>
    <w:link w:val="Overskrift1Tegn"/>
    <w:uiPriority w:val="99"/>
    <w:qFormat/>
    <w:rsid w:val="00DB12A0"/>
    <w:pPr>
      <w:keepNext/>
      <w:spacing w:before="240" w:after="60"/>
      <w:outlineLvl w:val="0"/>
    </w:pPr>
    <w:rPr>
      <w:rFonts w:cs="Arial"/>
      <w:b/>
      <w:bCs/>
      <w:color w:val="669ACC"/>
      <w:kern w:val="32"/>
      <w:sz w:val="32"/>
      <w:szCs w:val="32"/>
    </w:rPr>
  </w:style>
  <w:style w:type="paragraph" w:styleId="Overskrift2">
    <w:name w:val="heading 2"/>
    <w:basedOn w:val="Normal"/>
    <w:next w:val="Normal"/>
    <w:link w:val="Overskrift2Tegn"/>
    <w:uiPriority w:val="99"/>
    <w:qFormat/>
    <w:rsid w:val="00DB12A0"/>
    <w:pPr>
      <w:keepNext/>
      <w:spacing w:before="240" w:after="60"/>
      <w:outlineLvl w:val="1"/>
    </w:pPr>
    <w:rPr>
      <w:rFonts w:cs="Arial"/>
      <w:b/>
      <w:bCs/>
      <w:i/>
      <w:iCs/>
      <w:sz w:val="28"/>
      <w:szCs w:val="28"/>
    </w:rPr>
  </w:style>
  <w:style w:type="paragraph" w:styleId="Overskrift3">
    <w:name w:val="heading 3"/>
    <w:basedOn w:val="Normal"/>
    <w:next w:val="Normal"/>
    <w:link w:val="Overskrift3Tegn"/>
    <w:uiPriority w:val="99"/>
    <w:qFormat/>
    <w:rsid w:val="00DB12A0"/>
    <w:pPr>
      <w:keepNext/>
      <w:spacing w:before="240" w:after="60"/>
      <w:outlineLvl w:val="2"/>
    </w:pPr>
    <w:rPr>
      <w:rFonts w:cs="Arial"/>
      <w:b/>
      <w:bCs/>
      <w:sz w:val="26"/>
      <w:szCs w:val="26"/>
    </w:rPr>
  </w:style>
  <w:style w:type="paragraph" w:styleId="Overskrift4">
    <w:name w:val="heading 4"/>
    <w:basedOn w:val="Normal"/>
    <w:next w:val="Normal"/>
    <w:link w:val="Overskrift4Tegn"/>
    <w:uiPriority w:val="99"/>
    <w:qFormat/>
    <w:rsid w:val="00723399"/>
    <w:pPr>
      <w:keepNext/>
      <w:outlineLvl w:val="3"/>
    </w:pPr>
    <w:rPr>
      <w:rFonts w:ascii="Times New Roman" w:hAnsi="Times New Roman"/>
      <w:sz w:val="24"/>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DA0BC8"/>
    <w:rPr>
      <w:rFonts w:ascii="Cambria" w:hAnsi="Cambria" w:cs="Times New Roman"/>
      <w:b/>
      <w:bCs/>
      <w:kern w:val="32"/>
      <w:sz w:val="32"/>
      <w:szCs w:val="32"/>
    </w:rPr>
  </w:style>
  <w:style w:type="character" w:customStyle="1" w:styleId="Overskrift2Tegn">
    <w:name w:val="Overskrift 2 Tegn"/>
    <w:basedOn w:val="Standardskriftforavsnitt"/>
    <w:link w:val="Overskrift2"/>
    <w:uiPriority w:val="99"/>
    <w:semiHidden/>
    <w:locked/>
    <w:rsid w:val="00DA0BC8"/>
    <w:rPr>
      <w:rFonts w:ascii="Cambria" w:hAnsi="Cambria" w:cs="Times New Roman"/>
      <w:b/>
      <w:bCs/>
      <w:i/>
      <w:iCs/>
      <w:sz w:val="28"/>
      <w:szCs w:val="28"/>
    </w:rPr>
  </w:style>
  <w:style w:type="character" w:customStyle="1" w:styleId="Overskrift3Tegn">
    <w:name w:val="Overskrift 3 Tegn"/>
    <w:basedOn w:val="Standardskriftforavsnitt"/>
    <w:link w:val="Overskrift3"/>
    <w:uiPriority w:val="99"/>
    <w:semiHidden/>
    <w:locked/>
    <w:rsid w:val="00DA0BC8"/>
    <w:rPr>
      <w:rFonts w:ascii="Cambria" w:hAnsi="Cambria" w:cs="Times New Roman"/>
      <w:b/>
      <w:bCs/>
      <w:sz w:val="26"/>
      <w:szCs w:val="26"/>
    </w:rPr>
  </w:style>
  <w:style w:type="character" w:customStyle="1" w:styleId="Overskrift4Tegn">
    <w:name w:val="Overskrift 4 Tegn"/>
    <w:basedOn w:val="Standardskriftforavsnitt"/>
    <w:link w:val="Overskrift4"/>
    <w:uiPriority w:val="99"/>
    <w:semiHidden/>
    <w:locked/>
    <w:rsid w:val="00DA0BC8"/>
    <w:rPr>
      <w:rFonts w:ascii="Calibri" w:hAnsi="Calibri" w:cs="Times New Roman"/>
      <w:b/>
      <w:bCs/>
      <w:sz w:val="28"/>
      <w:szCs w:val="28"/>
    </w:rPr>
  </w:style>
  <w:style w:type="paragraph" w:styleId="Topptekst">
    <w:name w:val="header"/>
    <w:basedOn w:val="Normal"/>
    <w:link w:val="TopptekstTegn"/>
    <w:uiPriority w:val="99"/>
    <w:rsid w:val="00DB12A0"/>
    <w:pPr>
      <w:tabs>
        <w:tab w:val="center" w:pos="4536"/>
        <w:tab w:val="right" w:pos="9072"/>
      </w:tabs>
    </w:pPr>
  </w:style>
  <w:style w:type="character" w:customStyle="1" w:styleId="TopptekstTegn">
    <w:name w:val="Topptekst Tegn"/>
    <w:basedOn w:val="Standardskriftforavsnitt"/>
    <w:link w:val="Topptekst"/>
    <w:uiPriority w:val="99"/>
    <w:semiHidden/>
    <w:locked/>
    <w:rsid w:val="00DA0BC8"/>
    <w:rPr>
      <w:rFonts w:ascii="Verdana" w:hAnsi="Verdana" w:cs="Times New Roman"/>
      <w:sz w:val="24"/>
      <w:szCs w:val="24"/>
    </w:rPr>
  </w:style>
  <w:style w:type="paragraph" w:styleId="Bunntekst">
    <w:name w:val="footer"/>
    <w:basedOn w:val="Normal"/>
    <w:link w:val="BunntekstTegn"/>
    <w:uiPriority w:val="99"/>
    <w:rsid w:val="00DB12A0"/>
    <w:pPr>
      <w:tabs>
        <w:tab w:val="center" w:pos="4536"/>
        <w:tab w:val="right" w:pos="9072"/>
      </w:tabs>
    </w:pPr>
  </w:style>
  <w:style w:type="character" w:customStyle="1" w:styleId="BunntekstTegn">
    <w:name w:val="Bunntekst Tegn"/>
    <w:basedOn w:val="Standardskriftforavsnitt"/>
    <w:link w:val="Bunntekst"/>
    <w:uiPriority w:val="99"/>
    <w:semiHidden/>
    <w:locked/>
    <w:rsid w:val="00DA0BC8"/>
    <w:rPr>
      <w:rFonts w:ascii="Verdana" w:hAnsi="Verdana" w:cs="Times New Roman"/>
      <w:sz w:val="24"/>
      <w:szCs w:val="24"/>
    </w:rPr>
  </w:style>
  <w:style w:type="paragraph" w:customStyle="1" w:styleId="Dokumenttekst">
    <w:name w:val="Dokumenttekst"/>
    <w:basedOn w:val="Normal"/>
    <w:link w:val="DokumenttekstTegn"/>
    <w:rsid w:val="00DB12A0"/>
    <w:rPr>
      <w:rFonts w:ascii="Times New Roman" w:hAnsi="Times New Roman"/>
      <w:sz w:val="24"/>
      <w:szCs w:val="20"/>
      <w:lang w:eastAsia="en-US"/>
    </w:rPr>
  </w:style>
  <w:style w:type="paragraph" w:customStyle="1" w:styleId="Overskrift">
    <w:name w:val="Overskrift"/>
    <w:basedOn w:val="Normal"/>
    <w:uiPriority w:val="99"/>
    <w:rsid w:val="00DB12A0"/>
    <w:pPr>
      <w:spacing w:before="120" w:after="240"/>
    </w:pPr>
    <w:rPr>
      <w:rFonts w:ascii="Times New Roman" w:hAnsi="Times New Roman"/>
      <w:b/>
      <w:sz w:val="28"/>
      <w:szCs w:val="20"/>
      <w:lang w:eastAsia="en-US"/>
    </w:rPr>
  </w:style>
  <w:style w:type="paragraph" w:customStyle="1" w:styleId="xl24">
    <w:name w:val="xl24"/>
    <w:basedOn w:val="Normal"/>
    <w:uiPriority w:val="99"/>
    <w:rsid w:val="00DB12A0"/>
    <w:pPr>
      <w:spacing w:before="100" w:beforeAutospacing="1" w:after="100" w:afterAutospacing="1"/>
    </w:pPr>
    <w:rPr>
      <w:rFonts w:ascii="Arial" w:hAnsi="Arial" w:cs="Arial"/>
      <w:b/>
      <w:bCs/>
      <w:sz w:val="24"/>
    </w:rPr>
  </w:style>
  <w:style w:type="paragraph" w:customStyle="1" w:styleId="Index">
    <w:name w:val="Index"/>
    <w:basedOn w:val="Normal"/>
    <w:uiPriority w:val="99"/>
    <w:rsid w:val="00723399"/>
    <w:pPr>
      <w:suppressLineNumbers/>
      <w:suppressAutoHyphens/>
      <w:overflowPunct w:val="0"/>
      <w:autoSpaceDE w:val="0"/>
      <w:textAlignment w:val="baseline"/>
    </w:pPr>
    <w:rPr>
      <w:rFonts w:ascii="Times New Roman" w:hAnsi="Times New Roman" w:cs="Tahoma"/>
      <w:szCs w:val="20"/>
      <w:lang w:eastAsia="ar-SA"/>
    </w:rPr>
  </w:style>
  <w:style w:type="paragraph" w:styleId="Brdtekst2">
    <w:name w:val="Body Text 2"/>
    <w:basedOn w:val="Normal"/>
    <w:link w:val="Brdtekst2Tegn"/>
    <w:uiPriority w:val="99"/>
    <w:rsid w:val="00723399"/>
    <w:pPr>
      <w:suppressAutoHyphens/>
      <w:overflowPunct w:val="0"/>
      <w:autoSpaceDE w:val="0"/>
      <w:textAlignment w:val="baseline"/>
    </w:pPr>
    <w:rPr>
      <w:rFonts w:ascii="Times New Roman" w:hAnsi="Times New Roman"/>
      <w:b/>
      <w:bCs/>
      <w:szCs w:val="20"/>
      <w:lang w:eastAsia="ar-SA"/>
    </w:rPr>
  </w:style>
  <w:style w:type="character" w:customStyle="1" w:styleId="Brdtekst2Tegn">
    <w:name w:val="Brødtekst 2 Tegn"/>
    <w:basedOn w:val="Standardskriftforavsnitt"/>
    <w:link w:val="Brdtekst2"/>
    <w:uiPriority w:val="99"/>
    <w:semiHidden/>
    <w:locked/>
    <w:rsid w:val="00DA0BC8"/>
    <w:rPr>
      <w:rFonts w:ascii="Verdana" w:hAnsi="Verdana" w:cs="Times New Roman"/>
      <w:sz w:val="24"/>
      <w:szCs w:val="24"/>
    </w:rPr>
  </w:style>
  <w:style w:type="character" w:styleId="Hyperkobling">
    <w:name w:val="Hyperlink"/>
    <w:basedOn w:val="Standardskriftforavsnitt"/>
    <w:uiPriority w:val="99"/>
    <w:rsid w:val="009C2919"/>
    <w:rPr>
      <w:rFonts w:cs="Times New Roman"/>
      <w:color w:val="0000FF"/>
      <w:u w:val="single"/>
    </w:rPr>
  </w:style>
  <w:style w:type="character" w:customStyle="1" w:styleId="DokumenttekstTegn">
    <w:name w:val="Dokumenttekst Tegn"/>
    <w:link w:val="Dokumenttekst"/>
    <w:locked/>
    <w:rsid w:val="000F7153"/>
    <w:rPr>
      <w:sz w:val="24"/>
      <w:lang w:val="nb-NO" w:eastAsia="en-US"/>
    </w:rPr>
  </w:style>
  <w:style w:type="paragraph" w:customStyle="1" w:styleId="Default">
    <w:name w:val="Default"/>
    <w:uiPriority w:val="99"/>
    <w:rsid w:val="00EF0B62"/>
    <w:pPr>
      <w:autoSpaceDE w:val="0"/>
      <w:autoSpaceDN w:val="0"/>
      <w:adjustRightInd w:val="0"/>
    </w:pPr>
    <w:rPr>
      <w:rFonts w:ascii="Calibri" w:hAnsi="Calibri" w:cs="Calibri"/>
      <w:color w:val="000000"/>
      <w:sz w:val="24"/>
      <w:szCs w:val="24"/>
    </w:rPr>
  </w:style>
  <w:style w:type="paragraph" w:styleId="Bobletekst">
    <w:name w:val="Balloon Text"/>
    <w:basedOn w:val="Normal"/>
    <w:link w:val="BobletekstTegn"/>
    <w:uiPriority w:val="99"/>
    <w:semiHidden/>
    <w:rsid w:val="00EE4B11"/>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DA0BC8"/>
    <w:rPr>
      <w:rFonts w:cs="Times New Roman"/>
      <w:sz w:val="2"/>
    </w:rPr>
  </w:style>
  <w:style w:type="paragraph" w:customStyle="1" w:styleId="Brd1Innrykkfb1i">
    <w:name w:val="Brød1/Innrykk [f/b1/i]"/>
    <w:basedOn w:val="Normal"/>
    <w:uiPriority w:val="99"/>
    <w:rsid w:val="00CB419A"/>
    <w:pPr>
      <w:spacing w:line="360" w:lineRule="auto"/>
      <w:ind w:left="283" w:hanging="283"/>
    </w:pPr>
    <w:rPr>
      <w:rFonts w:ascii="Times New Roman" w:hAnsi="Times New Roman"/>
      <w:szCs w:val="20"/>
    </w:rPr>
  </w:style>
  <w:style w:type="table" w:styleId="Tabellrutenett">
    <w:name w:val="Table Grid"/>
    <w:basedOn w:val="Vanligtabell"/>
    <w:uiPriority w:val="99"/>
    <w:rsid w:val="00115FA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3745EE"/>
    <w:pPr>
      <w:ind w:left="708"/>
    </w:pPr>
    <w:rPr>
      <w:rFonts w:ascii="Times New Roman" w:hAnsi="Times New Roman"/>
      <w:sz w:val="24"/>
    </w:rPr>
  </w:style>
  <w:style w:type="paragraph" w:styleId="Brdtekst">
    <w:name w:val="Body Text"/>
    <w:basedOn w:val="Normal"/>
    <w:link w:val="BrdtekstTegn"/>
    <w:uiPriority w:val="99"/>
    <w:rsid w:val="0033435A"/>
    <w:pPr>
      <w:spacing w:after="120"/>
    </w:pPr>
  </w:style>
  <w:style w:type="character" w:customStyle="1" w:styleId="BrdtekstTegn">
    <w:name w:val="Brødtekst Tegn"/>
    <w:basedOn w:val="Standardskriftforavsnitt"/>
    <w:link w:val="Brdtekst"/>
    <w:uiPriority w:val="99"/>
    <w:semiHidden/>
    <w:locked/>
    <w:rsid w:val="00DA0BC8"/>
    <w:rPr>
      <w:rFonts w:ascii="Verdana" w:hAnsi="Verdana" w:cs="Times New Roman"/>
      <w:sz w:val="24"/>
      <w:szCs w:val="24"/>
    </w:rPr>
  </w:style>
  <w:style w:type="character" w:styleId="Utheving">
    <w:name w:val="Emphasis"/>
    <w:basedOn w:val="Standardskriftforavsnitt"/>
    <w:uiPriority w:val="99"/>
    <w:qFormat/>
    <w:rsid w:val="004945F6"/>
    <w:rPr>
      <w:rFonts w:cs="Times New Roman"/>
      <w:i/>
    </w:rPr>
  </w:style>
  <w:style w:type="paragraph" w:customStyle="1" w:styleId="Listeavsnitt1">
    <w:name w:val="Listeavsnitt1"/>
    <w:basedOn w:val="Normal"/>
    <w:uiPriority w:val="99"/>
    <w:rsid w:val="00FA215B"/>
    <w:pPr>
      <w:spacing w:after="200" w:line="276" w:lineRule="auto"/>
      <w:ind w:left="720"/>
    </w:pPr>
    <w:rPr>
      <w:rFonts w:ascii="Calibri" w:hAnsi="Calibri" w:cs="Calibri"/>
      <w:szCs w:val="22"/>
      <w:lang w:eastAsia="en-US"/>
    </w:rPr>
  </w:style>
  <w:style w:type="character" w:styleId="Sterk">
    <w:name w:val="Strong"/>
    <w:basedOn w:val="Standardskriftforavsnitt"/>
    <w:uiPriority w:val="99"/>
    <w:qFormat/>
    <w:rsid w:val="00DD6FC0"/>
    <w:rPr>
      <w:rFonts w:cs="Times New Roman"/>
      <w:b/>
    </w:rPr>
  </w:style>
  <w:style w:type="paragraph" w:styleId="Rentekst">
    <w:name w:val="Plain Text"/>
    <w:basedOn w:val="Normal"/>
    <w:link w:val="RentekstTegn"/>
    <w:uiPriority w:val="99"/>
    <w:rsid w:val="009A74C0"/>
    <w:rPr>
      <w:rFonts w:ascii="Calibri" w:hAnsi="Calibri"/>
      <w:szCs w:val="21"/>
      <w:lang w:eastAsia="en-US"/>
    </w:rPr>
  </w:style>
  <w:style w:type="character" w:customStyle="1" w:styleId="RentekstTegn">
    <w:name w:val="Ren tekst Tegn"/>
    <w:basedOn w:val="Standardskriftforavsnitt"/>
    <w:link w:val="Rentekst"/>
    <w:uiPriority w:val="99"/>
    <w:locked/>
    <w:rsid w:val="009A74C0"/>
    <w:rPr>
      <w:rFonts w:ascii="Calibri" w:hAnsi="Calibri" w:cs="Times New Roman"/>
      <w:sz w:val="21"/>
      <w:lang w:val="nb-N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Plain Tex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399"/>
    <w:rPr>
      <w:rFonts w:ascii="Verdana" w:hAnsi="Verdana"/>
      <w:szCs w:val="24"/>
    </w:rPr>
  </w:style>
  <w:style w:type="paragraph" w:styleId="Overskrift1">
    <w:name w:val="heading 1"/>
    <w:basedOn w:val="Normal"/>
    <w:next w:val="Normal"/>
    <w:link w:val="Overskrift1Tegn"/>
    <w:uiPriority w:val="99"/>
    <w:qFormat/>
    <w:rsid w:val="00DB12A0"/>
    <w:pPr>
      <w:keepNext/>
      <w:spacing w:before="240" w:after="60"/>
      <w:outlineLvl w:val="0"/>
    </w:pPr>
    <w:rPr>
      <w:rFonts w:cs="Arial"/>
      <w:b/>
      <w:bCs/>
      <w:color w:val="669ACC"/>
      <w:kern w:val="32"/>
      <w:sz w:val="32"/>
      <w:szCs w:val="32"/>
    </w:rPr>
  </w:style>
  <w:style w:type="paragraph" w:styleId="Overskrift2">
    <w:name w:val="heading 2"/>
    <w:basedOn w:val="Normal"/>
    <w:next w:val="Normal"/>
    <w:link w:val="Overskrift2Tegn"/>
    <w:uiPriority w:val="99"/>
    <w:qFormat/>
    <w:rsid w:val="00DB12A0"/>
    <w:pPr>
      <w:keepNext/>
      <w:spacing w:before="240" w:after="60"/>
      <w:outlineLvl w:val="1"/>
    </w:pPr>
    <w:rPr>
      <w:rFonts w:cs="Arial"/>
      <w:b/>
      <w:bCs/>
      <w:i/>
      <w:iCs/>
      <w:sz w:val="28"/>
      <w:szCs w:val="28"/>
    </w:rPr>
  </w:style>
  <w:style w:type="paragraph" w:styleId="Overskrift3">
    <w:name w:val="heading 3"/>
    <w:basedOn w:val="Normal"/>
    <w:next w:val="Normal"/>
    <w:link w:val="Overskrift3Tegn"/>
    <w:uiPriority w:val="99"/>
    <w:qFormat/>
    <w:rsid w:val="00DB12A0"/>
    <w:pPr>
      <w:keepNext/>
      <w:spacing w:before="240" w:after="60"/>
      <w:outlineLvl w:val="2"/>
    </w:pPr>
    <w:rPr>
      <w:rFonts w:cs="Arial"/>
      <w:b/>
      <w:bCs/>
      <w:sz w:val="26"/>
      <w:szCs w:val="26"/>
    </w:rPr>
  </w:style>
  <w:style w:type="paragraph" w:styleId="Overskrift4">
    <w:name w:val="heading 4"/>
    <w:basedOn w:val="Normal"/>
    <w:next w:val="Normal"/>
    <w:link w:val="Overskrift4Tegn"/>
    <w:uiPriority w:val="99"/>
    <w:qFormat/>
    <w:rsid w:val="00723399"/>
    <w:pPr>
      <w:keepNext/>
      <w:outlineLvl w:val="3"/>
    </w:pPr>
    <w:rPr>
      <w:rFonts w:ascii="Times New Roman" w:hAnsi="Times New Roman"/>
      <w:sz w:val="24"/>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DA0BC8"/>
    <w:rPr>
      <w:rFonts w:ascii="Cambria" w:hAnsi="Cambria" w:cs="Times New Roman"/>
      <w:b/>
      <w:bCs/>
      <w:kern w:val="32"/>
      <w:sz w:val="32"/>
      <w:szCs w:val="32"/>
    </w:rPr>
  </w:style>
  <w:style w:type="character" w:customStyle="1" w:styleId="Overskrift2Tegn">
    <w:name w:val="Overskrift 2 Tegn"/>
    <w:basedOn w:val="Standardskriftforavsnitt"/>
    <w:link w:val="Overskrift2"/>
    <w:uiPriority w:val="99"/>
    <w:semiHidden/>
    <w:locked/>
    <w:rsid w:val="00DA0BC8"/>
    <w:rPr>
      <w:rFonts w:ascii="Cambria" w:hAnsi="Cambria" w:cs="Times New Roman"/>
      <w:b/>
      <w:bCs/>
      <w:i/>
      <w:iCs/>
      <w:sz w:val="28"/>
      <w:szCs w:val="28"/>
    </w:rPr>
  </w:style>
  <w:style w:type="character" w:customStyle="1" w:styleId="Overskrift3Tegn">
    <w:name w:val="Overskrift 3 Tegn"/>
    <w:basedOn w:val="Standardskriftforavsnitt"/>
    <w:link w:val="Overskrift3"/>
    <w:uiPriority w:val="99"/>
    <w:semiHidden/>
    <w:locked/>
    <w:rsid w:val="00DA0BC8"/>
    <w:rPr>
      <w:rFonts w:ascii="Cambria" w:hAnsi="Cambria" w:cs="Times New Roman"/>
      <w:b/>
      <w:bCs/>
      <w:sz w:val="26"/>
      <w:szCs w:val="26"/>
    </w:rPr>
  </w:style>
  <w:style w:type="character" w:customStyle="1" w:styleId="Overskrift4Tegn">
    <w:name w:val="Overskrift 4 Tegn"/>
    <w:basedOn w:val="Standardskriftforavsnitt"/>
    <w:link w:val="Overskrift4"/>
    <w:uiPriority w:val="99"/>
    <w:semiHidden/>
    <w:locked/>
    <w:rsid w:val="00DA0BC8"/>
    <w:rPr>
      <w:rFonts w:ascii="Calibri" w:hAnsi="Calibri" w:cs="Times New Roman"/>
      <w:b/>
      <w:bCs/>
      <w:sz w:val="28"/>
      <w:szCs w:val="28"/>
    </w:rPr>
  </w:style>
  <w:style w:type="paragraph" w:styleId="Topptekst">
    <w:name w:val="header"/>
    <w:basedOn w:val="Normal"/>
    <w:link w:val="TopptekstTegn"/>
    <w:uiPriority w:val="99"/>
    <w:rsid w:val="00DB12A0"/>
    <w:pPr>
      <w:tabs>
        <w:tab w:val="center" w:pos="4536"/>
        <w:tab w:val="right" w:pos="9072"/>
      </w:tabs>
    </w:pPr>
  </w:style>
  <w:style w:type="character" w:customStyle="1" w:styleId="TopptekstTegn">
    <w:name w:val="Topptekst Tegn"/>
    <w:basedOn w:val="Standardskriftforavsnitt"/>
    <w:link w:val="Topptekst"/>
    <w:uiPriority w:val="99"/>
    <w:semiHidden/>
    <w:locked/>
    <w:rsid w:val="00DA0BC8"/>
    <w:rPr>
      <w:rFonts w:ascii="Verdana" w:hAnsi="Verdana" w:cs="Times New Roman"/>
      <w:sz w:val="24"/>
      <w:szCs w:val="24"/>
    </w:rPr>
  </w:style>
  <w:style w:type="paragraph" w:styleId="Bunntekst">
    <w:name w:val="footer"/>
    <w:basedOn w:val="Normal"/>
    <w:link w:val="BunntekstTegn"/>
    <w:uiPriority w:val="99"/>
    <w:rsid w:val="00DB12A0"/>
    <w:pPr>
      <w:tabs>
        <w:tab w:val="center" w:pos="4536"/>
        <w:tab w:val="right" w:pos="9072"/>
      </w:tabs>
    </w:pPr>
  </w:style>
  <w:style w:type="character" w:customStyle="1" w:styleId="BunntekstTegn">
    <w:name w:val="Bunntekst Tegn"/>
    <w:basedOn w:val="Standardskriftforavsnitt"/>
    <w:link w:val="Bunntekst"/>
    <w:uiPriority w:val="99"/>
    <w:semiHidden/>
    <w:locked/>
    <w:rsid w:val="00DA0BC8"/>
    <w:rPr>
      <w:rFonts w:ascii="Verdana" w:hAnsi="Verdana" w:cs="Times New Roman"/>
      <w:sz w:val="24"/>
      <w:szCs w:val="24"/>
    </w:rPr>
  </w:style>
  <w:style w:type="paragraph" w:customStyle="1" w:styleId="Dokumenttekst">
    <w:name w:val="Dokumenttekst"/>
    <w:basedOn w:val="Normal"/>
    <w:link w:val="DokumenttekstTegn"/>
    <w:rsid w:val="00DB12A0"/>
    <w:rPr>
      <w:rFonts w:ascii="Times New Roman" w:hAnsi="Times New Roman"/>
      <w:sz w:val="24"/>
      <w:szCs w:val="20"/>
      <w:lang w:eastAsia="en-US"/>
    </w:rPr>
  </w:style>
  <w:style w:type="paragraph" w:customStyle="1" w:styleId="Overskrift">
    <w:name w:val="Overskrift"/>
    <w:basedOn w:val="Normal"/>
    <w:uiPriority w:val="99"/>
    <w:rsid w:val="00DB12A0"/>
    <w:pPr>
      <w:spacing w:before="120" w:after="240"/>
    </w:pPr>
    <w:rPr>
      <w:rFonts w:ascii="Times New Roman" w:hAnsi="Times New Roman"/>
      <w:b/>
      <w:sz w:val="28"/>
      <w:szCs w:val="20"/>
      <w:lang w:eastAsia="en-US"/>
    </w:rPr>
  </w:style>
  <w:style w:type="paragraph" w:customStyle="1" w:styleId="xl24">
    <w:name w:val="xl24"/>
    <w:basedOn w:val="Normal"/>
    <w:uiPriority w:val="99"/>
    <w:rsid w:val="00DB12A0"/>
    <w:pPr>
      <w:spacing w:before="100" w:beforeAutospacing="1" w:after="100" w:afterAutospacing="1"/>
    </w:pPr>
    <w:rPr>
      <w:rFonts w:ascii="Arial" w:hAnsi="Arial" w:cs="Arial"/>
      <w:b/>
      <w:bCs/>
      <w:sz w:val="24"/>
    </w:rPr>
  </w:style>
  <w:style w:type="paragraph" w:customStyle="1" w:styleId="Index">
    <w:name w:val="Index"/>
    <w:basedOn w:val="Normal"/>
    <w:uiPriority w:val="99"/>
    <w:rsid w:val="00723399"/>
    <w:pPr>
      <w:suppressLineNumbers/>
      <w:suppressAutoHyphens/>
      <w:overflowPunct w:val="0"/>
      <w:autoSpaceDE w:val="0"/>
      <w:textAlignment w:val="baseline"/>
    </w:pPr>
    <w:rPr>
      <w:rFonts w:ascii="Times New Roman" w:hAnsi="Times New Roman" w:cs="Tahoma"/>
      <w:szCs w:val="20"/>
      <w:lang w:eastAsia="ar-SA"/>
    </w:rPr>
  </w:style>
  <w:style w:type="paragraph" w:styleId="Brdtekst2">
    <w:name w:val="Body Text 2"/>
    <w:basedOn w:val="Normal"/>
    <w:link w:val="Brdtekst2Tegn"/>
    <w:uiPriority w:val="99"/>
    <w:rsid w:val="00723399"/>
    <w:pPr>
      <w:suppressAutoHyphens/>
      <w:overflowPunct w:val="0"/>
      <w:autoSpaceDE w:val="0"/>
      <w:textAlignment w:val="baseline"/>
    </w:pPr>
    <w:rPr>
      <w:rFonts w:ascii="Times New Roman" w:hAnsi="Times New Roman"/>
      <w:b/>
      <w:bCs/>
      <w:szCs w:val="20"/>
      <w:lang w:eastAsia="ar-SA"/>
    </w:rPr>
  </w:style>
  <w:style w:type="character" w:customStyle="1" w:styleId="Brdtekst2Tegn">
    <w:name w:val="Brødtekst 2 Tegn"/>
    <w:basedOn w:val="Standardskriftforavsnitt"/>
    <w:link w:val="Brdtekst2"/>
    <w:uiPriority w:val="99"/>
    <w:semiHidden/>
    <w:locked/>
    <w:rsid w:val="00DA0BC8"/>
    <w:rPr>
      <w:rFonts w:ascii="Verdana" w:hAnsi="Verdana" w:cs="Times New Roman"/>
      <w:sz w:val="24"/>
      <w:szCs w:val="24"/>
    </w:rPr>
  </w:style>
  <w:style w:type="character" w:styleId="Hyperkobling">
    <w:name w:val="Hyperlink"/>
    <w:basedOn w:val="Standardskriftforavsnitt"/>
    <w:uiPriority w:val="99"/>
    <w:rsid w:val="009C2919"/>
    <w:rPr>
      <w:rFonts w:cs="Times New Roman"/>
      <w:color w:val="0000FF"/>
      <w:u w:val="single"/>
    </w:rPr>
  </w:style>
  <w:style w:type="character" w:customStyle="1" w:styleId="DokumenttekstTegn">
    <w:name w:val="Dokumenttekst Tegn"/>
    <w:link w:val="Dokumenttekst"/>
    <w:locked/>
    <w:rsid w:val="000F7153"/>
    <w:rPr>
      <w:sz w:val="24"/>
      <w:lang w:val="nb-NO" w:eastAsia="en-US"/>
    </w:rPr>
  </w:style>
  <w:style w:type="paragraph" w:customStyle="1" w:styleId="Default">
    <w:name w:val="Default"/>
    <w:uiPriority w:val="99"/>
    <w:rsid w:val="00EF0B62"/>
    <w:pPr>
      <w:autoSpaceDE w:val="0"/>
      <w:autoSpaceDN w:val="0"/>
      <w:adjustRightInd w:val="0"/>
    </w:pPr>
    <w:rPr>
      <w:rFonts w:ascii="Calibri" w:hAnsi="Calibri" w:cs="Calibri"/>
      <w:color w:val="000000"/>
      <w:sz w:val="24"/>
      <w:szCs w:val="24"/>
    </w:rPr>
  </w:style>
  <w:style w:type="paragraph" w:styleId="Bobletekst">
    <w:name w:val="Balloon Text"/>
    <w:basedOn w:val="Normal"/>
    <w:link w:val="BobletekstTegn"/>
    <w:uiPriority w:val="99"/>
    <w:semiHidden/>
    <w:rsid w:val="00EE4B11"/>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DA0BC8"/>
    <w:rPr>
      <w:rFonts w:cs="Times New Roman"/>
      <w:sz w:val="2"/>
    </w:rPr>
  </w:style>
  <w:style w:type="paragraph" w:customStyle="1" w:styleId="Brd1Innrykkfb1i">
    <w:name w:val="Brød1/Innrykk [f/b1/i]"/>
    <w:basedOn w:val="Normal"/>
    <w:uiPriority w:val="99"/>
    <w:rsid w:val="00CB419A"/>
    <w:pPr>
      <w:spacing w:line="360" w:lineRule="auto"/>
      <w:ind w:left="283" w:hanging="283"/>
    </w:pPr>
    <w:rPr>
      <w:rFonts w:ascii="Times New Roman" w:hAnsi="Times New Roman"/>
      <w:szCs w:val="20"/>
    </w:rPr>
  </w:style>
  <w:style w:type="table" w:styleId="Tabellrutenett">
    <w:name w:val="Table Grid"/>
    <w:basedOn w:val="Vanligtabell"/>
    <w:uiPriority w:val="99"/>
    <w:rsid w:val="00115FA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3745EE"/>
    <w:pPr>
      <w:ind w:left="708"/>
    </w:pPr>
    <w:rPr>
      <w:rFonts w:ascii="Times New Roman" w:hAnsi="Times New Roman"/>
      <w:sz w:val="24"/>
    </w:rPr>
  </w:style>
  <w:style w:type="paragraph" w:styleId="Brdtekst">
    <w:name w:val="Body Text"/>
    <w:basedOn w:val="Normal"/>
    <w:link w:val="BrdtekstTegn"/>
    <w:uiPriority w:val="99"/>
    <w:rsid w:val="0033435A"/>
    <w:pPr>
      <w:spacing w:after="120"/>
    </w:pPr>
  </w:style>
  <w:style w:type="character" w:customStyle="1" w:styleId="BrdtekstTegn">
    <w:name w:val="Brødtekst Tegn"/>
    <w:basedOn w:val="Standardskriftforavsnitt"/>
    <w:link w:val="Brdtekst"/>
    <w:uiPriority w:val="99"/>
    <w:semiHidden/>
    <w:locked/>
    <w:rsid w:val="00DA0BC8"/>
    <w:rPr>
      <w:rFonts w:ascii="Verdana" w:hAnsi="Verdana" w:cs="Times New Roman"/>
      <w:sz w:val="24"/>
      <w:szCs w:val="24"/>
    </w:rPr>
  </w:style>
  <w:style w:type="character" w:styleId="Utheving">
    <w:name w:val="Emphasis"/>
    <w:basedOn w:val="Standardskriftforavsnitt"/>
    <w:uiPriority w:val="99"/>
    <w:qFormat/>
    <w:rsid w:val="004945F6"/>
    <w:rPr>
      <w:rFonts w:cs="Times New Roman"/>
      <w:i/>
    </w:rPr>
  </w:style>
  <w:style w:type="paragraph" w:customStyle="1" w:styleId="Listeavsnitt1">
    <w:name w:val="Listeavsnitt1"/>
    <w:basedOn w:val="Normal"/>
    <w:uiPriority w:val="99"/>
    <w:rsid w:val="00FA215B"/>
    <w:pPr>
      <w:spacing w:after="200" w:line="276" w:lineRule="auto"/>
      <w:ind w:left="720"/>
    </w:pPr>
    <w:rPr>
      <w:rFonts w:ascii="Calibri" w:hAnsi="Calibri" w:cs="Calibri"/>
      <w:szCs w:val="22"/>
      <w:lang w:eastAsia="en-US"/>
    </w:rPr>
  </w:style>
  <w:style w:type="character" w:styleId="Sterk">
    <w:name w:val="Strong"/>
    <w:basedOn w:val="Standardskriftforavsnitt"/>
    <w:uiPriority w:val="99"/>
    <w:qFormat/>
    <w:rsid w:val="00DD6FC0"/>
    <w:rPr>
      <w:rFonts w:cs="Times New Roman"/>
      <w:b/>
    </w:rPr>
  </w:style>
  <w:style w:type="paragraph" w:styleId="Rentekst">
    <w:name w:val="Plain Text"/>
    <w:basedOn w:val="Normal"/>
    <w:link w:val="RentekstTegn"/>
    <w:uiPriority w:val="99"/>
    <w:rsid w:val="009A74C0"/>
    <w:rPr>
      <w:rFonts w:ascii="Calibri" w:hAnsi="Calibri"/>
      <w:szCs w:val="21"/>
      <w:lang w:eastAsia="en-US"/>
    </w:rPr>
  </w:style>
  <w:style w:type="character" w:customStyle="1" w:styleId="RentekstTegn">
    <w:name w:val="Ren tekst Tegn"/>
    <w:basedOn w:val="Standardskriftforavsnitt"/>
    <w:link w:val="Rentekst"/>
    <w:uiPriority w:val="99"/>
    <w:locked/>
    <w:rsid w:val="009A74C0"/>
    <w:rPr>
      <w:rFonts w:ascii="Calibri" w:hAnsi="Calibri" w:cs="Times New Roman"/>
      <w:sz w:val="21"/>
      <w:lang w:val="nb-N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6728">
      <w:marLeft w:val="0"/>
      <w:marRight w:val="0"/>
      <w:marTop w:val="0"/>
      <w:marBottom w:val="0"/>
      <w:divBdr>
        <w:top w:val="none" w:sz="0" w:space="0" w:color="auto"/>
        <w:left w:val="none" w:sz="0" w:space="0" w:color="auto"/>
        <w:bottom w:val="none" w:sz="0" w:space="0" w:color="auto"/>
        <w:right w:val="none" w:sz="0" w:space="0" w:color="auto"/>
      </w:divBdr>
    </w:div>
    <w:div w:id="113136729">
      <w:marLeft w:val="0"/>
      <w:marRight w:val="0"/>
      <w:marTop w:val="0"/>
      <w:marBottom w:val="0"/>
      <w:divBdr>
        <w:top w:val="none" w:sz="0" w:space="0" w:color="auto"/>
        <w:left w:val="none" w:sz="0" w:space="0" w:color="auto"/>
        <w:bottom w:val="none" w:sz="0" w:space="0" w:color="auto"/>
        <w:right w:val="none" w:sz="0" w:space="0" w:color="auto"/>
      </w:divBdr>
    </w:div>
    <w:div w:id="113136732">
      <w:marLeft w:val="0"/>
      <w:marRight w:val="0"/>
      <w:marTop w:val="0"/>
      <w:marBottom w:val="0"/>
      <w:divBdr>
        <w:top w:val="none" w:sz="0" w:space="0" w:color="auto"/>
        <w:left w:val="none" w:sz="0" w:space="0" w:color="auto"/>
        <w:bottom w:val="none" w:sz="0" w:space="0" w:color="auto"/>
        <w:right w:val="none" w:sz="0" w:space="0" w:color="auto"/>
      </w:divBdr>
    </w:div>
    <w:div w:id="113136734">
      <w:marLeft w:val="0"/>
      <w:marRight w:val="0"/>
      <w:marTop w:val="0"/>
      <w:marBottom w:val="0"/>
      <w:divBdr>
        <w:top w:val="none" w:sz="0" w:space="0" w:color="auto"/>
        <w:left w:val="none" w:sz="0" w:space="0" w:color="auto"/>
        <w:bottom w:val="none" w:sz="0" w:space="0" w:color="auto"/>
        <w:right w:val="none" w:sz="0" w:space="0" w:color="auto"/>
      </w:divBdr>
      <w:divsChild>
        <w:div w:id="113136748">
          <w:marLeft w:val="0"/>
          <w:marRight w:val="0"/>
          <w:marTop w:val="0"/>
          <w:marBottom w:val="0"/>
          <w:divBdr>
            <w:top w:val="none" w:sz="0" w:space="0" w:color="auto"/>
            <w:left w:val="none" w:sz="0" w:space="0" w:color="auto"/>
            <w:bottom w:val="none" w:sz="0" w:space="0" w:color="auto"/>
            <w:right w:val="none" w:sz="0" w:space="0" w:color="auto"/>
          </w:divBdr>
          <w:divsChild>
            <w:div w:id="113136751">
              <w:marLeft w:val="0"/>
              <w:marRight w:val="0"/>
              <w:marTop w:val="0"/>
              <w:marBottom w:val="0"/>
              <w:divBdr>
                <w:top w:val="none" w:sz="0" w:space="0" w:color="auto"/>
                <w:left w:val="none" w:sz="0" w:space="0" w:color="auto"/>
                <w:bottom w:val="none" w:sz="0" w:space="0" w:color="auto"/>
                <w:right w:val="none" w:sz="0" w:space="0" w:color="auto"/>
              </w:divBdr>
            </w:div>
            <w:div w:id="113136764">
              <w:marLeft w:val="0"/>
              <w:marRight w:val="0"/>
              <w:marTop w:val="0"/>
              <w:marBottom w:val="0"/>
              <w:divBdr>
                <w:top w:val="none" w:sz="0" w:space="0" w:color="auto"/>
                <w:left w:val="none" w:sz="0" w:space="0" w:color="auto"/>
                <w:bottom w:val="none" w:sz="0" w:space="0" w:color="auto"/>
                <w:right w:val="none" w:sz="0" w:space="0" w:color="auto"/>
              </w:divBdr>
            </w:div>
            <w:div w:id="113136767">
              <w:marLeft w:val="0"/>
              <w:marRight w:val="0"/>
              <w:marTop w:val="0"/>
              <w:marBottom w:val="0"/>
              <w:divBdr>
                <w:top w:val="none" w:sz="0" w:space="0" w:color="auto"/>
                <w:left w:val="none" w:sz="0" w:space="0" w:color="auto"/>
                <w:bottom w:val="none" w:sz="0" w:space="0" w:color="auto"/>
                <w:right w:val="none" w:sz="0" w:space="0" w:color="auto"/>
              </w:divBdr>
            </w:div>
            <w:div w:id="113136772">
              <w:marLeft w:val="0"/>
              <w:marRight w:val="0"/>
              <w:marTop w:val="0"/>
              <w:marBottom w:val="0"/>
              <w:divBdr>
                <w:top w:val="none" w:sz="0" w:space="0" w:color="auto"/>
                <w:left w:val="none" w:sz="0" w:space="0" w:color="auto"/>
                <w:bottom w:val="none" w:sz="0" w:space="0" w:color="auto"/>
                <w:right w:val="none" w:sz="0" w:space="0" w:color="auto"/>
              </w:divBdr>
            </w:div>
            <w:div w:id="113136773">
              <w:marLeft w:val="0"/>
              <w:marRight w:val="0"/>
              <w:marTop w:val="0"/>
              <w:marBottom w:val="0"/>
              <w:divBdr>
                <w:top w:val="none" w:sz="0" w:space="0" w:color="auto"/>
                <w:left w:val="none" w:sz="0" w:space="0" w:color="auto"/>
                <w:bottom w:val="none" w:sz="0" w:space="0" w:color="auto"/>
                <w:right w:val="none" w:sz="0" w:space="0" w:color="auto"/>
              </w:divBdr>
            </w:div>
            <w:div w:id="1131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735">
      <w:marLeft w:val="0"/>
      <w:marRight w:val="0"/>
      <w:marTop w:val="0"/>
      <w:marBottom w:val="0"/>
      <w:divBdr>
        <w:top w:val="none" w:sz="0" w:space="0" w:color="auto"/>
        <w:left w:val="none" w:sz="0" w:space="0" w:color="auto"/>
        <w:bottom w:val="none" w:sz="0" w:space="0" w:color="auto"/>
        <w:right w:val="none" w:sz="0" w:space="0" w:color="auto"/>
      </w:divBdr>
      <w:divsChild>
        <w:div w:id="113136726">
          <w:marLeft w:val="0"/>
          <w:marRight w:val="0"/>
          <w:marTop w:val="0"/>
          <w:marBottom w:val="0"/>
          <w:divBdr>
            <w:top w:val="none" w:sz="0" w:space="0" w:color="auto"/>
            <w:left w:val="none" w:sz="0" w:space="0" w:color="auto"/>
            <w:bottom w:val="none" w:sz="0" w:space="0" w:color="auto"/>
            <w:right w:val="none" w:sz="0" w:space="0" w:color="auto"/>
          </w:divBdr>
          <w:divsChild>
            <w:div w:id="113136755">
              <w:marLeft w:val="0"/>
              <w:marRight w:val="0"/>
              <w:marTop w:val="0"/>
              <w:marBottom w:val="0"/>
              <w:divBdr>
                <w:top w:val="none" w:sz="0" w:space="0" w:color="auto"/>
                <w:left w:val="none" w:sz="0" w:space="0" w:color="auto"/>
                <w:bottom w:val="none" w:sz="0" w:space="0" w:color="auto"/>
                <w:right w:val="none" w:sz="0" w:space="0" w:color="auto"/>
              </w:divBdr>
            </w:div>
            <w:div w:id="11313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736">
      <w:marLeft w:val="0"/>
      <w:marRight w:val="0"/>
      <w:marTop w:val="0"/>
      <w:marBottom w:val="0"/>
      <w:divBdr>
        <w:top w:val="none" w:sz="0" w:space="0" w:color="auto"/>
        <w:left w:val="none" w:sz="0" w:space="0" w:color="auto"/>
        <w:bottom w:val="none" w:sz="0" w:space="0" w:color="auto"/>
        <w:right w:val="none" w:sz="0" w:space="0" w:color="auto"/>
      </w:divBdr>
    </w:div>
    <w:div w:id="113136740">
      <w:marLeft w:val="0"/>
      <w:marRight w:val="0"/>
      <w:marTop w:val="0"/>
      <w:marBottom w:val="0"/>
      <w:divBdr>
        <w:top w:val="none" w:sz="0" w:space="0" w:color="auto"/>
        <w:left w:val="none" w:sz="0" w:space="0" w:color="auto"/>
        <w:bottom w:val="none" w:sz="0" w:space="0" w:color="auto"/>
        <w:right w:val="none" w:sz="0" w:space="0" w:color="auto"/>
      </w:divBdr>
      <w:divsChild>
        <w:div w:id="113136754">
          <w:marLeft w:val="0"/>
          <w:marRight w:val="0"/>
          <w:marTop w:val="0"/>
          <w:marBottom w:val="0"/>
          <w:divBdr>
            <w:top w:val="none" w:sz="0" w:space="0" w:color="auto"/>
            <w:left w:val="none" w:sz="0" w:space="0" w:color="auto"/>
            <w:bottom w:val="none" w:sz="0" w:space="0" w:color="auto"/>
            <w:right w:val="none" w:sz="0" w:space="0" w:color="auto"/>
          </w:divBdr>
          <w:divsChild>
            <w:div w:id="113136762">
              <w:marLeft w:val="0"/>
              <w:marRight w:val="0"/>
              <w:marTop w:val="0"/>
              <w:marBottom w:val="0"/>
              <w:divBdr>
                <w:top w:val="none" w:sz="0" w:space="0" w:color="auto"/>
                <w:left w:val="none" w:sz="0" w:space="0" w:color="auto"/>
                <w:bottom w:val="none" w:sz="0" w:space="0" w:color="auto"/>
                <w:right w:val="none" w:sz="0" w:space="0" w:color="auto"/>
              </w:divBdr>
              <w:divsChild>
                <w:div w:id="113136752">
                  <w:marLeft w:val="0"/>
                  <w:marRight w:val="0"/>
                  <w:marTop w:val="0"/>
                  <w:marBottom w:val="0"/>
                  <w:divBdr>
                    <w:top w:val="none" w:sz="0" w:space="0" w:color="auto"/>
                    <w:left w:val="none" w:sz="0" w:space="0" w:color="auto"/>
                    <w:bottom w:val="none" w:sz="0" w:space="0" w:color="auto"/>
                    <w:right w:val="none" w:sz="0" w:space="0" w:color="auto"/>
                  </w:divBdr>
                  <w:divsChild>
                    <w:div w:id="113136769">
                      <w:marLeft w:val="0"/>
                      <w:marRight w:val="0"/>
                      <w:marTop w:val="0"/>
                      <w:marBottom w:val="0"/>
                      <w:divBdr>
                        <w:top w:val="none" w:sz="0" w:space="0" w:color="auto"/>
                        <w:left w:val="none" w:sz="0" w:space="0" w:color="auto"/>
                        <w:bottom w:val="none" w:sz="0" w:space="0" w:color="auto"/>
                        <w:right w:val="none" w:sz="0" w:space="0" w:color="auto"/>
                      </w:divBdr>
                      <w:divsChild>
                        <w:div w:id="113136737">
                          <w:marLeft w:val="0"/>
                          <w:marRight w:val="0"/>
                          <w:marTop w:val="0"/>
                          <w:marBottom w:val="0"/>
                          <w:divBdr>
                            <w:top w:val="none" w:sz="0" w:space="0" w:color="auto"/>
                            <w:left w:val="none" w:sz="0" w:space="0" w:color="auto"/>
                            <w:bottom w:val="none" w:sz="0" w:space="0" w:color="auto"/>
                            <w:right w:val="none" w:sz="0" w:space="0" w:color="auto"/>
                          </w:divBdr>
                          <w:divsChild>
                            <w:div w:id="113136743">
                              <w:marLeft w:val="0"/>
                              <w:marRight w:val="0"/>
                              <w:marTop w:val="0"/>
                              <w:marBottom w:val="0"/>
                              <w:divBdr>
                                <w:top w:val="none" w:sz="0" w:space="0" w:color="auto"/>
                                <w:left w:val="none" w:sz="0" w:space="0" w:color="auto"/>
                                <w:bottom w:val="none" w:sz="0" w:space="0" w:color="auto"/>
                                <w:right w:val="none" w:sz="0" w:space="0" w:color="auto"/>
                              </w:divBdr>
                              <w:divsChild>
                                <w:div w:id="113136750">
                                  <w:marLeft w:val="0"/>
                                  <w:marRight w:val="0"/>
                                  <w:marTop w:val="0"/>
                                  <w:marBottom w:val="0"/>
                                  <w:divBdr>
                                    <w:top w:val="none" w:sz="0" w:space="0" w:color="auto"/>
                                    <w:left w:val="none" w:sz="0" w:space="0" w:color="auto"/>
                                    <w:bottom w:val="none" w:sz="0" w:space="0" w:color="auto"/>
                                    <w:right w:val="none" w:sz="0" w:space="0" w:color="auto"/>
                                  </w:divBdr>
                                </w:div>
                              </w:divsChild>
                            </w:div>
                            <w:div w:id="11313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36741">
      <w:marLeft w:val="0"/>
      <w:marRight w:val="0"/>
      <w:marTop w:val="0"/>
      <w:marBottom w:val="0"/>
      <w:divBdr>
        <w:top w:val="none" w:sz="0" w:space="0" w:color="auto"/>
        <w:left w:val="none" w:sz="0" w:space="0" w:color="auto"/>
        <w:bottom w:val="none" w:sz="0" w:space="0" w:color="auto"/>
        <w:right w:val="none" w:sz="0" w:space="0" w:color="auto"/>
      </w:divBdr>
    </w:div>
    <w:div w:id="113136744">
      <w:marLeft w:val="0"/>
      <w:marRight w:val="0"/>
      <w:marTop w:val="0"/>
      <w:marBottom w:val="0"/>
      <w:divBdr>
        <w:top w:val="none" w:sz="0" w:space="0" w:color="auto"/>
        <w:left w:val="none" w:sz="0" w:space="0" w:color="auto"/>
        <w:bottom w:val="none" w:sz="0" w:space="0" w:color="auto"/>
        <w:right w:val="none" w:sz="0" w:space="0" w:color="auto"/>
      </w:divBdr>
      <w:divsChild>
        <w:div w:id="113136731">
          <w:marLeft w:val="0"/>
          <w:marRight w:val="0"/>
          <w:marTop w:val="0"/>
          <w:marBottom w:val="0"/>
          <w:divBdr>
            <w:top w:val="none" w:sz="0" w:space="0" w:color="auto"/>
            <w:left w:val="none" w:sz="0" w:space="0" w:color="auto"/>
            <w:bottom w:val="none" w:sz="0" w:space="0" w:color="auto"/>
            <w:right w:val="none" w:sz="0" w:space="0" w:color="auto"/>
          </w:divBdr>
          <w:divsChild>
            <w:div w:id="113136747">
              <w:marLeft w:val="0"/>
              <w:marRight w:val="0"/>
              <w:marTop w:val="0"/>
              <w:marBottom w:val="0"/>
              <w:divBdr>
                <w:top w:val="none" w:sz="0" w:space="0" w:color="auto"/>
                <w:left w:val="none" w:sz="0" w:space="0" w:color="auto"/>
                <w:bottom w:val="none" w:sz="0" w:space="0" w:color="auto"/>
                <w:right w:val="none" w:sz="0" w:space="0" w:color="auto"/>
              </w:divBdr>
            </w:div>
            <w:div w:id="113136758">
              <w:marLeft w:val="0"/>
              <w:marRight w:val="0"/>
              <w:marTop w:val="0"/>
              <w:marBottom w:val="0"/>
              <w:divBdr>
                <w:top w:val="none" w:sz="0" w:space="0" w:color="auto"/>
                <w:left w:val="none" w:sz="0" w:space="0" w:color="auto"/>
                <w:bottom w:val="none" w:sz="0" w:space="0" w:color="auto"/>
                <w:right w:val="none" w:sz="0" w:space="0" w:color="auto"/>
              </w:divBdr>
            </w:div>
            <w:div w:id="1131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757">
      <w:marLeft w:val="0"/>
      <w:marRight w:val="0"/>
      <w:marTop w:val="0"/>
      <w:marBottom w:val="0"/>
      <w:divBdr>
        <w:top w:val="none" w:sz="0" w:space="0" w:color="auto"/>
        <w:left w:val="none" w:sz="0" w:space="0" w:color="auto"/>
        <w:bottom w:val="none" w:sz="0" w:space="0" w:color="auto"/>
        <w:right w:val="none" w:sz="0" w:space="0" w:color="auto"/>
      </w:divBdr>
      <w:divsChild>
        <w:div w:id="113136739">
          <w:marLeft w:val="0"/>
          <w:marRight w:val="0"/>
          <w:marTop w:val="0"/>
          <w:marBottom w:val="0"/>
          <w:divBdr>
            <w:top w:val="none" w:sz="0" w:space="0" w:color="auto"/>
            <w:left w:val="none" w:sz="0" w:space="0" w:color="auto"/>
            <w:bottom w:val="none" w:sz="0" w:space="0" w:color="auto"/>
            <w:right w:val="none" w:sz="0" w:space="0" w:color="auto"/>
          </w:divBdr>
        </w:div>
      </w:divsChild>
    </w:div>
    <w:div w:id="113136759">
      <w:marLeft w:val="0"/>
      <w:marRight w:val="0"/>
      <w:marTop w:val="0"/>
      <w:marBottom w:val="0"/>
      <w:divBdr>
        <w:top w:val="none" w:sz="0" w:space="0" w:color="auto"/>
        <w:left w:val="none" w:sz="0" w:space="0" w:color="auto"/>
        <w:bottom w:val="none" w:sz="0" w:space="0" w:color="auto"/>
        <w:right w:val="none" w:sz="0" w:space="0" w:color="auto"/>
      </w:divBdr>
      <w:divsChild>
        <w:div w:id="113136742">
          <w:marLeft w:val="0"/>
          <w:marRight w:val="0"/>
          <w:marTop w:val="0"/>
          <w:marBottom w:val="0"/>
          <w:divBdr>
            <w:top w:val="none" w:sz="0" w:space="0" w:color="auto"/>
            <w:left w:val="none" w:sz="0" w:space="0" w:color="auto"/>
            <w:bottom w:val="none" w:sz="0" w:space="0" w:color="auto"/>
            <w:right w:val="none" w:sz="0" w:space="0" w:color="auto"/>
          </w:divBdr>
        </w:div>
      </w:divsChild>
    </w:div>
    <w:div w:id="113136763">
      <w:marLeft w:val="0"/>
      <w:marRight w:val="0"/>
      <w:marTop w:val="0"/>
      <w:marBottom w:val="0"/>
      <w:divBdr>
        <w:top w:val="none" w:sz="0" w:space="0" w:color="auto"/>
        <w:left w:val="none" w:sz="0" w:space="0" w:color="auto"/>
        <w:bottom w:val="none" w:sz="0" w:space="0" w:color="auto"/>
        <w:right w:val="none" w:sz="0" w:space="0" w:color="auto"/>
      </w:divBdr>
      <w:divsChild>
        <w:div w:id="113136766">
          <w:marLeft w:val="0"/>
          <w:marRight w:val="0"/>
          <w:marTop w:val="0"/>
          <w:marBottom w:val="0"/>
          <w:divBdr>
            <w:top w:val="none" w:sz="0" w:space="0" w:color="auto"/>
            <w:left w:val="none" w:sz="0" w:space="0" w:color="auto"/>
            <w:bottom w:val="none" w:sz="0" w:space="0" w:color="auto"/>
            <w:right w:val="none" w:sz="0" w:space="0" w:color="auto"/>
          </w:divBdr>
          <w:divsChild>
            <w:div w:id="113136727">
              <w:marLeft w:val="0"/>
              <w:marRight w:val="0"/>
              <w:marTop w:val="0"/>
              <w:marBottom w:val="0"/>
              <w:divBdr>
                <w:top w:val="none" w:sz="0" w:space="0" w:color="auto"/>
                <w:left w:val="none" w:sz="0" w:space="0" w:color="auto"/>
                <w:bottom w:val="none" w:sz="0" w:space="0" w:color="auto"/>
                <w:right w:val="none" w:sz="0" w:space="0" w:color="auto"/>
              </w:divBdr>
            </w:div>
            <w:div w:id="113136730">
              <w:marLeft w:val="0"/>
              <w:marRight w:val="0"/>
              <w:marTop w:val="0"/>
              <w:marBottom w:val="0"/>
              <w:divBdr>
                <w:top w:val="none" w:sz="0" w:space="0" w:color="auto"/>
                <w:left w:val="none" w:sz="0" w:space="0" w:color="auto"/>
                <w:bottom w:val="none" w:sz="0" w:space="0" w:color="auto"/>
                <w:right w:val="none" w:sz="0" w:space="0" w:color="auto"/>
              </w:divBdr>
            </w:div>
            <w:div w:id="113136733">
              <w:marLeft w:val="0"/>
              <w:marRight w:val="0"/>
              <w:marTop w:val="0"/>
              <w:marBottom w:val="0"/>
              <w:divBdr>
                <w:top w:val="none" w:sz="0" w:space="0" w:color="auto"/>
                <w:left w:val="none" w:sz="0" w:space="0" w:color="auto"/>
                <w:bottom w:val="none" w:sz="0" w:space="0" w:color="auto"/>
                <w:right w:val="none" w:sz="0" w:space="0" w:color="auto"/>
              </w:divBdr>
            </w:div>
            <w:div w:id="113136746">
              <w:marLeft w:val="0"/>
              <w:marRight w:val="0"/>
              <w:marTop w:val="0"/>
              <w:marBottom w:val="0"/>
              <w:divBdr>
                <w:top w:val="none" w:sz="0" w:space="0" w:color="auto"/>
                <w:left w:val="none" w:sz="0" w:space="0" w:color="auto"/>
                <w:bottom w:val="none" w:sz="0" w:space="0" w:color="auto"/>
                <w:right w:val="none" w:sz="0" w:space="0" w:color="auto"/>
              </w:divBdr>
            </w:div>
            <w:div w:id="113136749">
              <w:marLeft w:val="0"/>
              <w:marRight w:val="0"/>
              <w:marTop w:val="0"/>
              <w:marBottom w:val="0"/>
              <w:divBdr>
                <w:top w:val="none" w:sz="0" w:space="0" w:color="auto"/>
                <w:left w:val="none" w:sz="0" w:space="0" w:color="auto"/>
                <w:bottom w:val="none" w:sz="0" w:space="0" w:color="auto"/>
                <w:right w:val="none" w:sz="0" w:space="0" w:color="auto"/>
              </w:divBdr>
            </w:div>
            <w:div w:id="113136753">
              <w:marLeft w:val="0"/>
              <w:marRight w:val="0"/>
              <w:marTop w:val="0"/>
              <w:marBottom w:val="0"/>
              <w:divBdr>
                <w:top w:val="none" w:sz="0" w:space="0" w:color="auto"/>
                <w:left w:val="none" w:sz="0" w:space="0" w:color="auto"/>
                <w:bottom w:val="none" w:sz="0" w:space="0" w:color="auto"/>
                <w:right w:val="none" w:sz="0" w:space="0" w:color="auto"/>
              </w:divBdr>
            </w:div>
            <w:div w:id="113136761">
              <w:marLeft w:val="0"/>
              <w:marRight w:val="0"/>
              <w:marTop w:val="0"/>
              <w:marBottom w:val="0"/>
              <w:divBdr>
                <w:top w:val="none" w:sz="0" w:space="0" w:color="auto"/>
                <w:left w:val="none" w:sz="0" w:space="0" w:color="auto"/>
                <w:bottom w:val="none" w:sz="0" w:space="0" w:color="auto"/>
                <w:right w:val="none" w:sz="0" w:space="0" w:color="auto"/>
              </w:divBdr>
            </w:div>
            <w:div w:id="11313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768">
      <w:marLeft w:val="0"/>
      <w:marRight w:val="0"/>
      <w:marTop w:val="0"/>
      <w:marBottom w:val="0"/>
      <w:divBdr>
        <w:top w:val="none" w:sz="0" w:space="0" w:color="auto"/>
        <w:left w:val="none" w:sz="0" w:space="0" w:color="auto"/>
        <w:bottom w:val="none" w:sz="0" w:space="0" w:color="auto"/>
        <w:right w:val="none" w:sz="0" w:space="0" w:color="auto"/>
      </w:divBdr>
      <w:divsChild>
        <w:div w:id="113136738">
          <w:marLeft w:val="0"/>
          <w:marRight w:val="0"/>
          <w:marTop w:val="0"/>
          <w:marBottom w:val="0"/>
          <w:divBdr>
            <w:top w:val="none" w:sz="0" w:space="0" w:color="auto"/>
            <w:left w:val="none" w:sz="0" w:space="0" w:color="auto"/>
            <w:bottom w:val="none" w:sz="0" w:space="0" w:color="auto"/>
            <w:right w:val="none" w:sz="0" w:space="0" w:color="auto"/>
          </w:divBdr>
        </w:div>
      </w:divsChild>
    </w:div>
    <w:div w:id="113136770">
      <w:marLeft w:val="0"/>
      <w:marRight w:val="0"/>
      <w:marTop w:val="0"/>
      <w:marBottom w:val="0"/>
      <w:divBdr>
        <w:top w:val="none" w:sz="0" w:space="0" w:color="auto"/>
        <w:left w:val="none" w:sz="0" w:space="0" w:color="auto"/>
        <w:bottom w:val="none" w:sz="0" w:space="0" w:color="auto"/>
        <w:right w:val="none" w:sz="0" w:space="0" w:color="auto"/>
      </w:divBdr>
    </w:div>
    <w:div w:id="113136771">
      <w:marLeft w:val="0"/>
      <w:marRight w:val="0"/>
      <w:marTop w:val="0"/>
      <w:marBottom w:val="0"/>
      <w:divBdr>
        <w:top w:val="none" w:sz="0" w:space="0" w:color="auto"/>
        <w:left w:val="none" w:sz="0" w:space="0" w:color="auto"/>
        <w:bottom w:val="none" w:sz="0" w:space="0" w:color="auto"/>
        <w:right w:val="none" w:sz="0" w:space="0" w:color="auto"/>
      </w:divBdr>
    </w:div>
    <w:div w:id="120390092">
      <w:bodyDiv w:val="1"/>
      <w:marLeft w:val="0"/>
      <w:marRight w:val="0"/>
      <w:marTop w:val="0"/>
      <w:marBottom w:val="0"/>
      <w:divBdr>
        <w:top w:val="none" w:sz="0" w:space="0" w:color="auto"/>
        <w:left w:val="none" w:sz="0" w:space="0" w:color="auto"/>
        <w:bottom w:val="none" w:sz="0" w:space="0" w:color="auto"/>
        <w:right w:val="none" w:sz="0" w:space="0" w:color="auto"/>
      </w:divBdr>
    </w:div>
    <w:div w:id="159007567">
      <w:bodyDiv w:val="1"/>
      <w:marLeft w:val="0"/>
      <w:marRight w:val="0"/>
      <w:marTop w:val="0"/>
      <w:marBottom w:val="0"/>
      <w:divBdr>
        <w:top w:val="none" w:sz="0" w:space="0" w:color="auto"/>
        <w:left w:val="none" w:sz="0" w:space="0" w:color="auto"/>
        <w:bottom w:val="none" w:sz="0" w:space="0" w:color="auto"/>
        <w:right w:val="none" w:sz="0" w:space="0" w:color="auto"/>
      </w:divBdr>
    </w:div>
    <w:div w:id="205726698">
      <w:bodyDiv w:val="1"/>
      <w:marLeft w:val="0"/>
      <w:marRight w:val="0"/>
      <w:marTop w:val="0"/>
      <w:marBottom w:val="0"/>
      <w:divBdr>
        <w:top w:val="none" w:sz="0" w:space="0" w:color="auto"/>
        <w:left w:val="none" w:sz="0" w:space="0" w:color="auto"/>
        <w:bottom w:val="none" w:sz="0" w:space="0" w:color="auto"/>
        <w:right w:val="none" w:sz="0" w:space="0" w:color="auto"/>
      </w:divBdr>
    </w:div>
    <w:div w:id="380592082">
      <w:bodyDiv w:val="1"/>
      <w:marLeft w:val="0"/>
      <w:marRight w:val="0"/>
      <w:marTop w:val="0"/>
      <w:marBottom w:val="0"/>
      <w:divBdr>
        <w:top w:val="none" w:sz="0" w:space="0" w:color="auto"/>
        <w:left w:val="none" w:sz="0" w:space="0" w:color="auto"/>
        <w:bottom w:val="none" w:sz="0" w:space="0" w:color="auto"/>
        <w:right w:val="none" w:sz="0" w:space="0" w:color="auto"/>
      </w:divBdr>
    </w:div>
    <w:div w:id="698815713">
      <w:bodyDiv w:val="1"/>
      <w:marLeft w:val="0"/>
      <w:marRight w:val="0"/>
      <w:marTop w:val="0"/>
      <w:marBottom w:val="0"/>
      <w:divBdr>
        <w:top w:val="none" w:sz="0" w:space="0" w:color="auto"/>
        <w:left w:val="none" w:sz="0" w:space="0" w:color="auto"/>
        <w:bottom w:val="none" w:sz="0" w:space="0" w:color="auto"/>
        <w:right w:val="none" w:sz="0" w:space="0" w:color="auto"/>
      </w:divBdr>
    </w:div>
    <w:div w:id="703602207">
      <w:bodyDiv w:val="1"/>
      <w:marLeft w:val="0"/>
      <w:marRight w:val="0"/>
      <w:marTop w:val="0"/>
      <w:marBottom w:val="0"/>
      <w:divBdr>
        <w:top w:val="none" w:sz="0" w:space="0" w:color="auto"/>
        <w:left w:val="none" w:sz="0" w:space="0" w:color="auto"/>
        <w:bottom w:val="none" w:sz="0" w:space="0" w:color="auto"/>
        <w:right w:val="none" w:sz="0" w:space="0" w:color="auto"/>
      </w:divBdr>
    </w:div>
    <w:div w:id="799154768">
      <w:bodyDiv w:val="1"/>
      <w:marLeft w:val="0"/>
      <w:marRight w:val="0"/>
      <w:marTop w:val="0"/>
      <w:marBottom w:val="0"/>
      <w:divBdr>
        <w:top w:val="none" w:sz="0" w:space="0" w:color="auto"/>
        <w:left w:val="none" w:sz="0" w:space="0" w:color="auto"/>
        <w:bottom w:val="none" w:sz="0" w:space="0" w:color="auto"/>
        <w:right w:val="none" w:sz="0" w:space="0" w:color="auto"/>
      </w:divBdr>
    </w:div>
    <w:div w:id="821046159">
      <w:bodyDiv w:val="1"/>
      <w:marLeft w:val="0"/>
      <w:marRight w:val="0"/>
      <w:marTop w:val="0"/>
      <w:marBottom w:val="0"/>
      <w:divBdr>
        <w:top w:val="none" w:sz="0" w:space="0" w:color="auto"/>
        <w:left w:val="none" w:sz="0" w:space="0" w:color="auto"/>
        <w:bottom w:val="none" w:sz="0" w:space="0" w:color="auto"/>
        <w:right w:val="none" w:sz="0" w:space="0" w:color="auto"/>
      </w:divBdr>
    </w:div>
    <w:div w:id="874392025">
      <w:bodyDiv w:val="1"/>
      <w:marLeft w:val="0"/>
      <w:marRight w:val="0"/>
      <w:marTop w:val="0"/>
      <w:marBottom w:val="0"/>
      <w:divBdr>
        <w:top w:val="none" w:sz="0" w:space="0" w:color="auto"/>
        <w:left w:val="none" w:sz="0" w:space="0" w:color="auto"/>
        <w:bottom w:val="none" w:sz="0" w:space="0" w:color="auto"/>
        <w:right w:val="none" w:sz="0" w:space="0" w:color="auto"/>
      </w:divBdr>
    </w:div>
    <w:div w:id="880477594">
      <w:bodyDiv w:val="1"/>
      <w:marLeft w:val="0"/>
      <w:marRight w:val="0"/>
      <w:marTop w:val="0"/>
      <w:marBottom w:val="0"/>
      <w:divBdr>
        <w:top w:val="none" w:sz="0" w:space="0" w:color="auto"/>
        <w:left w:val="none" w:sz="0" w:space="0" w:color="auto"/>
        <w:bottom w:val="none" w:sz="0" w:space="0" w:color="auto"/>
        <w:right w:val="none" w:sz="0" w:space="0" w:color="auto"/>
      </w:divBdr>
    </w:div>
    <w:div w:id="1296640694">
      <w:bodyDiv w:val="1"/>
      <w:marLeft w:val="0"/>
      <w:marRight w:val="0"/>
      <w:marTop w:val="0"/>
      <w:marBottom w:val="0"/>
      <w:divBdr>
        <w:top w:val="none" w:sz="0" w:space="0" w:color="auto"/>
        <w:left w:val="none" w:sz="0" w:space="0" w:color="auto"/>
        <w:bottom w:val="none" w:sz="0" w:space="0" w:color="auto"/>
        <w:right w:val="none" w:sz="0" w:space="0" w:color="auto"/>
      </w:divBdr>
    </w:div>
    <w:div w:id="1739785150">
      <w:bodyDiv w:val="1"/>
      <w:marLeft w:val="0"/>
      <w:marRight w:val="0"/>
      <w:marTop w:val="0"/>
      <w:marBottom w:val="0"/>
      <w:divBdr>
        <w:top w:val="none" w:sz="0" w:space="0" w:color="auto"/>
        <w:left w:val="none" w:sz="0" w:space="0" w:color="auto"/>
        <w:bottom w:val="none" w:sz="0" w:space="0" w:color="auto"/>
        <w:right w:val="none" w:sz="0" w:space="0" w:color="auto"/>
      </w:divBdr>
    </w:div>
    <w:div w:id="2058309881">
      <w:bodyDiv w:val="1"/>
      <w:marLeft w:val="0"/>
      <w:marRight w:val="0"/>
      <w:marTop w:val="0"/>
      <w:marBottom w:val="0"/>
      <w:divBdr>
        <w:top w:val="none" w:sz="0" w:space="0" w:color="auto"/>
        <w:left w:val="none" w:sz="0" w:space="0" w:color="auto"/>
        <w:bottom w:val="none" w:sz="0" w:space="0" w:color="auto"/>
        <w:right w:val="none" w:sz="0" w:space="0" w:color="auto"/>
      </w:divBdr>
    </w:div>
    <w:div w:id="2063864216">
      <w:bodyDiv w:val="1"/>
      <w:marLeft w:val="0"/>
      <w:marRight w:val="0"/>
      <w:marTop w:val="0"/>
      <w:marBottom w:val="0"/>
      <w:divBdr>
        <w:top w:val="none" w:sz="0" w:space="0" w:color="auto"/>
        <w:left w:val="none" w:sz="0" w:space="0" w:color="auto"/>
        <w:bottom w:val="none" w:sz="0" w:space="0" w:color="auto"/>
        <w:right w:val="none" w:sz="0" w:space="0" w:color="auto"/>
      </w:divBdr>
    </w:div>
    <w:div w:id="213694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renlandssamarbeidet.n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DOCUME~1\sohimf\LOCALS~1\Temp\4\H.notes.data\~85169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F12BB-B2E0-42FB-AA60-50B0E5A78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~8516914</Template>
  <TotalTime>319</TotalTime>
  <Pages>8</Pages>
  <Words>2147</Words>
  <Characters>12998</Characters>
  <Application>Microsoft Office Word</Application>
  <DocSecurity>0</DocSecurity>
  <Lines>108</Lines>
  <Paragraphs>30</Paragraphs>
  <ScaleCrop>false</ScaleCrop>
  <HeadingPairs>
    <vt:vector size="2" baseType="variant">
      <vt:variant>
        <vt:lpstr>Tittel</vt:lpstr>
      </vt:variant>
      <vt:variant>
        <vt:i4>1</vt:i4>
      </vt:variant>
    </vt:vector>
  </HeadingPairs>
  <TitlesOfParts>
    <vt:vector size="1" baseType="lpstr">
      <vt:lpstr/>
    </vt:vector>
  </TitlesOfParts>
  <Company>Egroup ASA</Company>
  <LinksUpToDate>false</LinksUpToDate>
  <CharactersWithSpaces>15115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sohimf</dc:creator>
  <cp:lastModifiedBy>Karianne Resare</cp:lastModifiedBy>
  <cp:revision>8</cp:revision>
  <cp:lastPrinted>2014-07-02T13:43:00Z</cp:lastPrinted>
  <dcterms:created xsi:type="dcterms:W3CDTF">2015-01-14T13:22:00Z</dcterms:created>
  <dcterms:modified xsi:type="dcterms:W3CDTF">2015-01-16T12:04:00Z</dcterms:modified>
</cp:coreProperties>
</file>